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D04E52">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F9435E" w:rsidRPr="00565C52">
        <w:rPr>
          <w:rFonts w:ascii="Calibri" w:hAnsi="Calibri"/>
          <w:u w:val="single"/>
        </w:rPr>
        <w:t>John Marfo</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8C2AA9">
        <w:rPr>
          <w:rFonts w:asciiTheme="minorHAnsi" w:hAnsiTheme="minorHAnsi"/>
        </w:rPr>
        <w:t xml:space="preserve"> </w:t>
      </w:r>
      <w:r w:rsidR="008C2AA9" w:rsidRPr="00D04E52">
        <w:rPr>
          <w:rFonts w:asciiTheme="minorHAnsi" w:hAnsiTheme="minorHAnsi"/>
          <w:u w:val="single"/>
        </w:rPr>
        <w:t xml:space="preserve">Allied Health </w:t>
      </w:r>
      <w:r w:rsidR="00F9435E">
        <w:rPr>
          <w:rFonts w:ascii="Calibri" w:hAnsi="Calibri"/>
          <w:u w:val="single"/>
        </w:rPr>
        <w:t>– Radiography</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xml:space="preserve">: </w:t>
      </w:r>
      <w:r w:rsidR="008C2AA9">
        <w:rPr>
          <w:rFonts w:asciiTheme="minorHAnsi" w:hAnsiTheme="minorHAnsi"/>
        </w:rPr>
        <w:t xml:space="preserve">  </w:t>
      </w:r>
      <w:r w:rsidR="00F9435E">
        <w:rPr>
          <w:rFonts w:asciiTheme="minorHAnsi" w:hAnsiTheme="minorHAnsi"/>
          <w:u w:val="single"/>
        </w:rPr>
        <w:t>RTC 106</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F9435E">
      <w:pPr>
        <w:pStyle w:val="ListParagraph"/>
        <w:numPr>
          <w:ilvl w:val="0"/>
          <w:numId w:val="3"/>
        </w:numPr>
        <w:tabs>
          <w:tab w:val="left" w:pos="0"/>
        </w:tabs>
        <w:spacing w:line="360" w:lineRule="auto"/>
        <w:ind w:left="993" w:hanging="1277"/>
        <w:jc w:val="both"/>
        <w:rPr>
          <w:rFonts w:asciiTheme="minorHAnsi" w:hAnsiTheme="minorHAnsi"/>
        </w:rPr>
      </w:pPr>
      <w:r>
        <w:rPr>
          <w:rFonts w:asciiTheme="minorHAnsi" w:hAnsiTheme="minorHAnsi"/>
        </w:rPr>
        <w:t xml:space="preserve">SLO #1 </w:t>
      </w:r>
      <w:r w:rsidR="00377590">
        <w:rPr>
          <w:rFonts w:asciiTheme="minorHAnsi" w:hAnsiTheme="minorHAnsi"/>
        </w:rPr>
        <w:t xml:space="preserve">  </w:t>
      </w:r>
      <w:r w:rsidR="00D04E52" w:rsidRPr="00D04E52">
        <w:rPr>
          <w:rFonts w:asciiTheme="minorHAnsi" w:hAnsiTheme="minorHAnsi"/>
          <w:u w:val="single"/>
        </w:rPr>
        <w:t xml:space="preserve">CG </w:t>
      </w:r>
      <w:r w:rsidR="00F9435E">
        <w:rPr>
          <w:rFonts w:asciiTheme="minorHAnsi" w:hAnsiTheme="minorHAnsi"/>
          <w:u w:val="single"/>
        </w:rPr>
        <w:t>3</w:t>
      </w:r>
      <w:r w:rsidR="00D04E52" w:rsidRPr="00D04E52">
        <w:rPr>
          <w:rFonts w:asciiTheme="minorHAnsi" w:hAnsiTheme="minorHAnsi"/>
          <w:u w:val="single"/>
        </w:rPr>
        <w:t>:</w:t>
      </w:r>
      <w:r w:rsidR="00377590" w:rsidRPr="00D04E52">
        <w:rPr>
          <w:rFonts w:asciiTheme="minorHAnsi" w:hAnsiTheme="minorHAnsi"/>
          <w:u w:val="single"/>
        </w:rPr>
        <w:t xml:space="preserve">  </w:t>
      </w:r>
      <w:r w:rsidR="00F9435E">
        <w:rPr>
          <w:rFonts w:asciiTheme="minorHAnsi" w:hAnsiTheme="minorHAnsi"/>
          <w:u w:val="single"/>
        </w:rPr>
        <w:t>Identify and utilize appropriate contrast media and lab equipment for specific radiographic procedures.</w:t>
      </w:r>
    </w:p>
    <w:p w:rsidR="00E06247"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Default="0077081C" w:rsidP="00D04E52">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F9435E" w:rsidRPr="00F9435E">
        <w:rPr>
          <w:rFonts w:asciiTheme="minorHAnsi" w:hAnsiTheme="minorHAnsi"/>
          <w:u w:val="single"/>
        </w:rPr>
        <w:t>Checklist rubrics will evaluate the</w:t>
      </w:r>
      <w:r w:rsidR="00F9435E">
        <w:rPr>
          <w:rFonts w:asciiTheme="minorHAnsi" w:hAnsiTheme="minorHAnsi"/>
        </w:rPr>
        <w:t xml:space="preserve"> </w:t>
      </w:r>
      <w:r w:rsidR="00F9435E">
        <w:rPr>
          <w:rFonts w:asciiTheme="minorHAnsi" w:hAnsiTheme="minorHAnsi"/>
          <w:u w:val="single"/>
        </w:rPr>
        <w:t>students’ abilities to demonstrate, in the energized laboratory setting, appropriate contrast media and lab equipment for specific radiographic procedures and to investigate and document the side effect of radiographic contrast media on patients (D &amp; I, P, S &amp; F, QL &amp; QN, and Obj &amp; Subj).</w:t>
      </w:r>
    </w:p>
    <w:p w:rsidR="00E06247" w:rsidRDefault="00E06247"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w:t>
      </w:r>
      <w:r w:rsidR="00657821">
        <w:rPr>
          <w:rFonts w:asciiTheme="minorHAnsi" w:hAnsiTheme="minorHAnsi"/>
        </w:rPr>
        <w:t xml:space="preserve"> </w:t>
      </w:r>
      <w:r w:rsidR="00E06247">
        <w:rPr>
          <w:rFonts w:asciiTheme="minorHAnsi" w:hAnsiTheme="minorHAnsi"/>
        </w:rPr>
        <w:t>–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C0000B" w:rsidRDefault="00E06247" w:rsidP="00F9435E">
      <w:pPr>
        <w:spacing w:line="360" w:lineRule="auto"/>
        <w:ind w:left="-142"/>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D04E52">
        <w:rPr>
          <w:rFonts w:asciiTheme="minorHAnsi" w:hAnsiTheme="minorHAnsi"/>
        </w:rPr>
        <w:t xml:space="preserve"> </w:t>
      </w:r>
      <w:r w:rsidR="00F9435E">
        <w:rPr>
          <w:rFonts w:asciiTheme="minorHAnsi" w:hAnsiTheme="minorHAnsi"/>
        </w:rPr>
        <w:t xml:space="preserve">Since contrast media agents are introduced by lecture in week 6 and the use of contrast media for radiographic imaging as well as the </w:t>
      </w:r>
      <w:r w:rsidR="00F9435E">
        <w:rPr>
          <w:rFonts w:asciiTheme="minorHAnsi" w:hAnsiTheme="minorHAnsi"/>
        </w:rPr>
        <w:lastRenderedPageBreak/>
        <w:t>side effects of radiographic contrast media on patients is analyzed on a higher level in weeks 8 – 11, SLO data will be collected in weeks 12 &amp; 13.</w:t>
      </w:r>
    </w:p>
    <w:p w:rsidR="00F9435E" w:rsidRDefault="00F9435E" w:rsidP="00F9435E">
      <w:pPr>
        <w:ind w:left="-142"/>
        <w:jc w:val="both"/>
        <w:rPr>
          <w:rFonts w:asciiTheme="minorHAnsi" w:hAnsiTheme="minorHAnsi"/>
        </w:rPr>
      </w:pPr>
    </w:p>
    <w:p w:rsidR="00F9435E" w:rsidRDefault="00F9435E" w:rsidP="00F9435E">
      <w:pPr>
        <w:ind w:left="-142"/>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C0000B" w:rsidRDefault="00C0000B" w:rsidP="00F9435E">
      <w:pPr>
        <w:spacing w:line="360" w:lineRule="auto"/>
        <w:ind w:left="-142"/>
        <w:jc w:val="both"/>
        <w:rPr>
          <w:rFonts w:asciiTheme="minorHAnsi" w:hAnsiTheme="minorHAnsi"/>
        </w:rPr>
      </w:pPr>
      <w:r>
        <w:rPr>
          <w:rFonts w:asciiTheme="minorHAnsi" w:hAnsiTheme="minorHAnsi"/>
        </w:rPr>
        <w:t xml:space="preserve">All students </w:t>
      </w:r>
      <w:r w:rsidR="00F9435E">
        <w:rPr>
          <w:rFonts w:asciiTheme="minorHAnsi" w:hAnsiTheme="minorHAnsi"/>
        </w:rPr>
        <w:t xml:space="preserve">enrolled in 2 RTC 106 classes, which each contain approximately 25 first-year radiography students </w:t>
      </w:r>
    </w:p>
    <w:p w:rsidR="00E06247" w:rsidRDefault="00E06247" w:rsidP="006F45D4">
      <w:pPr>
        <w:jc w:val="both"/>
        <w:rPr>
          <w:rFonts w:asciiTheme="minorHAnsi" w:hAnsiTheme="minorHAnsi"/>
        </w:rPr>
      </w:pPr>
    </w:p>
    <w:p w:rsidR="00D04E52" w:rsidRDefault="00D04E52" w:rsidP="006F45D4">
      <w:pPr>
        <w:jc w:val="both"/>
        <w:rPr>
          <w:rFonts w:asciiTheme="minorHAnsi" w:hAnsiTheme="minorHAnsi"/>
        </w:rPr>
      </w:pPr>
    </w:p>
    <w:p w:rsidR="00D04E52" w:rsidRPr="00E06247" w:rsidRDefault="00D04E52"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sidRPr="00D04E52">
        <w:rPr>
          <w:rFonts w:asciiTheme="minorHAnsi" w:hAnsiTheme="minorHAnsi"/>
          <w:strike/>
        </w:rPr>
        <w:t xml:space="preserve">Using </w:t>
      </w:r>
      <w:r w:rsidR="000A3AC0" w:rsidRPr="00D04E52">
        <w:rPr>
          <w:rFonts w:asciiTheme="minorHAnsi" w:hAnsiTheme="minorHAnsi"/>
          <w:strike/>
        </w:rPr>
        <w:t>representative random sampling</w:t>
      </w:r>
      <w:r w:rsidR="000A3AC0">
        <w:rPr>
          <w:rFonts w:asciiTheme="minorHAnsi" w:hAnsiTheme="minorHAnsi"/>
        </w:rPr>
        <w:t xml:space="preserve">,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C0000B" w:rsidRPr="009867A8" w:rsidRDefault="00C0000B" w:rsidP="00C0000B">
      <w:pPr>
        <w:pStyle w:val="ListParagraph"/>
        <w:ind w:left="-207"/>
        <w:jc w:val="both"/>
        <w:rPr>
          <w:rFonts w:asciiTheme="minorHAnsi" w:hAnsiTheme="minorHAnsi"/>
        </w:rPr>
      </w:pPr>
    </w:p>
    <w:p w:rsidR="00C0000B" w:rsidRPr="00C0000B" w:rsidRDefault="00C0000B" w:rsidP="00C0000B">
      <w:pPr>
        <w:pStyle w:val="ListParagraph"/>
        <w:ind w:left="-207"/>
        <w:jc w:val="both"/>
        <w:rPr>
          <w:rFonts w:asciiTheme="minorHAnsi" w:hAnsiTheme="minorHAnsi"/>
        </w:rPr>
      </w:pPr>
      <w:bookmarkStart w:id="0" w:name="_GoBack"/>
      <w:bookmarkEnd w:id="0"/>
      <w:r w:rsidRPr="00C0000B">
        <w:rPr>
          <w:rFonts w:asciiTheme="minorHAnsi" w:hAnsiTheme="minorHAnsi"/>
        </w:rPr>
        <w:t xml:space="preserve">All students in </w:t>
      </w:r>
      <w:r w:rsidR="00F9435E">
        <w:rPr>
          <w:rFonts w:asciiTheme="minorHAnsi" w:hAnsiTheme="minorHAnsi"/>
        </w:rPr>
        <w:t>both (2)</w:t>
      </w:r>
      <w:r w:rsidRPr="00C0000B">
        <w:rPr>
          <w:rFonts w:asciiTheme="minorHAnsi" w:hAnsiTheme="minorHAnsi"/>
        </w:rPr>
        <w:t xml:space="preserve"> sections</w:t>
      </w:r>
      <w:r w:rsidR="00F9435E">
        <w:rPr>
          <w:rFonts w:asciiTheme="minorHAnsi" w:hAnsiTheme="minorHAnsi"/>
        </w:rPr>
        <w:t xml:space="preserve"> of RTC 106 will participate in this assessment.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13" w:rsidRDefault="00016313" w:rsidP="000A3AC0">
      <w:r>
        <w:separator/>
      </w:r>
    </w:p>
  </w:endnote>
  <w:endnote w:type="continuationSeparator" w:id="0">
    <w:p w:rsidR="00016313" w:rsidRDefault="00016313"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037180"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037180" w:rsidRPr="000A3AC0">
      <w:rPr>
        <w:rFonts w:asciiTheme="minorHAnsi" w:hAnsiTheme="minorHAnsi"/>
        <w:sz w:val="20"/>
        <w:szCs w:val="20"/>
      </w:rPr>
      <w:fldChar w:fldCharType="separate"/>
    </w:r>
    <w:r w:rsidR="00395961">
      <w:rPr>
        <w:rFonts w:asciiTheme="minorHAnsi" w:hAnsiTheme="minorHAnsi"/>
        <w:noProof/>
        <w:sz w:val="20"/>
        <w:szCs w:val="20"/>
      </w:rPr>
      <w:t>2</w:t>
    </w:r>
    <w:r w:rsidR="00037180"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13" w:rsidRDefault="00016313" w:rsidP="000A3AC0">
      <w:r>
        <w:separator/>
      </w:r>
    </w:p>
  </w:footnote>
  <w:footnote w:type="continuationSeparator" w:id="0">
    <w:p w:rsidR="00016313" w:rsidRDefault="00016313"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16313"/>
    <w:rsid w:val="00037180"/>
    <w:rsid w:val="000579C3"/>
    <w:rsid w:val="000614D3"/>
    <w:rsid w:val="00077016"/>
    <w:rsid w:val="000A3AC0"/>
    <w:rsid w:val="000E3E28"/>
    <w:rsid w:val="001A3BD2"/>
    <w:rsid w:val="002E57B7"/>
    <w:rsid w:val="00377590"/>
    <w:rsid w:val="003920E0"/>
    <w:rsid w:val="00395961"/>
    <w:rsid w:val="003A54F1"/>
    <w:rsid w:val="003D423D"/>
    <w:rsid w:val="004E6E98"/>
    <w:rsid w:val="00657821"/>
    <w:rsid w:val="006F45D4"/>
    <w:rsid w:val="007073EE"/>
    <w:rsid w:val="00732D55"/>
    <w:rsid w:val="0077081C"/>
    <w:rsid w:val="00857E50"/>
    <w:rsid w:val="008C2AA9"/>
    <w:rsid w:val="009867A8"/>
    <w:rsid w:val="009B3E3A"/>
    <w:rsid w:val="00AB7EC1"/>
    <w:rsid w:val="00B243D0"/>
    <w:rsid w:val="00C0000B"/>
    <w:rsid w:val="00C073A0"/>
    <w:rsid w:val="00D04E52"/>
    <w:rsid w:val="00E06247"/>
    <w:rsid w:val="00E56E27"/>
    <w:rsid w:val="00EE5736"/>
    <w:rsid w:val="00F33FEC"/>
    <w:rsid w:val="00F9435E"/>
    <w:rsid w:val="00FC52D1"/>
    <w:rsid w:val="00FC65C8"/>
    <w:rsid w:val="00FF56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2011-03-29T01:54:00Z</cp:lastPrinted>
  <dcterms:created xsi:type="dcterms:W3CDTF">2011-03-29T01:54:00Z</dcterms:created>
  <dcterms:modified xsi:type="dcterms:W3CDTF">2011-10-04T15:21:00Z</dcterms:modified>
</cp:coreProperties>
</file>