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81" w:rsidRDefault="003F39F6" w:rsidP="00395C81">
      <w:pPr>
        <w:jc w:val="center"/>
      </w:pPr>
      <w:r>
        <w:t>AFE</w:t>
      </w:r>
      <w:r w:rsidR="00395C81">
        <w:t xml:space="preserve"> 083 Student Learning </w:t>
      </w:r>
      <w:r>
        <w:t xml:space="preserve">Outcomes (SLO) </w:t>
      </w:r>
      <w:r w:rsidR="00395C81">
        <w:t>Assessment</w:t>
      </w:r>
    </w:p>
    <w:p w:rsidR="00895676" w:rsidRPr="007D4C45" w:rsidRDefault="00895676" w:rsidP="00D25E6B">
      <w:pPr>
        <w:pBdr>
          <w:bottom w:val="single" w:sz="4" w:space="1" w:color="auto"/>
        </w:pBdr>
        <w:jc w:val="center"/>
      </w:pPr>
      <w:r w:rsidRPr="007D4C45">
        <w:t>Fall 2010</w:t>
      </w:r>
      <w:r w:rsidR="000E44FA" w:rsidRPr="007D4C45">
        <w:t xml:space="preserve"> Report</w:t>
      </w:r>
    </w:p>
    <w:p w:rsidR="00093819" w:rsidRDefault="00093819" w:rsidP="00395C81">
      <w:pPr>
        <w:jc w:val="both"/>
        <w:rPr>
          <w:u w:val="single"/>
        </w:rPr>
      </w:pPr>
    </w:p>
    <w:p w:rsidR="00395C81" w:rsidRDefault="000E44FA" w:rsidP="00395C81">
      <w:pPr>
        <w:jc w:val="both"/>
        <w:rPr>
          <w:u w:val="single"/>
        </w:rPr>
      </w:pPr>
      <w:r w:rsidRPr="00CB5BD2">
        <w:rPr>
          <w:b/>
          <w:bCs/>
          <w:u w:val="single"/>
        </w:rPr>
        <w:t>Introduc</w:t>
      </w:r>
      <w:r w:rsidR="00395C81" w:rsidRPr="00CB5BD2">
        <w:rPr>
          <w:b/>
          <w:bCs/>
          <w:u w:val="single"/>
        </w:rPr>
        <w:t>tio</w:t>
      </w:r>
      <w:r w:rsidR="00395C81">
        <w:rPr>
          <w:u w:val="single"/>
        </w:rPr>
        <w:t>n</w:t>
      </w:r>
    </w:p>
    <w:p w:rsidR="007D4C45" w:rsidRDefault="007D4C45" w:rsidP="00834B82">
      <w:pPr>
        <w:jc w:val="both"/>
      </w:pPr>
    </w:p>
    <w:p w:rsidR="00834B82" w:rsidRDefault="00395C81" w:rsidP="00696E0A">
      <w:pPr>
        <w:jc w:val="both"/>
      </w:pPr>
      <w:r w:rsidRPr="00AF7C47">
        <w:t>Academic Foundations English</w:t>
      </w:r>
      <w:r>
        <w:t xml:space="preserve"> 083 (</w:t>
      </w:r>
      <w:r w:rsidR="003F39F6">
        <w:t>AFE</w:t>
      </w:r>
      <w:r>
        <w:t xml:space="preserve"> 083)</w:t>
      </w:r>
      <w:r w:rsidRPr="00AF7C47">
        <w:t xml:space="preserve"> is </w:t>
      </w:r>
      <w:r w:rsidR="000F4882" w:rsidRPr="00AF7C47">
        <w:t xml:space="preserve">a </w:t>
      </w:r>
      <w:r w:rsidR="003F39F6">
        <w:t>n</w:t>
      </w:r>
      <w:r w:rsidR="000F4882">
        <w:t>on-Gen</w:t>
      </w:r>
      <w:r w:rsidR="003F39F6">
        <w:t xml:space="preserve">eral </w:t>
      </w:r>
      <w:r w:rsidR="000F4882">
        <w:t>Ed</w:t>
      </w:r>
      <w:r w:rsidR="003F39F6">
        <w:t>ucation</w:t>
      </w:r>
      <w:r w:rsidR="000F4882">
        <w:t xml:space="preserve"> cour</w:t>
      </w:r>
      <w:r w:rsidR="00004E2A">
        <w:t>se</w:t>
      </w:r>
      <w:r w:rsidR="00004E2A">
        <w:rPr>
          <w:rStyle w:val="emphasischar1"/>
          <w:rFonts w:ascii="Calibri" w:hAnsi="Calibri" w:cs="Arial"/>
          <w:i w:val="0"/>
          <w:iCs w:val="0"/>
          <w:sz w:val="22"/>
          <w:szCs w:val="22"/>
        </w:rPr>
        <w:t xml:space="preserve"> </w:t>
      </w:r>
      <w:r w:rsidR="003F39F6">
        <w:rPr>
          <w:rStyle w:val="emphasischar1"/>
          <w:rFonts w:ascii="Calibri" w:hAnsi="Calibri" w:cs="Arial"/>
          <w:i w:val="0"/>
          <w:iCs w:val="0"/>
          <w:sz w:val="22"/>
          <w:szCs w:val="22"/>
        </w:rPr>
        <w:t xml:space="preserve">that </w:t>
      </w:r>
      <w:r w:rsidR="00004E2A">
        <w:rPr>
          <w:rStyle w:val="emphasischar1"/>
          <w:i w:val="0"/>
          <w:iCs w:val="0"/>
        </w:rPr>
        <w:t>focus</w:t>
      </w:r>
      <w:r w:rsidR="003F39F6">
        <w:rPr>
          <w:rStyle w:val="emphasischar1"/>
          <w:i w:val="0"/>
          <w:iCs w:val="0"/>
        </w:rPr>
        <w:t>es</w:t>
      </w:r>
      <w:r w:rsidR="00004E2A">
        <w:rPr>
          <w:rStyle w:val="emphasischar1"/>
          <w:i w:val="0"/>
          <w:iCs w:val="0"/>
        </w:rPr>
        <w:t xml:space="preserve"> on </w:t>
      </w:r>
      <w:r w:rsidR="00004E2A" w:rsidRPr="00004E2A">
        <w:t>writing</w:t>
      </w:r>
      <w:r w:rsidR="00696E0A" w:rsidRPr="00004E2A">
        <w:t>, reading</w:t>
      </w:r>
      <w:r w:rsidR="00D437DE">
        <w:t>,</w:t>
      </w:r>
      <w:r w:rsidR="00696E0A" w:rsidRPr="00004E2A">
        <w:t xml:space="preserve"> and study skills</w:t>
      </w:r>
      <w:r w:rsidR="00004E2A">
        <w:t>. Th</w:t>
      </w:r>
      <w:r w:rsidR="005E6555">
        <w:t xml:space="preserve">is </w:t>
      </w:r>
      <w:r w:rsidR="00D437DE">
        <w:t xml:space="preserve">course </w:t>
      </w:r>
      <w:r w:rsidR="005E6555">
        <w:t xml:space="preserve">is </w:t>
      </w:r>
      <w:r w:rsidR="00D437DE">
        <w:t xml:space="preserve">designed to emphasize </w:t>
      </w:r>
      <w:r w:rsidR="00696E0A" w:rsidRPr="00004E2A">
        <w:t xml:space="preserve">fluency, the writing process, sentence structure, editing and revision, paragraph and essay development, the comprehension and analysis of texts, and effective study habits and skills. The reading skills will be applied to selections of fiction and non-fiction including essays reflecting the various rhetorical modes. Study skills instruction includes emphasis on listening, note taking, following directions, understanding texts, goal setting, time management, and test taking. Special emphasis will be placed on helping students to overcome the anxieties of testing, reading, writing and studying. </w:t>
      </w:r>
      <w:r w:rsidR="00834B82" w:rsidRPr="00004E2A">
        <w:t xml:space="preserve">The following are the listed course goals for </w:t>
      </w:r>
      <w:r w:rsidR="003F39F6">
        <w:t>AFE</w:t>
      </w:r>
      <w:r w:rsidR="00834B82" w:rsidRPr="00004E2A">
        <w:t xml:space="preserve"> 083:</w:t>
      </w:r>
    </w:p>
    <w:p w:rsidR="00D437DE" w:rsidRDefault="00D437DE" w:rsidP="00696E0A">
      <w:pPr>
        <w:jc w:val="both"/>
      </w:pPr>
    </w:p>
    <w:p w:rsidR="00D437DE" w:rsidRPr="003F39F6" w:rsidRDefault="00D437DE" w:rsidP="00696E0A">
      <w:pPr>
        <w:jc w:val="both"/>
      </w:pPr>
      <w:r w:rsidRPr="003F39F6">
        <w:t>Upon successful completion of the course students should be able to:</w:t>
      </w:r>
    </w:p>
    <w:p w:rsidR="00834B82" w:rsidRPr="003F39F6" w:rsidRDefault="003F39F6" w:rsidP="003F39F6">
      <w:pPr>
        <w:numPr>
          <w:ilvl w:val="0"/>
          <w:numId w:val="8"/>
        </w:numPr>
        <w:tabs>
          <w:tab w:val="clear" w:pos="900"/>
          <w:tab w:val="num" w:pos="284"/>
        </w:tabs>
        <w:ind w:left="284" w:hanging="284"/>
        <w:jc w:val="both"/>
      </w:pPr>
      <w:r w:rsidRPr="003F39F6">
        <w:t>Write a five-paragraph essay</w:t>
      </w:r>
      <w:r w:rsidR="00834B82" w:rsidRPr="003F39F6">
        <w:t>.</w:t>
      </w:r>
    </w:p>
    <w:p w:rsidR="000B1B1C" w:rsidRPr="003F39F6" w:rsidRDefault="005E6555" w:rsidP="003F39F6">
      <w:pPr>
        <w:numPr>
          <w:ilvl w:val="0"/>
          <w:numId w:val="8"/>
        </w:numPr>
        <w:tabs>
          <w:tab w:val="clear" w:pos="900"/>
          <w:tab w:val="num" w:pos="284"/>
          <w:tab w:val="num" w:pos="851"/>
        </w:tabs>
        <w:ind w:left="284" w:hanging="284"/>
        <w:jc w:val="both"/>
        <w:rPr>
          <w:rStyle w:val="normalchar1"/>
          <w:bCs/>
        </w:rPr>
      </w:pPr>
      <w:r w:rsidRPr="003F39F6">
        <w:t>Utilize proper</w:t>
      </w:r>
      <w:r w:rsidR="00834B82" w:rsidRPr="003F39F6">
        <w:t xml:space="preserve"> research techniques </w:t>
      </w:r>
      <w:r w:rsidR="003F39F6" w:rsidRPr="003F39F6">
        <w:t>necessary to write a fully-cited research paper using Modern Language Association (MLA) style format.</w:t>
      </w:r>
    </w:p>
    <w:p w:rsidR="00834B82" w:rsidRPr="003F39F6" w:rsidRDefault="00834B82" w:rsidP="00093819">
      <w:pPr>
        <w:jc w:val="both"/>
      </w:pPr>
    </w:p>
    <w:p w:rsidR="003F5CC0" w:rsidRPr="00CB5BD2" w:rsidRDefault="008608E4" w:rsidP="00834B82">
      <w:pPr>
        <w:jc w:val="both"/>
        <w:rPr>
          <w:b/>
          <w:bCs/>
          <w:u w:val="single"/>
        </w:rPr>
      </w:pPr>
      <w:r w:rsidRPr="003F39F6">
        <w:rPr>
          <w:b/>
          <w:bCs/>
          <w:u w:val="single"/>
        </w:rPr>
        <w:t>Purpose</w:t>
      </w:r>
    </w:p>
    <w:p w:rsidR="007D4C45" w:rsidRDefault="007D4C45" w:rsidP="00834B82">
      <w:pPr>
        <w:jc w:val="both"/>
      </w:pPr>
    </w:p>
    <w:p w:rsidR="00E37B44" w:rsidRPr="003F5CC0" w:rsidRDefault="00C871D6" w:rsidP="00834B82">
      <w:pPr>
        <w:jc w:val="both"/>
        <w:rPr>
          <w:u w:val="single"/>
        </w:rPr>
      </w:pPr>
      <w:r>
        <w:t>T</w:t>
      </w:r>
      <w:r w:rsidR="0007087A">
        <w:t>his</w:t>
      </w:r>
      <w:r w:rsidR="004D1139">
        <w:t xml:space="preserve"> assessment of student learning outcome</w:t>
      </w:r>
      <w:r w:rsidR="00DA7951">
        <w:t>s</w:t>
      </w:r>
      <w:r w:rsidR="00C35E7D">
        <w:t xml:space="preserve"> (SLOs)</w:t>
      </w:r>
      <w:r w:rsidR="00834B82">
        <w:t xml:space="preserve"> conducted by Troy Hamilton </w:t>
      </w:r>
      <w:r w:rsidR="002E2C75">
        <w:t>seeks</w:t>
      </w:r>
      <w:r w:rsidR="0007087A">
        <w:t xml:space="preserve"> </w:t>
      </w:r>
      <w:r w:rsidR="00C35E7D">
        <w:t xml:space="preserve">to </w:t>
      </w:r>
      <w:r w:rsidR="002E2C75">
        <w:t>assist</w:t>
      </w:r>
      <w:r w:rsidR="00834B82">
        <w:t xml:space="preserve"> </w:t>
      </w:r>
      <w:r w:rsidR="002E2C75">
        <w:t>the</w:t>
      </w:r>
      <w:r w:rsidR="00834B82">
        <w:t xml:space="preserve"> English </w:t>
      </w:r>
      <w:r w:rsidR="00DA7951">
        <w:t>instructor</w:t>
      </w:r>
      <w:r w:rsidR="00E37B44">
        <w:t xml:space="preserve">s </w:t>
      </w:r>
      <w:r w:rsidR="001367DD">
        <w:t xml:space="preserve">working for the Center for Academic Foundation </w:t>
      </w:r>
      <w:r w:rsidR="002E2C75">
        <w:t xml:space="preserve">to </w:t>
      </w:r>
      <w:r w:rsidR="00E37B44">
        <w:t>better understand</w:t>
      </w:r>
      <w:r w:rsidR="00DA7951">
        <w:t xml:space="preserve"> </w:t>
      </w:r>
      <w:r w:rsidR="003F39F6">
        <w:t>exactly what topics/skills students are mastering</w:t>
      </w:r>
      <w:r w:rsidR="00DA7951">
        <w:t xml:space="preserve">. </w:t>
      </w:r>
      <w:r>
        <w:t>More than just engaging in information</w:t>
      </w:r>
      <w:r w:rsidRPr="00CD57C1">
        <w:t xml:space="preserve"> </w:t>
      </w:r>
      <w:r w:rsidR="00DA7951">
        <w:t>gathering</w:t>
      </w:r>
      <w:r w:rsidR="00ED2E34">
        <w:t>,</w:t>
      </w:r>
      <w:r w:rsidR="00E37B44">
        <w:t xml:space="preserve"> </w:t>
      </w:r>
      <w:r w:rsidR="00834B82">
        <w:t>the desire</w:t>
      </w:r>
      <w:r w:rsidR="001367DD">
        <w:t>d</w:t>
      </w:r>
      <w:r w:rsidR="00834B82">
        <w:t xml:space="preserve"> intention</w:t>
      </w:r>
      <w:r w:rsidR="0014233F">
        <w:t xml:space="preserve"> </w:t>
      </w:r>
      <w:r w:rsidR="00C35E7D">
        <w:t xml:space="preserve">of this study </w:t>
      </w:r>
      <w:r w:rsidR="0014233F">
        <w:t>is</w:t>
      </w:r>
      <w:r w:rsidR="00834B82">
        <w:t xml:space="preserve"> to</w:t>
      </w:r>
      <w:r w:rsidR="00DA7951" w:rsidRPr="00F37F51">
        <w:t xml:space="preserve"> analyze</w:t>
      </w:r>
      <w:r w:rsidR="00E37B44">
        <w:t xml:space="preserve"> and understand </w:t>
      </w:r>
      <w:r w:rsidR="002E2C75" w:rsidRPr="00F37F51">
        <w:t>student</w:t>
      </w:r>
      <w:r w:rsidR="002E2C75">
        <w:t>s’</w:t>
      </w:r>
      <w:r w:rsidR="00DA7951" w:rsidRPr="00F37F51">
        <w:t xml:space="preserve"> progress for the purpo</w:t>
      </w:r>
      <w:r w:rsidR="00E37B44">
        <w:t xml:space="preserve">se of modifying and refining how they are </w:t>
      </w:r>
      <w:r w:rsidR="002E2C75">
        <w:t xml:space="preserve">being </w:t>
      </w:r>
      <w:r w:rsidR="00ED06FE">
        <w:t>taught</w:t>
      </w:r>
      <w:r w:rsidR="00DA7951">
        <w:t xml:space="preserve">.  </w:t>
      </w:r>
      <w:r w:rsidR="00644282">
        <w:t>T</w:t>
      </w:r>
      <w:r w:rsidR="0014233F">
        <w:t>he hope and expectation is that</w:t>
      </w:r>
      <w:r w:rsidR="00644282">
        <w:t xml:space="preserve"> </w:t>
      </w:r>
      <w:r w:rsidR="003F39F6">
        <w:t xml:space="preserve">after the data is shared, </w:t>
      </w:r>
      <w:r w:rsidR="00CB5BD2">
        <w:t>each instructor</w:t>
      </w:r>
      <w:r w:rsidR="00ED06FE">
        <w:t xml:space="preserve"> will be encouraged</w:t>
      </w:r>
      <w:r w:rsidR="00175FC3">
        <w:t xml:space="preserve"> </w:t>
      </w:r>
      <w:r w:rsidR="00ED06FE">
        <w:t>to alter and</w:t>
      </w:r>
      <w:r w:rsidR="00ED2E34">
        <w:t>/or modify</w:t>
      </w:r>
      <w:r w:rsidR="00ED06FE">
        <w:t xml:space="preserve"> their teaching approach to meet the needs of their </w:t>
      </w:r>
      <w:r w:rsidR="0014233F">
        <w:t xml:space="preserve">individual </w:t>
      </w:r>
      <w:r w:rsidR="003F39F6">
        <w:t>students</w:t>
      </w:r>
      <w:r w:rsidR="0014233F">
        <w:t>.</w:t>
      </w:r>
    </w:p>
    <w:p w:rsidR="00ED06FE" w:rsidRDefault="00ED06FE" w:rsidP="00C173FC">
      <w:pPr>
        <w:pStyle w:val="NormalJustified"/>
      </w:pPr>
    </w:p>
    <w:p w:rsidR="007A1E55" w:rsidRPr="00CB5BD2" w:rsidRDefault="00ED06FE" w:rsidP="00C173FC">
      <w:pPr>
        <w:pStyle w:val="NormalJustified"/>
        <w:rPr>
          <w:rFonts w:ascii="Calibri" w:hAnsi="Calibri"/>
          <w:b/>
          <w:bCs/>
        </w:rPr>
      </w:pPr>
      <w:r w:rsidRPr="00CB5BD2">
        <w:rPr>
          <w:b/>
          <w:bCs/>
          <w:u w:val="single"/>
        </w:rPr>
        <w:t>Methodology</w:t>
      </w:r>
      <w:r w:rsidR="007A1E55" w:rsidRPr="00CB5BD2">
        <w:rPr>
          <w:rFonts w:ascii="Calibri" w:hAnsi="Calibri"/>
          <w:b/>
          <w:bCs/>
        </w:rPr>
        <w:t xml:space="preserve"> </w:t>
      </w:r>
    </w:p>
    <w:p w:rsidR="007D4C45" w:rsidRDefault="007D4C45" w:rsidP="00C173FC">
      <w:pPr>
        <w:pStyle w:val="NormalJustified"/>
      </w:pPr>
    </w:p>
    <w:p w:rsidR="007A1E55" w:rsidRDefault="00FF5EF8" w:rsidP="00C173FC">
      <w:pPr>
        <w:pStyle w:val="NormalJustified"/>
      </w:pPr>
      <w:r>
        <w:t>The student learni</w:t>
      </w:r>
      <w:r w:rsidR="0014233F">
        <w:t>ng outcome</w:t>
      </w:r>
      <w:r w:rsidR="003F39F6">
        <w:t>s</w:t>
      </w:r>
      <w:r w:rsidR="0014233F">
        <w:t xml:space="preserve"> (SLO) </w:t>
      </w:r>
      <w:r w:rsidR="003F39F6">
        <w:t xml:space="preserve">analysis </w:t>
      </w:r>
      <w:r w:rsidR="0014233F">
        <w:t>implemented</w:t>
      </w:r>
      <w:r w:rsidR="00CB5BD2">
        <w:t xml:space="preserve"> in </w:t>
      </w:r>
      <w:proofErr w:type="gramStart"/>
      <w:r w:rsidR="00CB5BD2">
        <w:t>F</w:t>
      </w:r>
      <w:r w:rsidR="002E2C75">
        <w:t>all</w:t>
      </w:r>
      <w:proofErr w:type="gramEnd"/>
      <w:r w:rsidR="002E2C75">
        <w:t xml:space="preserve"> of 2010 for </w:t>
      </w:r>
      <w:r w:rsidR="003F39F6">
        <w:t>AFE</w:t>
      </w:r>
      <w:r w:rsidR="002E2C75">
        <w:t xml:space="preserve"> 083 </w:t>
      </w:r>
      <w:r w:rsidR="002E2C75" w:rsidRPr="003F39F6">
        <w:t>was used</w:t>
      </w:r>
      <w:r w:rsidR="0014233F" w:rsidRPr="003F39F6">
        <w:t xml:space="preserve"> to assess</w:t>
      </w:r>
      <w:r w:rsidR="00280ED6" w:rsidRPr="003F39F6">
        <w:t xml:space="preserve"> course goal 1</w:t>
      </w:r>
      <w:r w:rsidR="00CB5BD2">
        <w:t>.</w:t>
      </w:r>
      <w:r>
        <w:t xml:space="preserve"> </w:t>
      </w:r>
      <w:r w:rsidR="0048051D">
        <w:t xml:space="preserve">Each </w:t>
      </w:r>
      <w:r w:rsidR="007F3191">
        <w:t xml:space="preserve">of the 5 AFE 083 </w:t>
      </w:r>
      <w:r w:rsidR="0048051D">
        <w:t>instructor</w:t>
      </w:r>
      <w:r w:rsidR="007F3191">
        <w:t>s</w:t>
      </w:r>
      <w:r w:rsidR="0048051D">
        <w:t xml:space="preserve"> </w:t>
      </w:r>
      <w:r w:rsidR="00CB5BD2">
        <w:t>that participated</w:t>
      </w:r>
      <w:r w:rsidR="0048051D">
        <w:t xml:space="preserve"> in </w:t>
      </w:r>
      <w:r w:rsidR="00C35E7D">
        <w:t xml:space="preserve">this </w:t>
      </w:r>
      <w:r w:rsidR="0048051D">
        <w:t>assessment</w:t>
      </w:r>
      <w:r w:rsidR="002E2C75">
        <w:t xml:space="preserve"> analyzed </w:t>
      </w:r>
      <w:r w:rsidR="0048051D">
        <w:t>students</w:t>
      </w:r>
      <w:r w:rsidR="00925B5F">
        <w:t>’</w:t>
      </w:r>
      <w:r w:rsidR="0048051D">
        <w:t xml:space="preserve"> essay</w:t>
      </w:r>
      <w:r w:rsidR="00925B5F">
        <w:t>s</w:t>
      </w:r>
      <w:r w:rsidR="0048051D">
        <w:t xml:space="preserve"> </w:t>
      </w:r>
      <w:r w:rsidR="007A1E55">
        <w:t>to see</w:t>
      </w:r>
      <w:r w:rsidR="007F3191">
        <w:t>, among other things,</w:t>
      </w:r>
      <w:r w:rsidR="007A1E55">
        <w:t xml:space="preserve"> how well </w:t>
      </w:r>
      <w:r w:rsidR="003F39F6">
        <w:t>students</w:t>
      </w:r>
      <w:r w:rsidR="007A1E55">
        <w:t xml:space="preserve"> were able to develop and sustain arguments</w:t>
      </w:r>
      <w:r w:rsidR="00483E03">
        <w:t xml:space="preserve"> through</w:t>
      </w:r>
      <w:r w:rsidR="0048051D">
        <w:t>out the</w:t>
      </w:r>
      <w:r w:rsidR="002E2C75">
        <w:t>ir</w:t>
      </w:r>
      <w:r w:rsidR="0048051D">
        <w:t xml:space="preserve"> essay</w:t>
      </w:r>
      <w:r w:rsidR="002E2C75">
        <w:t>s</w:t>
      </w:r>
      <w:r w:rsidR="0048051D">
        <w:t>.</w:t>
      </w:r>
    </w:p>
    <w:p w:rsidR="00C173FC" w:rsidRDefault="00C173FC" w:rsidP="00C173FC">
      <w:pPr>
        <w:pStyle w:val="NormalJustified"/>
      </w:pPr>
    </w:p>
    <w:p w:rsidR="00C173FC" w:rsidRDefault="00C173FC" w:rsidP="000F4882">
      <w:pPr>
        <w:pStyle w:val="NormalJustified"/>
        <w:numPr>
          <w:ilvl w:val="0"/>
          <w:numId w:val="3"/>
        </w:numPr>
      </w:pPr>
      <w:r>
        <w:t xml:space="preserve">The </w:t>
      </w:r>
      <w:r w:rsidR="0048051D">
        <w:t xml:space="preserve">sample </w:t>
      </w:r>
      <w:r>
        <w:t>population of student</w:t>
      </w:r>
      <w:r w:rsidR="00483E03">
        <w:t>s</w:t>
      </w:r>
      <w:r>
        <w:t xml:space="preserve"> selected to participate in the asse</w:t>
      </w:r>
      <w:r w:rsidR="0048051D">
        <w:t>ssment were twenty five, in total</w:t>
      </w:r>
      <w:r w:rsidR="000F4882">
        <w:t>,</w:t>
      </w:r>
      <w:r w:rsidR="0048051D">
        <w:t xml:space="preserve"> from </w:t>
      </w:r>
      <w:r w:rsidR="007F3191">
        <w:t>AFE 083 s</w:t>
      </w:r>
      <w:r w:rsidR="0048051D">
        <w:t>ection</w:t>
      </w:r>
      <w:r w:rsidR="00982013">
        <w:t>s</w:t>
      </w:r>
      <w:r w:rsidR="0048051D">
        <w:t xml:space="preserve"> 001, 002</w:t>
      </w:r>
      <w:r w:rsidR="003F39F6">
        <w:t>,</w:t>
      </w:r>
      <w:r w:rsidR="0048051D">
        <w:t xml:space="preserve"> 003</w:t>
      </w:r>
      <w:r w:rsidR="003F39F6">
        <w:t>,</w:t>
      </w:r>
      <w:r w:rsidR="0048051D">
        <w:t xml:space="preserve"> DE1 and DE2</w:t>
      </w:r>
      <w:r>
        <w:t xml:space="preserve">. </w:t>
      </w:r>
      <w:r w:rsidR="00A1618E">
        <w:t>Instructors were asked to identify</w:t>
      </w:r>
      <w:r w:rsidR="00BE61A6">
        <w:t xml:space="preserve"> the first</w:t>
      </w:r>
      <w:r>
        <w:t xml:space="preserve"> five students listed on the</w:t>
      </w:r>
      <w:r w:rsidR="000F4882">
        <w:t>ir</w:t>
      </w:r>
      <w:r>
        <w:t xml:space="preserve"> class roster</w:t>
      </w:r>
      <w:r w:rsidR="00A1618E">
        <w:t xml:space="preserve"> to be part of</w:t>
      </w:r>
      <w:r w:rsidR="00BE61A6">
        <w:t xml:space="preserve"> the </w:t>
      </w:r>
      <w:r w:rsidR="003F39F6">
        <w:t>data collection</w:t>
      </w:r>
      <w:r>
        <w:t>.</w:t>
      </w:r>
      <w:r w:rsidR="00BE61A6">
        <w:t xml:space="preserve"> This approach helped </w:t>
      </w:r>
      <w:r w:rsidR="002E2C75">
        <w:t xml:space="preserve">prevent </w:t>
      </w:r>
      <w:r>
        <w:t xml:space="preserve">instructors </w:t>
      </w:r>
      <w:r w:rsidR="002E2C75">
        <w:t xml:space="preserve">from </w:t>
      </w:r>
      <w:r>
        <w:t xml:space="preserve">picking </w:t>
      </w:r>
      <w:r w:rsidR="002E2C75">
        <w:t xml:space="preserve">only </w:t>
      </w:r>
      <w:r>
        <w:t>their best student</w:t>
      </w:r>
      <w:r w:rsidR="00BE61A6">
        <w:t>s</w:t>
      </w:r>
      <w:r>
        <w:t xml:space="preserve"> </w:t>
      </w:r>
      <w:r w:rsidR="00BE61A6">
        <w:t xml:space="preserve">to </w:t>
      </w:r>
      <w:r w:rsidR="00982013">
        <w:t xml:space="preserve">be </w:t>
      </w:r>
      <w:r w:rsidR="00BE61A6">
        <w:t xml:space="preserve">part of </w:t>
      </w:r>
      <w:r>
        <w:t xml:space="preserve">the assessment.  </w:t>
      </w:r>
    </w:p>
    <w:p w:rsidR="00BE61A6" w:rsidRDefault="00982013" w:rsidP="00BE61A6">
      <w:pPr>
        <w:pStyle w:val="NormalJustified"/>
        <w:numPr>
          <w:ilvl w:val="0"/>
          <w:numId w:val="3"/>
        </w:numPr>
      </w:pPr>
      <w:r>
        <w:t>The essay</w:t>
      </w:r>
      <w:r w:rsidR="003F39F6">
        <w:t>s</w:t>
      </w:r>
      <w:r>
        <w:t xml:space="preserve"> </w:t>
      </w:r>
      <w:r w:rsidR="007F3191">
        <w:t>reviewed in</w:t>
      </w:r>
      <w:r w:rsidR="00BE61A6">
        <w:t xml:space="preserve"> the assessment w</w:t>
      </w:r>
      <w:r w:rsidR="003F39F6">
        <w:t>ere</w:t>
      </w:r>
      <w:r w:rsidR="00BE61A6">
        <w:t xml:space="preserve"> the </w:t>
      </w:r>
      <w:r w:rsidR="007F3191">
        <w:t>two</w:t>
      </w:r>
      <w:r w:rsidR="00BE61A6">
        <w:t xml:space="preserve"> essay</w:t>
      </w:r>
      <w:r w:rsidR="003F39F6">
        <w:t>s</w:t>
      </w:r>
      <w:r w:rsidR="00BE61A6">
        <w:t xml:space="preserve"> </w:t>
      </w:r>
      <w:r w:rsidR="003F39F6">
        <w:t xml:space="preserve">students </w:t>
      </w:r>
      <w:r w:rsidR="007F3191">
        <w:t>submitted right</w:t>
      </w:r>
      <w:r w:rsidR="002E2C75">
        <w:t xml:space="preserve"> before</w:t>
      </w:r>
      <w:r w:rsidR="00BE61A6">
        <w:t xml:space="preserve"> </w:t>
      </w:r>
      <w:r w:rsidR="003F5CC0">
        <w:t>the mid</w:t>
      </w:r>
      <w:r w:rsidR="00BE61A6">
        <w:t>term and final exam</w:t>
      </w:r>
      <w:r w:rsidR="002E2C75">
        <w:t>s were administered</w:t>
      </w:r>
      <w:r w:rsidR="003F39F6">
        <w:t>.</w:t>
      </w:r>
    </w:p>
    <w:p w:rsidR="00A96BA1" w:rsidRDefault="004D7090" w:rsidP="003628C2">
      <w:pPr>
        <w:pStyle w:val="NormalJustified"/>
        <w:numPr>
          <w:ilvl w:val="0"/>
          <w:numId w:val="3"/>
        </w:numPr>
      </w:pPr>
      <w:r>
        <w:lastRenderedPageBreak/>
        <w:t>The</w:t>
      </w:r>
      <w:r w:rsidR="00280ED6">
        <w:t xml:space="preserve"> </w:t>
      </w:r>
      <w:r w:rsidR="003F39F6">
        <w:t xml:space="preserve">checklist </w:t>
      </w:r>
      <w:r w:rsidR="00280ED6">
        <w:t xml:space="preserve">rubric </w:t>
      </w:r>
      <w:r w:rsidR="003628C2">
        <w:t>used</w:t>
      </w:r>
      <w:r>
        <w:t xml:space="preserve"> </w:t>
      </w:r>
      <w:r w:rsidR="00982013">
        <w:t xml:space="preserve">for the </w:t>
      </w:r>
      <w:r w:rsidR="007F3191">
        <w:t xml:space="preserve">essay </w:t>
      </w:r>
      <w:r w:rsidR="00982013">
        <w:t xml:space="preserve">assessment </w:t>
      </w:r>
      <w:r w:rsidR="00483E03">
        <w:t xml:space="preserve">is </w:t>
      </w:r>
      <w:r w:rsidR="007F3191">
        <w:t>given below.</w:t>
      </w:r>
      <w:r w:rsidR="003628C2">
        <w:t xml:space="preserve"> </w:t>
      </w:r>
    </w:p>
    <w:p w:rsidR="00D376CB" w:rsidRDefault="00D376CB" w:rsidP="003628C2">
      <w:pPr>
        <w:rPr>
          <w:b/>
        </w:rPr>
      </w:pPr>
    </w:p>
    <w:p w:rsidR="003628C2" w:rsidRPr="00FC29C5" w:rsidRDefault="003628C2" w:rsidP="003628C2">
      <w:pPr>
        <w:rPr>
          <w:b/>
        </w:rPr>
      </w:pPr>
      <w:r w:rsidRPr="00FC29C5">
        <w:rPr>
          <w:b/>
        </w:rPr>
        <w:t>Essex County College</w:t>
      </w:r>
    </w:p>
    <w:p w:rsidR="003628C2" w:rsidRPr="00FC29C5" w:rsidRDefault="007F3191" w:rsidP="003628C2">
      <w:pPr>
        <w:rPr>
          <w:b/>
        </w:rPr>
      </w:pPr>
      <w:r>
        <w:rPr>
          <w:b/>
        </w:rPr>
        <w:t xml:space="preserve">Student Learning </w:t>
      </w:r>
      <w:r w:rsidR="003628C2" w:rsidRPr="00FC29C5">
        <w:rPr>
          <w:b/>
        </w:rPr>
        <w:t xml:space="preserve">Outcomes Assessment Survey </w:t>
      </w:r>
    </w:p>
    <w:p w:rsidR="003628C2" w:rsidRPr="00FC29C5" w:rsidRDefault="007F3191" w:rsidP="003628C2">
      <w:pPr>
        <w:rPr>
          <w:b/>
        </w:rPr>
      </w:pPr>
      <w:r w:rsidRPr="007F3191">
        <w:rPr>
          <w:b/>
        </w:rPr>
        <w:t>AFE 083</w:t>
      </w:r>
      <w:r w:rsidR="003628C2" w:rsidRPr="007F3191">
        <w:rPr>
          <w:b/>
        </w:rPr>
        <w:t>/Fall 2010</w:t>
      </w:r>
      <w:r w:rsidR="003628C2" w:rsidRPr="00FC29C5">
        <w:rPr>
          <w:b/>
        </w:rPr>
        <w:t xml:space="preserve"> </w:t>
      </w:r>
    </w:p>
    <w:p w:rsidR="003628C2" w:rsidRPr="0026076F" w:rsidRDefault="003628C2" w:rsidP="003628C2">
      <w:pPr>
        <w:spacing w:line="360" w:lineRule="auto"/>
        <w:jc w:val="center"/>
        <w:rPr>
          <w:rFonts w:eastAsia="GungsuhChe"/>
        </w:rPr>
      </w:pPr>
      <w:r w:rsidRPr="0026076F">
        <w:rPr>
          <w:rFonts w:eastAsia="GungsuhChe"/>
        </w:rPr>
        <w:t xml:space="preserve">English Assignment Survey </w:t>
      </w:r>
    </w:p>
    <w:p w:rsidR="003628C2" w:rsidRDefault="003628C2" w:rsidP="00A96BA1">
      <w:pPr>
        <w:tabs>
          <w:tab w:val="left" w:pos="3600"/>
          <w:tab w:val="left" w:leader="underscore" w:pos="4320"/>
          <w:tab w:val="left" w:pos="5040"/>
          <w:tab w:val="left" w:leader="underscore" w:pos="8640"/>
        </w:tabs>
        <w:spacing w:line="360" w:lineRule="auto"/>
        <w:rPr>
          <w:rFonts w:eastAsia="GungsuhChe"/>
        </w:rPr>
      </w:pPr>
      <w:r w:rsidRPr="0026076F">
        <w:rPr>
          <w:rFonts w:eastAsia="GungsuhChe"/>
        </w:rPr>
        <w:t xml:space="preserve">Assignment </w:t>
      </w:r>
      <w:r w:rsidR="000B1B1C" w:rsidRPr="0026076F">
        <w:rPr>
          <w:rFonts w:eastAsia="GungsuhChe"/>
        </w:rPr>
        <w:t>due</w:t>
      </w:r>
      <w:r w:rsidRPr="0026076F">
        <w:rPr>
          <w:rFonts w:eastAsia="GungsuhChe"/>
        </w:rPr>
        <w:t xml:space="preserve"> Date</w:t>
      </w:r>
      <w:r w:rsidR="00A96BA1">
        <w:rPr>
          <w:rFonts w:eastAsia="GungsuhChe"/>
        </w:rPr>
        <w:t>______________</w:t>
      </w:r>
      <w:r w:rsidR="000B1B1C">
        <w:rPr>
          <w:rFonts w:eastAsia="GungsuhChe"/>
        </w:rPr>
        <w:t>_ Section</w:t>
      </w:r>
      <w:r w:rsidRPr="0026076F">
        <w:rPr>
          <w:rFonts w:eastAsia="GungsuhChe"/>
        </w:rPr>
        <w:t xml:space="preserve"> </w:t>
      </w:r>
      <w:r w:rsidR="00A96BA1" w:rsidRPr="0026076F">
        <w:rPr>
          <w:rFonts w:eastAsia="GungsuhChe"/>
        </w:rPr>
        <w:t>Number</w:t>
      </w:r>
      <w:r w:rsidR="00A96BA1">
        <w:rPr>
          <w:rFonts w:eastAsia="GungsuhChe"/>
        </w:rPr>
        <w:t>_________________________</w:t>
      </w:r>
    </w:p>
    <w:p w:rsidR="003628C2" w:rsidRPr="0026076F" w:rsidRDefault="003628C2" w:rsidP="00A96BA1">
      <w:pPr>
        <w:tabs>
          <w:tab w:val="left" w:leader="underscore" w:pos="8640"/>
        </w:tabs>
        <w:spacing w:line="360" w:lineRule="auto"/>
        <w:rPr>
          <w:rFonts w:eastAsia="GungsuhChe"/>
        </w:rPr>
      </w:pPr>
      <w:r w:rsidRPr="0026076F">
        <w:rPr>
          <w:rFonts w:eastAsia="GungsuhChe"/>
        </w:rPr>
        <w:t>Assignment Topic</w:t>
      </w:r>
      <w:r>
        <w:rPr>
          <w:rFonts w:eastAsia="GungsuhChe"/>
        </w:rPr>
        <w:tab/>
      </w:r>
    </w:p>
    <w:p w:rsidR="003628C2" w:rsidRPr="0026076F" w:rsidRDefault="003628C2" w:rsidP="003628C2">
      <w:pPr>
        <w:rPr>
          <w:rFonts w:eastAsia="GungsuhChe"/>
        </w:rPr>
      </w:pPr>
    </w:p>
    <w:p w:rsidR="003628C2" w:rsidRDefault="003628C2" w:rsidP="003628C2">
      <w:pPr>
        <w:rPr>
          <w:rFonts w:eastAsia="GungsuhChe"/>
        </w:rPr>
      </w:pPr>
      <w:r w:rsidRPr="0026076F">
        <w:rPr>
          <w:rFonts w:eastAsia="GungsuhChe"/>
        </w:rPr>
        <w:t xml:space="preserve">For each of the following outcomes identified for inclusion </w:t>
      </w:r>
      <w:r w:rsidR="00842395">
        <w:rPr>
          <w:rFonts w:eastAsia="GungsuhChe"/>
        </w:rPr>
        <w:t>in a paper assign</w:t>
      </w:r>
      <w:r w:rsidR="007F3191">
        <w:rPr>
          <w:rFonts w:eastAsia="GungsuhChe"/>
        </w:rPr>
        <w:t>ed</w:t>
      </w:r>
      <w:r w:rsidR="00842395">
        <w:rPr>
          <w:rFonts w:eastAsia="GungsuhChe"/>
        </w:rPr>
        <w:t xml:space="preserve"> in </w:t>
      </w:r>
      <w:r w:rsidR="003F39F6">
        <w:rPr>
          <w:rFonts w:eastAsia="GungsuhChe"/>
        </w:rPr>
        <w:t>AFE</w:t>
      </w:r>
      <w:r w:rsidR="00842395">
        <w:rPr>
          <w:rFonts w:eastAsia="GungsuhChe"/>
        </w:rPr>
        <w:t xml:space="preserve"> 083</w:t>
      </w:r>
      <w:r w:rsidRPr="0026076F">
        <w:rPr>
          <w:rFonts w:eastAsia="GungsuhChe"/>
        </w:rPr>
        <w:t xml:space="preserve">, please indicate their occurrence or lack of occurrence in your student’s writing: </w:t>
      </w:r>
    </w:p>
    <w:p w:rsidR="003F39F6" w:rsidRPr="0026076F" w:rsidRDefault="003F39F6" w:rsidP="003628C2">
      <w:pPr>
        <w:rPr>
          <w:rFonts w:eastAsia="GungsuhChe"/>
        </w:rPr>
      </w:pPr>
    </w:p>
    <w:p w:rsidR="003628C2" w:rsidRPr="0026076F" w:rsidRDefault="007F3191" w:rsidP="00B046EA">
      <w:pPr>
        <w:pStyle w:val="ListParagraph"/>
        <w:numPr>
          <w:ilvl w:val="0"/>
          <w:numId w:val="5"/>
        </w:numPr>
        <w:spacing w:after="200"/>
        <w:rPr>
          <w:rFonts w:eastAsia="GungsuhChe"/>
        </w:rPr>
      </w:pPr>
      <w:r>
        <w:rPr>
          <w:rFonts w:eastAsia="GungsuhChe"/>
        </w:rPr>
        <w:t>T</w:t>
      </w:r>
      <w:r w:rsidR="003628C2" w:rsidRPr="0026076F">
        <w:rPr>
          <w:rFonts w:eastAsia="GungsuhChe"/>
        </w:rPr>
        <w:t>he essay include</w:t>
      </w:r>
      <w:r>
        <w:rPr>
          <w:rFonts w:eastAsia="GungsuhChe"/>
        </w:rPr>
        <w:t>s</w:t>
      </w:r>
      <w:r w:rsidR="003628C2" w:rsidRPr="0026076F">
        <w:rPr>
          <w:rFonts w:eastAsia="GungsuhChe"/>
        </w:rPr>
        <w:t xml:space="preserve"> an appr</w:t>
      </w:r>
      <w:r>
        <w:rPr>
          <w:rFonts w:eastAsia="GungsuhChe"/>
        </w:rPr>
        <w:t>opriate introductory paragraph.</w:t>
      </w:r>
    </w:p>
    <w:p w:rsidR="003628C2" w:rsidRPr="0026076F" w:rsidRDefault="003628C2" w:rsidP="00B046EA">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3628C2" w:rsidRPr="0026076F" w:rsidRDefault="007F3191" w:rsidP="00B046EA">
      <w:pPr>
        <w:pStyle w:val="ListParagraph"/>
        <w:numPr>
          <w:ilvl w:val="0"/>
          <w:numId w:val="5"/>
        </w:numPr>
        <w:spacing w:after="200"/>
        <w:rPr>
          <w:rFonts w:eastAsia="GungsuhChe"/>
        </w:rPr>
      </w:pPr>
      <w:r>
        <w:rPr>
          <w:rFonts w:eastAsia="GungsuhChe"/>
        </w:rPr>
        <w:t>T</w:t>
      </w:r>
      <w:r w:rsidR="003628C2" w:rsidRPr="0026076F">
        <w:rPr>
          <w:rFonts w:eastAsia="GungsuhChe"/>
        </w:rPr>
        <w:t xml:space="preserve">here </w:t>
      </w:r>
      <w:r>
        <w:rPr>
          <w:rFonts w:eastAsia="GungsuhChe"/>
        </w:rPr>
        <w:t xml:space="preserve">is </w:t>
      </w:r>
      <w:r w:rsidR="003628C2" w:rsidRPr="0026076F">
        <w:rPr>
          <w:rFonts w:eastAsia="GungsuhChe"/>
        </w:rPr>
        <w:t xml:space="preserve">an appropriate topic sentence with </w:t>
      </w:r>
      <w:r>
        <w:rPr>
          <w:rFonts w:eastAsia="GungsuhChe"/>
        </w:rPr>
        <w:t xml:space="preserve">the </w:t>
      </w:r>
      <w:r w:rsidR="003628C2" w:rsidRPr="0026076F">
        <w:rPr>
          <w:rFonts w:eastAsia="GungsuhChe"/>
        </w:rPr>
        <w:t>au</w:t>
      </w:r>
      <w:r>
        <w:rPr>
          <w:rFonts w:eastAsia="GungsuhChe"/>
        </w:rPr>
        <w:t>thor’s name and the title of the essay.</w:t>
      </w:r>
    </w:p>
    <w:p w:rsidR="003628C2" w:rsidRPr="0026076F" w:rsidRDefault="003628C2" w:rsidP="00B046EA">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3628C2" w:rsidRPr="0026076F" w:rsidRDefault="003628C2" w:rsidP="00B046EA">
      <w:pPr>
        <w:pStyle w:val="ListParagraph"/>
        <w:numPr>
          <w:ilvl w:val="0"/>
          <w:numId w:val="5"/>
        </w:numPr>
        <w:spacing w:after="200"/>
        <w:rPr>
          <w:rFonts w:eastAsia="GungsuhChe"/>
        </w:rPr>
      </w:pPr>
      <w:r w:rsidRPr="0026076F">
        <w:rPr>
          <w:rFonts w:eastAsia="GungsuhChe"/>
        </w:rPr>
        <w:t xml:space="preserve">A </w:t>
      </w:r>
      <w:r w:rsidR="007F3191">
        <w:rPr>
          <w:rFonts w:eastAsia="GungsuhChe"/>
        </w:rPr>
        <w:t>clear</w:t>
      </w:r>
      <w:r w:rsidRPr="0026076F">
        <w:rPr>
          <w:rFonts w:eastAsia="GungsuhChe"/>
        </w:rPr>
        <w:t xml:space="preserve"> thesis statement was incorporated within the introductory paragraph. </w:t>
      </w:r>
    </w:p>
    <w:p w:rsidR="003628C2" w:rsidRPr="0026076F" w:rsidRDefault="003628C2" w:rsidP="00B046EA">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3628C2" w:rsidRPr="0026076F" w:rsidRDefault="003628C2" w:rsidP="00B046EA">
      <w:pPr>
        <w:pStyle w:val="ListParagraph"/>
        <w:numPr>
          <w:ilvl w:val="0"/>
          <w:numId w:val="5"/>
        </w:numPr>
        <w:spacing w:after="200"/>
        <w:rPr>
          <w:rFonts w:eastAsia="GungsuhChe"/>
        </w:rPr>
      </w:pPr>
      <w:r w:rsidRPr="0026076F">
        <w:rPr>
          <w:rFonts w:eastAsia="GungsuhChe"/>
        </w:rPr>
        <w:t>A relevant three</w:t>
      </w:r>
      <w:r w:rsidR="007F3191">
        <w:rPr>
          <w:rFonts w:eastAsia="GungsuhChe"/>
        </w:rPr>
        <w:t>-</w:t>
      </w:r>
      <w:r w:rsidR="00925B5F">
        <w:rPr>
          <w:rFonts w:eastAsia="GungsuhChe"/>
        </w:rPr>
        <w:t>point</w:t>
      </w:r>
      <w:r w:rsidRPr="0026076F">
        <w:rPr>
          <w:rFonts w:eastAsia="GungsuhChe"/>
        </w:rPr>
        <w:t xml:space="preserve"> sentence was </w:t>
      </w:r>
      <w:r w:rsidR="00A96BA1" w:rsidRPr="0026076F">
        <w:rPr>
          <w:rFonts w:eastAsia="GungsuhChe"/>
        </w:rPr>
        <w:t>established</w:t>
      </w:r>
      <w:r w:rsidRPr="0026076F">
        <w:rPr>
          <w:rFonts w:eastAsia="GungsuhChe"/>
        </w:rPr>
        <w:t>.</w:t>
      </w:r>
    </w:p>
    <w:p w:rsidR="003628C2" w:rsidRPr="0026076F" w:rsidRDefault="003628C2" w:rsidP="00B046EA">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3628C2" w:rsidRPr="0026076F" w:rsidRDefault="003628C2" w:rsidP="00B046EA">
      <w:pPr>
        <w:pStyle w:val="ListParagraph"/>
        <w:numPr>
          <w:ilvl w:val="0"/>
          <w:numId w:val="5"/>
        </w:numPr>
        <w:spacing w:after="200"/>
        <w:rPr>
          <w:rFonts w:eastAsia="GungsuhChe"/>
        </w:rPr>
      </w:pPr>
      <w:r w:rsidRPr="0026076F">
        <w:rPr>
          <w:rFonts w:eastAsia="GungsuhChe"/>
        </w:rPr>
        <w:t xml:space="preserve"> Body p</w:t>
      </w:r>
      <w:r w:rsidR="007F3191">
        <w:rPr>
          <w:rFonts w:eastAsia="GungsuhChe"/>
        </w:rPr>
        <w:t>aragraphs were well-structured.</w:t>
      </w:r>
    </w:p>
    <w:p w:rsidR="003628C2" w:rsidRPr="0026076F" w:rsidRDefault="003628C2" w:rsidP="00B046EA">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3628C2" w:rsidRPr="0026076F" w:rsidRDefault="003628C2" w:rsidP="00B046EA">
      <w:pPr>
        <w:pStyle w:val="ListParagraph"/>
        <w:numPr>
          <w:ilvl w:val="0"/>
          <w:numId w:val="5"/>
        </w:numPr>
        <w:spacing w:after="200"/>
        <w:rPr>
          <w:rFonts w:eastAsia="GungsuhChe"/>
        </w:rPr>
      </w:pPr>
      <w:r w:rsidRPr="0026076F">
        <w:rPr>
          <w:rFonts w:eastAsia="GungsuhChe"/>
        </w:rPr>
        <w:t>Body paragraphs were related to each other in a logical struc</w:t>
      </w:r>
      <w:r w:rsidR="007F3191">
        <w:rPr>
          <w:rFonts w:eastAsia="GungsuhChe"/>
        </w:rPr>
        <w:t>ture that supported the thesis.</w:t>
      </w:r>
    </w:p>
    <w:p w:rsidR="003628C2" w:rsidRPr="0026076F" w:rsidRDefault="003628C2" w:rsidP="00B046EA">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3628C2" w:rsidRPr="0026076F" w:rsidRDefault="003628C2" w:rsidP="00B046EA">
      <w:pPr>
        <w:pStyle w:val="ListParagraph"/>
        <w:numPr>
          <w:ilvl w:val="0"/>
          <w:numId w:val="5"/>
        </w:numPr>
        <w:spacing w:after="200"/>
        <w:rPr>
          <w:rFonts w:eastAsia="GungsuhChe"/>
        </w:rPr>
      </w:pPr>
      <w:r w:rsidRPr="0026076F">
        <w:rPr>
          <w:rFonts w:eastAsia="GungsuhChe"/>
        </w:rPr>
        <w:t>Proper in- text citation</w:t>
      </w:r>
      <w:r w:rsidR="007F3191">
        <w:rPr>
          <w:rFonts w:eastAsia="GungsuhChe"/>
        </w:rPr>
        <w:t xml:space="preserve"> was utilized.</w:t>
      </w:r>
    </w:p>
    <w:p w:rsidR="003628C2" w:rsidRPr="0026076F" w:rsidRDefault="003628C2" w:rsidP="00B046EA">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3628C2" w:rsidRPr="0026076F" w:rsidRDefault="003628C2" w:rsidP="00B046EA">
      <w:pPr>
        <w:pStyle w:val="ListParagraph"/>
        <w:numPr>
          <w:ilvl w:val="0"/>
          <w:numId w:val="5"/>
        </w:numPr>
        <w:spacing w:after="200"/>
        <w:rPr>
          <w:rFonts w:eastAsia="GungsuhChe"/>
        </w:rPr>
      </w:pPr>
      <w:r w:rsidRPr="0026076F">
        <w:rPr>
          <w:rFonts w:eastAsia="GungsuhChe"/>
        </w:rPr>
        <w:t xml:space="preserve">The </w:t>
      </w:r>
      <w:r w:rsidR="007F3191">
        <w:rPr>
          <w:rFonts w:eastAsia="GungsuhChe"/>
        </w:rPr>
        <w:t>essay</w:t>
      </w:r>
      <w:r w:rsidRPr="0026076F">
        <w:rPr>
          <w:rFonts w:eastAsia="GungsuhChe"/>
        </w:rPr>
        <w:t xml:space="preserve"> contained an appropriate concluding paragraph. </w:t>
      </w:r>
    </w:p>
    <w:p w:rsidR="003628C2" w:rsidRDefault="003628C2" w:rsidP="00B046EA">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7F3191" w:rsidRPr="0026076F" w:rsidRDefault="007F3191" w:rsidP="00B046EA">
      <w:pPr>
        <w:pStyle w:val="ListParagraph"/>
        <w:tabs>
          <w:tab w:val="left" w:pos="3240"/>
          <w:tab w:val="left" w:pos="6480"/>
        </w:tabs>
        <w:rPr>
          <w:rFonts w:eastAsia="GungsuhChe"/>
        </w:rPr>
      </w:pPr>
    </w:p>
    <w:p w:rsidR="003628C2" w:rsidRPr="007F3191" w:rsidRDefault="003628C2" w:rsidP="00B046EA">
      <w:pPr>
        <w:pStyle w:val="ListParagraph"/>
        <w:numPr>
          <w:ilvl w:val="0"/>
          <w:numId w:val="5"/>
        </w:numPr>
        <w:spacing w:after="200"/>
        <w:rPr>
          <w:rFonts w:eastAsia="GungsuhChe"/>
        </w:rPr>
      </w:pPr>
      <w:r w:rsidRPr="007F3191">
        <w:rPr>
          <w:rFonts w:eastAsia="GungsuhChe"/>
        </w:rPr>
        <w:t xml:space="preserve">The paper demonstrates an acceptable level of mechanics and language usage. </w:t>
      </w:r>
    </w:p>
    <w:p w:rsidR="00982013" w:rsidRDefault="003628C2" w:rsidP="007D4C45">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7F3191" w:rsidRDefault="007F3191" w:rsidP="00982013">
      <w:pPr>
        <w:jc w:val="both"/>
        <w:rPr>
          <w:b/>
          <w:bCs/>
        </w:rPr>
      </w:pPr>
    </w:p>
    <w:p w:rsidR="007F3191" w:rsidRDefault="007F3191" w:rsidP="00982013">
      <w:pPr>
        <w:jc w:val="both"/>
        <w:rPr>
          <w:b/>
          <w:bCs/>
        </w:rPr>
      </w:pPr>
    </w:p>
    <w:p w:rsidR="00982013" w:rsidRPr="007B1CC9" w:rsidRDefault="007F3191" w:rsidP="00982013">
      <w:pPr>
        <w:jc w:val="both"/>
      </w:pPr>
      <w:r w:rsidRPr="007F3191">
        <w:rPr>
          <w:bCs/>
        </w:rPr>
        <w:lastRenderedPageBreak/>
        <w:t xml:space="preserve">The </w:t>
      </w:r>
      <w:r w:rsidR="00982013" w:rsidRPr="007B1CC9">
        <w:rPr>
          <w:b/>
          <w:bCs/>
        </w:rPr>
        <w:t>Measurable Course Performance Objectives (MPOs</w:t>
      </w:r>
      <w:r w:rsidR="007D4C45" w:rsidRPr="007B1CC9">
        <w:rPr>
          <w:b/>
          <w:bCs/>
        </w:rPr>
        <w:t>)</w:t>
      </w:r>
      <w:r w:rsidR="007D4C45">
        <w:rPr>
          <w:b/>
          <w:bCs/>
        </w:rPr>
        <w:t xml:space="preserve"> </w:t>
      </w:r>
      <w:r>
        <w:rPr>
          <w:bCs/>
        </w:rPr>
        <w:t>associated with</w:t>
      </w:r>
      <w:r w:rsidR="00982013">
        <w:rPr>
          <w:bCs/>
        </w:rPr>
        <w:t xml:space="preserve"> course goal 1 </w:t>
      </w:r>
      <w:r w:rsidR="003F39F6">
        <w:t>are as follows:</w:t>
      </w:r>
    </w:p>
    <w:p w:rsidR="00982013" w:rsidRPr="007B1CC9" w:rsidRDefault="00982013" w:rsidP="00982013">
      <w:pPr>
        <w:ind w:left="720"/>
        <w:jc w:val="both"/>
        <w:rPr>
          <w:b/>
          <w:bCs/>
        </w:rPr>
      </w:pPr>
    </w:p>
    <w:p w:rsidR="00982013" w:rsidRPr="007B1CC9" w:rsidRDefault="00982013" w:rsidP="00982013">
      <w:pPr>
        <w:numPr>
          <w:ilvl w:val="1"/>
          <w:numId w:val="10"/>
        </w:numPr>
        <w:jc w:val="both"/>
        <w:rPr>
          <w:b/>
          <w:bCs/>
          <w:i/>
        </w:rPr>
      </w:pPr>
      <w:r w:rsidRPr="007B1CC9">
        <w:rPr>
          <w:i/>
        </w:rPr>
        <w:t>write an appropriate introductory paragraph;</w:t>
      </w:r>
    </w:p>
    <w:p w:rsidR="00982013" w:rsidRPr="007B1CC9" w:rsidRDefault="00982013" w:rsidP="00982013">
      <w:pPr>
        <w:numPr>
          <w:ilvl w:val="1"/>
          <w:numId w:val="10"/>
        </w:numPr>
        <w:jc w:val="both"/>
        <w:rPr>
          <w:b/>
          <w:bCs/>
          <w:i/>
        </w:rPr>
      </w:pPr>
      <w:r w:rsidRPr="007B1CC9">
        <w:rPr>
          <w:i/>
        </w:rPr>
        <w:t>compose an appropriate topic sentence;</w:t>
      </w:r>
    </w:p>
    <w:p w:rsidR="00982013" w:rsidRPr="007B1CC9" w:rsidRDefault="00982013" w:rsidP="00982013">
      <w:pPr>
        <w:numPr>
          <w:ilvl w:val="1"/>
          <w:numId w:val="10"/>
        </w:numPr>
        <w:jc w:val="both"/>
        <w:rPr>
          <w:i/>
        </w:rPr>
      </w:pPr>
      <w:r w:rsidRPr="007B1CC9">
        <w:rPr>
          <w:i/>
        </w:rPr>
        <w:t>construct a clear thesis statement;</w:t>
      </w:r>
    </w:p>
    <w:p w:rsidR="00982013" w:rsidRPr="007B1CC9" w:rsidRDefault="00925B5F" w:rsidP="00982013">
      <w:pPr>
        <w:numPr>
          <w:ilvl w:val="1"/>
          <w:numId w:val="10"/>
        </w:numPr>
        <w:jc w:val="both"/>
        <w:rPr>
          <w:b/>
          <w:bCs/>
          <w:i/>
        </w:rPr>
      </w:pPr>
      <w:r>
        <w:rPr>
          <w:i/>
        </w:rPr>
        <w:t>establish a three-point</w:t>
      </w:r>
      <w:r w:rsidR="00982013" w:rsidRPr="007B1CC9">
        <w:rPr>
          <w:i/>
        </w:rPr>
        <w:t xml:space="preserve"> sentence;</w:t>
      </w:r>
    </w:p>
    <w:p w:rsidR="00982013" w:rsidRPr="007B1CC9" w:rsidRDefault="00982013" w:rsidP="00982013">
      <w:pPr>
        <w:numPr>
          <w:ilvl w:val="1"/>
          <w:numId w:val="10"/>
        </w:numPr>
        <w:jc w:val="both"/>
        <w:rPr>
          <w:i/>
        </w:rPr>
      </w:pPr>
      <w:r w:rsidRPr="007B1CC9">
        <w:rPr>
          <w:i/>
        </w:rPr>
        <w:t>compose an appropriate topic sentence for each body paragraph;</w:t>
      </w:r>
    </w:p>
    <w:p w:rsidR="00982013" w:rsidRPr="007B1CC9" w:rsidRDefault="00982013" w:rsidP="00982013">
      <w:pPr>
        <w:numPr>
          <w:ilvl w:val="1"/>
          <w:numId w:val="10"/>
        </w:numPr>
        <w:jc w:val="both"/>
        <w:rPr>
          <w:b/>
          <w:bCs/>
          <w:i/>
        </w:rPr>
      </w:pPr>
      <w:r w:rsidRPr="007B1CC9">
        <w:rPr>
          <w:i/>
        </w:rPr>
        <w:t>utilize in-text citation;</w:t>
      </w:r>
    </w:p>
    <w:p w:rsidR="00982013" w:rsidRPr="007B1CC9" w:rsidRDefault="00982013" w:rsidP="00982013">
      <w:pPr>
        <w:numPr>
          <w:ilvl w:val="1"/>
          <w:numId w:val="10"/>
        </w:numPr>
        <w:jc w:val="both"/>
        <w:rPr>
          <w:b/>
          <w:bCs/>
          <w:i/>
        </w:rPr>
      </w:pPr>
      <w:r w:rsidRPr="007B1CC9">
        <w:rPr>
          <w:i/>
        </w:rPr>
        <w:t>write a concluding sentence for each body paragraph;</w:t>
      </w:r>
    </w:p>
    <w:p w:rsidR="00982013" w:rsidRPr="007D4C45" w:rsidRDefault="003F39F6" w:rsidP="00982013">
      <w:pPr>
        <w:numPr>
          <w:ilvl w:val="1"/>
          <w:numId w:val="10"/>
        </w:numPr>
        <w:jc w:val="both"/>
        <w:rPr>
          <w:b/>
          <w:bCs/>
          <w:i/>
        </w:rPr>
      </w:pPr>
      <w:r w:rsidRPr="007B1CC9">
        <w:rPr>
          <w:i/>
        </w:rPr>
        <w:t>write an appropriate concluding paragraph</w:t>
      </w:r>
      <w:r w:rsidR="007D4C45">
        <w:rPr>
          <w:i/>
        </w:rPr>
        <w:t xml:space="preserve">; </w:t>
      </w:r>
      <w:r w:rsidR="007D4C45" w:rsidRPr="003F39F6">
        <w:t>and</w:t>
      </w:r>
    </w:p>
    <w:p w:rsidR="007D4C45" w:rsidRPr="007B1CC9" w:rsidRDefault="003F39F6" w:rsidP="007D4C45">
      <w:pPr>
        <w:numPr>
          <w:ilvl w:val="1"/>
          <w:numId w:val="10"/>
        </w:numPr>
        <w:jc w:val="both"/>
        <w:rPr>
          <w:b/>
          <w:bCs/>
          <w:i/>
        </w:rPr>
      </w:pPr>
      <w:r w:rsidRPr="007B1CC9">
        <w:rPr>
          <w:i/>
        </w:rPr>
        <w:t xml:space="preserve">use correct grammar and syntax throughout the essay </w:t>
      </w:r>
    </w:p>
    <w:p w:rsidR="007D4C45" w:rsidRPr="00982013" w:rsidRDefault="007D4C45" w:rsidP="007D4C45">
      <w:pPr>
        <w:ind w:left="864"/>
        <w:jc w:val="both"/>
        <w:rPr>
          <w:b/>
          <w:bCs/>
          <w:i/>
        </w:rPr>
      </w:pPr>
    </w:p>
    <w:p w:rsidR="00982013" w:rsidRDefault="00982013" w:rsidP="00982013">
      <w:pPr>
        <w:ind w:left="864"/>
        <w:jc w:val="both"/>
        <w:rPr>
          <w:i/>
        </w:rPr>
      </w:pPr>
    </w:p>
    <w:p w:rsidR="00982013" w:rsidRPr="00483E03" w:rsidRDefault="003F39F6" w:rsidP="00982013">
      <w:pPr>
        <w:jc w:val="both"/>
        <w:rPr>
          <w:b/>
          <w:bCs/>
          <w:color w:val="FF0000"/>
        </w:rPr>
      </w:pPr>
      <w:r>
        <w:t xml:space="preserve">Student </w:t>
      </w:r>
      <w:proofErr w:type="gramStart"/>
      <w:r>
        <w:t xml:space="preserve">achievement of </w:t>
      </w:r>
      <w:r w:rsidR="00982013">
        <w:t>MPO</w:t>
      </w:r>
      <w:r w:rsidR="00EF49D1">
        <w:t>s 1.1 thr</w:t>
      </w:r>
      <w:r>
        <w:t>o</w:t>
      </w:r>
      <w:r w:rsidR="00EF49D1">
        <w:t>u</w:t>
      </w:r>
      <w:r>
        <w:t>gh</w:t>
      </w:r>
      <w:r w:rsidR="00EF49D1">
        <w:t xml:space="preserve"> 1.</w:t>
      </w:r>
      <w:r w:rsidR="007F3191">
        <w:t>3</w:t>
      </w:r>
      <w:r w:rsidR="007D4C45">
        <w:t xml:space="preserve"> </w:t>
      </w:r>
      <w:r>
        <w:t>provide</w:t>
      </w:r>
      <w:proofErr w:type="gramEnd"/>
      <w:r>
        <w:t xml:space="preserve"> evidence of how</w:t>
      </w:r>
      <w:r w:rsidR="00982013">
        <w:t xml:space="preserve"> well </w:t>
      </w:r>
      <w:r w:rsidR="007D4C45">
        <w:t>students are able to develop an appropriate introductory paragraph, whereas</w:t>
      </w:r>
      <w:r>
        <w:t xml:space="preserve"> achievement of MPOs</w:t>
      </w:r>
      <w:r w:rsidR="007D4C45">
        <w:t xml:space="preserve"> </w:t>
      </w:r>
      <w:r w:rsidR="007F3191">
        <w:t>1</w:t>
      </w:r>
      <w:r w:rsidR="007D4C45">
        <w:t>.</w:t>
      </w:r>
      <w:r w:rsidR="007F3191">
        <w:t>4</w:t>
      </w:r>
      <w:r w:rsidR="007D4C45">
        <w:t xml:space="preserve"> thr</w:t>
      </w:r>
      <w:r>
        <w:t>ough</w:t>
      </w:r>
      <w:r w:rsidR="007D4C45">
        <w:t xml:space="preserve"> 1.</w:t>
      </w:r>
      <w:r>
        <w:t>7 and 1.9</w:t>
      </w:r>
      <w:r w:rsidR="007D4C45">
        <w:t xml:space="preserve"> </w:t>
      </w:r>
      <w:r w:rsidR="007F3191">
        <w:t xml:space="preserve">and MPO 1.8 </w:t>
      </w:r>
      <w:r w:rsidR="007D4C45">
        <w:t>were used to assess the body paragraph</w:t>
      </w:r>
      <w:r w:rsidR="00FF5C8E">
        <w:t>s</w:t>
      </w:r>
      <w:r w:rsidR="007D4C45">
        <w:t xml:space="preserve"> and the </w:t>
      </w:r>
      <w:r w:rsidR="00D376CB" w:rsidRPr="00D376CB">
        <w:t>conclusion</w:t>
      </w:r>
      <w:r w:rsidR="007F3191">
        <w:t xml:space="preserve"> paragraph respectively</w:t>
      </w:r>
      <w:r w:rsidR="00D376CB" w:rsidRPr="00D376CB">
        <w:t>.</w:t>
      </w:r>
      <w:r w:rsidR="00D376CB">
        <w:rPr>
          <w:color w:val="FF0000"/>
        </w:rPr>
        <w:t xml:space="preserve"> </w:t>
      </w:r>
      <w:r w:rsidR="007D4C45" w:rsidRPr="00483E03">
        <w:rPr>
          <w:color w:val="FF0000"/>
        </w:rPr>
        <w:t xml:space="preserve"> </w:t>
      </w:r>
    </w:p>
    <w:p w:rsidR="000B1B1C" w:rsidRPr="00483E03" w:rsidRDefault="000B1B1C" w:rsidP="00D579B9">
      <w:pPr>
        <w:jc w:val="both"/>
        <w:rPr>
          <w:color w:val="FF0000"/>
          <w:u w:val="single"/>
        </w:rPr>
      </w:pPr>
    </w:p>
    <w:p w:rsidR="000B1B1C" w:rsidRDefault="000B1B1C" w:rsidP="00D579B9">
      <w:pPr>
        <w:jc w:val="both"/>
        <w:rPr>
          <w:u w:val="single"/>
        </w:rPr>
      </w:pPr>
    </w:p>
    <w:p w:rsidR="00D579B9" w:rsidRPr="00FC29C5" w:rsidRDefault="004D7090" w:rsidP="00D579B9">
      <w:pPr>
        <w:jc w:val="both"/>
        <w:rPr>
          <w:b/>
          <w:u w:val="single"/>
        </w:rPr>
      </w:pPr>
      <w:r w:rsidRPr="00FC29C5">
        <w:rPr>
          <w:b/>
          <w:u w:val="single"/>
        </w:rPr>
        <w:t>Assessment Results</w:t>
      </w:r>
      <w:r w:rsidR="00D579B9" w:rsidRPr="00FC29C5">
        <w:rPr>
          <w:b/>
          <w:u w:val="single"/>
        </w:rPr>
        <w:t xml:space="preserve"> </w:t>
      </w:r>
      <w:r w:rsidR="002E3D6C">
        <w:rPr>
          <w:b/>
          <w:u w:val="single"/>
        </w:rPr>
        <w:t xml:space="preserve">for Midterm </w:t>
      </w:r>
      <w:r w:rsidR="00BB2436">
        <w:rPr>
          <w:b/>
          <w:u w:val="single"/>
        </w:rPr>
        <w:t>E</w:t>
      </w:r>
      <w:r w:rsidR="002E3D6C">
        <w:rPr>
          <w:b/>
          <w:u w:val="single"/>
        </w:rPr>
        <w:t>xam</w:t>
      </w:r>
      <w:r w:rsidR="00D579B9" w:rsidRPr="00FC29C5">
        <w:rPr>
          <w:b/>
          <w:u w:val="single"/>
        </w:rPr>
        <w:t>:</w:t>
      </w:r>
    </w:p>
    <w:p w:rsidR="00E56269" w:rsidRDefault="00E56269" w:rsidP="00D579B9">
      <w:pPr>
        <w:ind w:left="720"/>
        <w:jc w:val="both"/>
      </w:pPr>
    </w:p>
    <w:p w:rsidR="00D11B2D" w:rsidRDefault="00CD2BE7" w:rsidP="00FF5C8E">
      <w:pPr>
        <w:jc w:val="both"/>
      </w:pPr>
      <w:r>
        <w:t>60</w:t>
      </w:r>
      <w:r w:rsidR="000237F5">
        <w:t xml:space="preserve">% of the </w:t>
      </w:r>
      <w:r w:rsidR="00FF5C8E">
        <w:t>students</w:t>
      </w:r>
      <w:r w:rsidR="00D579B9">
        <w:t xml:space="preserve"> </w:t>
      </w:r>
      <w:r w:rsidR="00483E03">
        <w:t xml:space="preserve">were </w:t>
      </w:r>
      <w:r w:rsidR="00D579B9">
        <w:t xml:space="preserve">able to develop </w:t>
      </w:r>
      <w:r w:rsidR="00D11B2D">
        <w:t>an appropriate introductory paragraph</w:t>
      </w:r>
      <w:r w:rsidR="003F39F6">
        <w:t xml:space="preserve"> (</w:t>
      </w:r>
      <w:r w:rsidR="007F3191">
        <w:t xml:space="preserve">i.e., achieved </w:t>
      </w:r>
      <w:r w:rsidR="003F39F6">
        <w:t>MPOs 1.1 – 1.</w:t>
      </w:r>
      <w:r w:rsidR="007F3191">
        <w:t>3</w:t>
      </w:r>
      <w:r w:rsidR="003F39F6">
        <w:t>)</w:t>
      </w:r>
      <w:r w:rsidR="007F3191">
        <w:t xml:space="preserve"> before the </w:t>
      </w:r>
      <w:r w:rsidR="007F3191" w:rsidRPr="00DD1F64">
        <w:rPr>
          <w:b/>
          <w:bCs/>
        </w:rPr>
        <w:t>midterm exam</w:t>
      </w:r>
      <w:r w:rsidR="007F3191">
        <w:t xml:space="preserve"> (both the mid-term and the final exams were designed by the Humanities Division)</w:t>
      </w:r>
      <w:r w:rsidR="00D11B2D">
        <w:t xml:space="preserve">. The first three questions on the checklist rubric were formulated to assess the introductory paragraph.  </w:t>
      </w:r>
    </w:p>
    <w:p w:rsidR="00DD1F64" w:rsidRDefault="00DD1F64" w:rsidP="00FF5C8E">
      <w:pPr>
        <w:jc w:val="both"/>
      </w:pPr>
    </w:p>
    <w:p w:rsidR="00DD1F64" w:rsidRDefault="00CD2BE7" w:rsidP="00FF5C8E">
      <w:pPr>
        <w:jc w:val="both"/>
      </w:pPr>
      <w:r>
        <w:t>63</w:t>
      </w:r>
      <w:r w:rsidR="000237F5">
        <w:t xml:space="preserve">% of the </w:t>
      </w:r>
      <w:r w:rsidR="00FF5C8E">
        <w:t>students</w:t>
      </w:r>
      <w:r w:rsidR="00483E03">
        <w:t xml:space="preserve"> were</w:t>
      </w:r>
      <w:r w:rsidR="00DE0ECE">
        <w:t xml:space="preserve"> able to develop</w:t>
      </w:r>
      <w:r w:rsidR="00DD1F64">
        <w:t xml:space="preserve"> an appropriate body paragraph utilizing MLA in</w:t>
      </w:r>
      <w:r w:rsidR="003F39F6">
        <w:t>-</w:t>
      </w:r>
      <w:r w:rsidR="00DD1F64">
        <w:t>text citation</w:t>
      </w:r>
      <w:r w:rsidR="003F39F6">
        <w:t xml:space="preserve"> (</w:t>
      </w:r>
      <w:r w:rsidR="007F3191">
        <w:t>i.e., achieved MPOs 1.4 – 1.7 and 1.9</w:t>
      </w:r>
      <w:r w:rsidR="003F39F6">
        <w:t>)</w:t>
      </w:r>
      <w:r w:rsidR="007F3191">
        <w:t xml:space="preserve"> before the </w:t>
      </w:r>
      <w:r w:rsidR="007F3191">
        <w:rPr>
          <w:b/>
          <w:bCs/>
        </w:rPr>
        <w:t xml:space="preserve">midterm </w:t>
      </w:r>
      <w:r w:rsidR="007F3191" w:rsidRPr="00DD1F64">
        <w:rPr>
          <w:b/>
          <w:bCs/>
        </w:rPr>
        <w:t>exam</w:t>
      </w:r>
      <w:r w:rsidR="00DD1F64">
        <w:t>. Questions 4 thr</w:t>
      </w:r>
      <w:r w:rsidR="007F3191">
        <w:t>ough</w:t>
      </w:r>
      <w:r w:rsidR="00DD1F64">
        <w:t xml:space="preserve"> 7</w:t>
      </w:r>
      <w:r w:rsidR="007F3191">
        <w:t xml:space="preserve"> and 9</w:t>
      </w:r>
      <w:r w:rsidR="00DD1F64">
        <w:t xml:space="preserve"> on the checklist rubric were formulated to assess the body paragraph</w:t>
      </w:r>
      <w:r w:rsidR="007F3191">
        <w:t>s</w:t>
      </w:r>
      <w:r w:rsidR="00DD1F64">
        <w:t xml:space="preserve">. </w:t>
      </w:r>
    </w:p>
    <w:p w:rsidR="000B1B1C" w:rsidRDefault="000B1B1C" w:rsidP="00FF5C8E">
      <w:pPr>
        <w:jc w:val="both"/>
      </w:pPr>
    </w:p>
    <w:p w:rsidR="000B1B1C" w:rsidRDefault="00CD2BE7" w:rsidP="00FF5C8E">
      <w:pPr>
        <w:jc w:val="both"/>
      </w:pPr>
      <w:r w:rsidRPr="007F3191">
        <w:t>61</w:t>
      </w:r>
      <w:r w:rsidR="000B1B1C" w:rsidRPr="007F3191">
        <w:t>% of</w:t>
      </w:r>
      <w:r w:rsidR="000237F5" w:rsidRPr="007F3191">
        <w:t xml:space="preserve"> the </w:t>
      </w:r>
      <w:r w:rsidR="00FF5C8E" w:rsidRPr="007F3191">
        <w:t>student</w:t>
      </w:r>
      <w:r w:rsidR="00483E03" w:rsidRPr="007F3191">
        <w:t>s were</w:t>
      </w:r>
      <w:r w:rsidR="00DE0ECE" w:rsidRPr="007F3191">
        <w:t xml:space="preserve"> able to </w:t>
      </w:r>
      <w:r w:rsidR="007F3191" w:rsidRPr="007F3191">
        <w:t xml:space="preserve">develop an appropriate concluding paragraph before the </w:t>
      </w:r>
      <w:r w:rsidR="007F3191" w:rsidRPr="007F3191">
        <w:rPr>
          <w:b/>
        </w:rPr>
        <w:t>midterm exam</w:t>
      </w:r>
      <w:r w:rsidR="00DE0ECE" w:rsidRPr="007F3191">
        <w:t xml:space="preserve">. Question 8 </w:t>
      </w:r>
      <w:r w:rsidR="007F3191" w:rsidRPr="007F3191">
        <w:t>on the checklist rubric was</w:t>
      </w:r>
      <w:r w:rsidR="00DE0ECE" w:rsidRPr="007F3191">
        <w:t xml:space="preserve"> design</w:t>
      </w:r>
      <w:r w:rsidR="00483E03" w:rsidRPr="007F3191">
        <w:t>ed</w:t>
      </w:r>
      <w:r w:rsidR="00DE0ECE" w:rsidRPr="007F3191">
        <w:t xml:space="preserve"> to assess student ability to d</w:t>
      </w:r>
      <w:r w:rsidR="00460DD7" w:rsidRPr="007F3191">
        <w:t>evelop an appropriate concluding</w:t>
      </w:r>
      <w:r w:rsidR="00DE0ECE">
        <w:t xml:space="preserve"> paragraph.</w:t>
      </w:r>
    </w:p>
    <w:p w:rsidR="007B1CC9" w:rsidRDefault="007B1CC9" w:rsidP="00FF5C8E">
      <w:pPr>
        <w:ind w:left="720"/>
        <w:jc w:val="both"/>
      </w:pPr>
    </w:p>
    <w:p w:rsidR="007B1CC9" w:rsidRDefault="007B1CC9" w:rsidP="00D579B9">
      <w:pPr>
        <w:ind w:left="720"/>
        <w:jc w:val="both"/>
      </w:pPr>
    </w:p>
    <w:p w:rsidR="00FC29C5" w:rsidRDefault="00D80689" w:rsidP="00FC29C5">
      <w:pPr>
        <w:ind w:left="720"/>
        <w:jc w:val="center"/>
        <w:rPr>
          <w:noProof/>
          <w:lang w:eastAsia="en-US"/>
        </w:rPr>
      </w:pPr>
      <w:r>
        <w:rPr>
          <w:noProof/>
          <w:lang w:eastAsia="en-US"/>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90pt;margin-top:86.75pt;width:247.5pt;height:0;z-index:251656192" o:connectortype="straight" strokecolor="red" strokeweight="1.5pt"/>
        </w:pict>
      </w: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138pt;margin-top:69.5pt;width:161.25pt;height:21pt;z-index:251657216;mso-width-relative:margin;mso-height-relative:margin" filled="f" stroked="f">
            <v:textbox>
              <w:txbxContent>
                <w:p w:rsidR="00B30FE6" w:rsidRPr="004B3BB1" w:rsidRDefault="00B30FE6" w:rsidP="00B30FE6">
                  <w:pPr>
                    <w:rPr>
                      <w:rFonts w:ascii="Calibri" w:hAnsi="Calibri"/>
                      <w:b/>
                      <w:color w:val="D00000"/>
                      <w:sz w:val="20"/>
                    </w:rPr>
                  </w:pPr>
                  <w:r w:rsidRPr="004B3BB1">
                    <w:rPr>
                      <w:color w:val="D00000"/>
                    </w:rPr>
                    <w:t xml:space="preserve"> </w:t>
                  </w:r>
                  <w:r w:rsidR="00D72C13" w:rsidRPr="00D72C13">
                    <w:rPr>
                      <w:color w:val="D00000"/>
                      <w:sz w:val="22"/>
                    </w:rPr>
                    <w:t xml:space="preserve">MPO’s </w:t>
                  </w:r>
                  <w:r w:rsidR="00D72C13" w:rsidRPr="00D72C13">
                    <w:rPr>
                      <w:rFonts w:ascii="Calibri" w:hAnsi="Calibri"/>
                      <w:b/>
                      <w:color w:val="D00000"/>
                      <w:sz w:val="20"/>
                      <w:szCs w:val="20"/>
                    </w:rPr>
                    <w:t>Considered Achieved</w:t>
                  </w:r>
                  <w:r w:rsidR="00D72C13" w:rsidRPr="00D72C13">
                    <w:rPr>
                      <w:rFonts w:ascii="Calibri" w:hAnsi="Calibri"/>
                      <w:b/>
                      <w:color w:val="D00000"/>
                      <w:sz w:val="18"/>
                    </w:rPr>
                    <w:t xml:space="preserve"> </w:t>
                  </w:r>
                </w:p>
              </w:txbxContent>
            </v:textbox>
          </v:shape>
        </w:pict>
      </w:r>
      <w:r w:rsidR="00955281">
        <w:rPr>
          <w:noProof/>
          <w:lang w:eastAsia="en-US"/>
        </w:rPr>
        <w:drawing>
          <wp:inline distT="0" distB="0" distL="0" distR="0">
            <wp:extent cx="4573270" cy="2832735"/>
            <wp:effectExtent l="19050" t="0" r="17780" b="5715"/>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7175" w:rsidRDefault="003A7175" w:rsidP="00FC29C5">
      <w:pPr>
        <w:ind w:left="720"/>
        <w:jc w:val="center"/>
        <w:rPr>
          <w:noProof/>
          <w:lang w:eastAsia="en-US"/>
        </w:rPr>
      </w:pPr>
    </w:p>
    <w:p w:rsidR="003A7175" w:rsidRDefault="003A7175" w:rsidP="00FC29C5">
      <w:pPr>
        <w:ind w:left="720"/>
        <w:jc w:val="center"/>
        <w:rPr>
          <w:noProof/>
          <w:lang w:eastAsia="en-US"/>
        </w:rPr>
      </w:pPr>
    </w:p>
    <w:p w:rsidR="00FC29C5" w:rsidRDefault="00FC29C5" w:rsidP="00FC29C5">
      <w:pPr>
        <w:ind w:left="720"/>
        <w:jc w:val="center"/>
        <w:rPr>
          <w:noProof/>
          <w:lang w:eastAsia="en-US"/>
        </w:rPr>
      </w:pPr>
      <w:r>
        <w:rPr>
          <w:noProof/>
          <w:lang w:eastAsia="en-US"/>
        </w:rPr>
        <w:t>Diagram</w:t>
      </w:r>
      <w:r w:rsidR="007F3191">
        <w:rPr>
          <w:noProof/>
          <w:lang w:eastAsia="en-US"/>
        </w:rPr>
        <w:t xml:space="preserve"> </w:t>
      </w:r>
      <w:r>
        <w:rPr>
          <w:noProof/>
          <w:lang w:eastAsia="en-US"/>
        </w:rPr>
        <w:t>1</w:t>
      </w:r>
    </w:p>
    <w:p w:rsidR="00FC29C5" w:rsidRDefault="00FC29C5" w:rsidP="004B3BB1">
      <w:pPr>
        <w:ind w:left="720"/>
        <w:jc w:val="center"/>
        <w:rPr>
          <w:noProof/>
          <w:lang w:eastAsia="en-US"/>
        </w:rPr>
      </w:pPr>
    </w:p>
    <w:p w:rsidR="00FC29C5" w:rsidRDefault="00FC29C5" w:rsidP="004B3BB1">
      <w:pPr>
        <w:ind w:left="720"/>
        <w:jc w:val="center"/>
        <w:rPr>
          <w:noProof/>
          <w:lang w:eastAsia="en-US"/>
        </w:rPr>
      </w:pPr>
    </w:p>
    <w:p w:rsidR="002E3D6C" w:rsidRDefault="002E3D6C" w:rsidP="00B046EA">
      <w:pPr>
        <w:jc w:val="both"/>
      </w:pPr>
      <w:r>
        <w:t>The</w:t>
      </w:r>
      <w:r w:rsidR="00FF5C8E">
        <w:t xml:space="preserve">se findings </w:t>
      </w:r>
      <w:r w:rsidR="00D23479">
        <w:t>as displayed</w:t>
      </w:r>
      <w:r w:rsidR="00925B5F">
        <w:t xml:space="preserve"> in diagram</w:t>
      </w:r>
      <w:r>
        <w:t xml:space="preserve">1, </w:t>
      </w:r>
      <w:r w:rsidR="00FF5C8E">
        <w:t>indicates that</w:t>
      </w:r>
      <w:r w:rsidR="004F0D6C">
        <w:t xml:space="preserve"> </w:t>
      </w:r>
      <w:r>
        <w:t xml:space="preserve">by the </w:t>
      </w:r>
      <w:proofErr w:type="gramStart"/>
      <w:r>
        <w:t>Fall</w:t>
      </w:r>
      <w:proofErr w:type="gramEnd"/>
      <w:r>
        <w:t xml:space="preserve"> </w:t>
      </w:r>
      <w:r w:rsidR="00B046EA">
        <w:t xml:space="preserve">2010 </w:t>
      </w:r>
      <w:r w:rsidR="004F0D6C">
        <w:t xml:space="preserve">midterm exam only </w:t>
      </w:r>
      <w:r w:rsidR="00B046EA">
        <w:t>60%</w:t>
      </w:r>
      <w:r>
        <w:t xml:space="preserve"> </w:t>
      </w:r>
      <w:r w:rsidR="004F0D6C">
        <w:t>(</w:t>
      </w:r>
      <w:r w:rsidR="00D23479">
        <w:t>introductory</w:t>
      </w:r>
      <w:r w:rsidR="00925B5F">
        <w:t xml:space="preserve"> paragraph</w:t>
      </w:r>
      <w:r w:rsidR="004F0D6C">
        <w:t>)</w:t>
      </w:r>
      <w:r w:rsidR="00D23479">
        <w:t xml:space="preserve">, 63% </w:t>
      </w:r>
      <w:r w:rsidR="004F0D6C">
        <w:t>(body paragraphs),</w:t>
      </w:r>
      <w:r w:rsidR="00D23479">
        <w:t xml:space="preserve"> and 61%</w:t>
      </w:r>
      <w:r w:rsidR="004F0D6C">
        <w:t xml:space="preserve"> (</w:t>
      </w:r>
      <w:r w:rsidR="00BB2436">
        <w:t>concluding paragraph</w:t>
      </w:r>
      <w:r w:rsidR="004F0D6C">
        <w:t>)</w:t>
      </w:r>
      <w:r w:rsidR="00D23479">
        <w:t xml:space="preserve"> </w:t>
      </w:r>
      <w:r w:rsidR="00BB2436">
        <w:t xml:space="preserve">of the sampled students attained </w:t>
      </w:r>
      <w:r w:rsidR="00D23479">
        <w:t xml:space="preserve">the </w:t>
      </w:r>
      <w:r w:rsidR="00BB2436">
        <w:t xml:space="preserve">corresponding </w:t>
      </w:r>
      <w:r>
        <w:t>Measurable Performance Objective</w:t>
      </w:r>
      <w:r w:rsidR="00B046EA">
        <w:t>s</w:t>
      </w:r>
      <w:r>
        <w:t xml:space="preserve"> (MPO</w:t>
      </w:r>
      <w:r w:rsidR="00B046EA">
        <w:t>s</w:t>
      </w:r>
      <w:r>
        <w:t xml:space="preserve">). </w:t>
      </w:r>
      <w:r w:rsidR="00BB2436">
        <w:t xml:space="preserve"> </w:t>
      </w:r>
      <w:r>
        <w:t xml:space="preserve">For this study, </w:t>
      </w:r>
      <w:r w:rsidR="00BB2436">
        <w:t xml:space="preserve">if </w:t>
      </w:r>
      <w:r>
        <w:t xml:space="preserve">70% </w:t>
      </w:r>
      <w:r w:rsidR="00BB2436">
        <w:t xml:space="preserve">of the students are able to accomplish a given objective, it </w:t>
      </w:r>
      <w:r>
        <w:t xml:space="preserve">is considered </w:t>
      </w:r>
      <w:r w:rsidR="00BB2436">
        <w:t>‘</w:t>
      </w:r>
      <w:r>
        <w:t>achiev</w:t>
      </w:r>
      <w:r w:rsidR="00BB2436">
        <w:t>ed.’</w:t>
      </w:r>
      <w:r w:rsidR="00D23479">
        <w:t xml:space="preserve"> </w:t>
      </w:r>
      <w:r w:rsidR="00BB2436">
        <w:t>I</w:t>
      </w:r>
      <w:r>
        <w:t>n thi</w:t>
      </w:r>
      <w:r w:rsidR="00483E03">
        <w:t xml:space="preserve">s particular </w:t>
      </w:r>
      <w:r w:rsidR="00BB2436">
        <w:t>study conducted prior to midterm,</w:t>
      </w:r>
      <w:r w:rsidR="00483E03">
        <w:t xml:space="preserve"> </w:t>
      </w:r>
      <w:r w:rsidR="00BB2436">
        <w:t>none of the MPOs were achieved</w:t>
      </w:r>
      <w:r>
        <w:t xml:space="preserve">. </w:t>
      </w:r>
      <w:r w:rsidR="00417A13">
        <w:t>This implies that</w:t>
      </w:r>
      <w:r>
        <w:t xml:space="preserve"> </w:t>
      </w:r>
      <w:r w:rsidR="00BB2436">
        <w:t>by the</w:t>
      </w:r>
      <w:r>
        <w:t xml:space="preserve"> eight</w:t>
      </w:r>
      <w:r w:rsidR="00BB2436">
        <w:t>h</w:t>
      </w:r>
      <w:r>
        <w:t xml:space="preserve"> week of the semester student</w:t>
      </w:r>
      <w:r w:rsidR="00D23479">
        <w:t>s</w:t>
      </w:r>
      <w:r>
        <w:t xml:space="preserve"> </w:t>
      </w:r>
      <w:r w:rsidR="00887F73">
        <w:t>were not</w:t>
      </w:r>
      <w:r w:rsidR="00D23479">
        <w:t xml:space="preserve"> </w:t>
      </w:r>
      <w:proofErr w:type="gramStart"/>
      <w:r w:rsidR="00D23479">
        <w:t>performing</w:t>
      </w:r>
      <w:r w:rsidR="00BB2436">
        <w:t>/</w:t>
      </w:r>
      <w:r>
        <w:t>writing</w:t>
      </w:r>
      <w:proofErr w:type="gramEnd"/>
      <w:r>
        <w:t xml:space="preserve"> </w:t>
      </w:r>
      <w:r w:rsidR="00D23479">
        <w:t xml:space="preserve">at the </w:t>
      </w:r>
      <w:r w:rsidR="00417A13">
        <w:t>expected</w:t>
      </w:r>
      <w:r w:rsidR="00BB2436">
        <w:t xml:space="preserve">, desired </w:t>
      </w:r>
      <w:r w:rsidR="00417A13">
        <w:t>level</w:t>
      </w:r>
      <w:r>
        <w:t xml:space="preserve">. </w:t>
      </w:r>
      <w:r w:rsidRPr="00B20F34">
        <w:t xml:space="preserve">It </w:t>
      </w:r>
      <w:r w:rsidR="00417A13">
        <w:t>seems</w:t>
      </w:r>
      <w:r>
        <w:t xml:space="preserve">, based on </w:t>
      </w:r>
      <w:r w:rsidR="00D23479">
        <w:t>anecdotal information</w:t>
      </w:r>
      <w:r w:rsidRPr="00B20F34">
        <w:t xml:space="preserve"> </w:t>
      </w:r>
      <w:r>
        <w:t xml:space="preserve">gathered in discussions with students </w:t>
      </w:r>
      <w:r w:rsidR="00D23479">
        <w:t xml:space="preserve">after the midterm </w:t>
      </w:r>
      <w:proofErr w:type="gramStart"/>
      <w:r w:rsidR="00D23479">
        <w:t>assessment</w:t>
      </w:r>
      <w:r w:rsidR="00BB2436">
        <w:t xml:space="preserve">, </w:t>
      </w:r>
      <w:r>
        <w:t>that</w:t>
      </w:r>
      <w:proofErr w:type="gramEnd"/>
      <w:r w:rsidRPr="00B20F34">
        <w:t xml:space="preserve"> a number of factors contributed </w:t>
      </w:r>
      <w:r w:rsidR="00982013">
        <w:t xml:space="preserve">to their </w:t>
      </w:r>
      <w:r w:rsidR="00BB2436">
        <w:t>lack of achievement.</w:t>
      </w:r>
      <w:r w:rsidR="00982013">
        <w:t xml:space="preserve"> </w:t>
      </w:r>
      <w:r w:rsidR="00BB2436">
        <w:t xml:space="preserve"> </w:t>
      </w:r>
      <w:r w:rsidR="004F0D6C">
        <w:t>Some</w:t>
      </w:r>
      <w:r w:rsidR="00982013">
        <w:t xml:space="preserve"> of </w:t>
      </w:r>
      <w:r>
        <w:t xml:space="preserve">the </w:t>
      </w:r>
      <w:r w:rsidRPr="00B20F34">
        <w:t>factor</w:t>
      </w:r>
      <w:r>
        <w:t xml:space="preserve">s </w:t>
      </w:r>
      <w:r w:rsidR="00BB2436">
        <w:t>report</w:t>
      </w:r>
      <w:r>
        <w:t>ed by students were</w:t>
      </w:r>
      <w:r w:rsidRPr="00B20F34">
        <w:t xml:space="preserve"> external, such as employment, financial difficu</w:t>
      </w:r>
      <w:r w:rsidR="00982013">
        <w:t xml:space="preserve">lties, and child rearing. </w:t>
      </w:r>
      <w:r w:rsidR="00BB2436">
        <w:t xml:space="preserve"> </w:t>
      </w:r>
      <w:r>
        <w:t xml:space="preserve">It is safe to conclude that these factors </w:t>
      </w:r>
      <w:r w:rsidR="00417A13">
        <w:t>prohibit</w:t>
      </w:r>
      <w:r w:rsidR="00417A13" w:rsidRPr="00B20F34">
        <w:t>ed</w:t>
      </w:r>
      <w:r w:rsidRPr="00B20F34">
        <w:t xml:space="preserve"> students from attending class regularly</w:t>
      </w:r>
      <w:r>
        <w:t>, which directly impacted their academic performance</w:t>
      </w:r>
      <w:r w:rsidRPr="00B20F34">
        <w:t xml:space="preserve">. </w:t>
      </w:r>
      <w:r w:rsidR="007D4C45">
        <w:t>In spite of this</w:t>
      </w:r>
      <w:r w:rsidR="00BB2436">
        <w:t xml:space="preserve"> and</w:t>
      </w:r>
      <w:r w:rsidR="007D4C45">
        <w:t xml:space="preserve"> </w:t>
      </w:r>
      <w:r w:rsidR="00745CC9">
        <w:t xml:space="preserve">based on the </w:t>
      </w:r>
      <w:r w:rsidR="00BB2436">
        <w:t xml:space="preserve">study </w:t>
      </w:r>
      <w:r w:rsidR="00745CC9">
        <w:t xml:space="preserve">findings, </w:t>
      </w:r>
      <w:r w:rsidR="00887F73">
        <w:t>it is</w:t>
      </w:r>
      <w:r w:rsidR="00483E03">
        <w:t xml:space="preserve"> clear</w:t>
      </w:r>
      <w:r w:rsidR="007D4C45">
        <w:t xml:space="preserve"> that </w:t>
      </w:r>
      <w:r w:rsidR="00BB2436">
        <w:t>AFE English</w:t>
      </w:r>
      <w:r w:rsidR="00417A13">
        <w:t xml:space="preserve"> </w:t>
      </w:r>
      <w:r w:rsidR="007D4C45">
        <w:t xml:space="preserve">instructors </w:t>
      </w:r>
      <w:r w:rsidR="00745CC9">
        <w:t xml:space="preserve">and Supplemental Instructors (SIs) need to come up with more effective pedagogical strategies </w:t>
      </w:r>
      <w:r w:rsidR="00417A13">
        <w:t>in an effort to enhance</w:t>
      </w:r>
      <w:r w:rsidR="00745CC9">
        <w:t xml:space="preserve"> their students </w:t>
      </w:r>
      <w:r w:rsidR="00417A13">
        <w:t>performance</w:t>
      </w:r>
      <w:r w:rsidR="00745CC9">
        <w:t xml:space="preserve"> </w:t>
      </w:r>
      <w:r w:rsidR="00BB2436">
        <w:t>preferably exceed</w:t>
      </w:r>
      <w:r w:rsidR="00745CC9">
        <w:t xml:space="preserve"> 70% </w:t>
      </w:r>
      <w:r w:rsidR="00BB2436">
        <w:t xml:space="preserve">MPO </w:t>
      </w:r>
      <w:r w:rsidR="00745CC9">
        <w:t xml:space="preserve">achievability before the midterm exam.  </w:t>
      </w:r>
    </w:p>
    <w:p w:rsidR="002E3D6C" w:rsidRDefault="002E3D6C" w:rsidP="00FC29C5">
      <w:pPr>
        <w:jc w:val="both"/>
        <w:rPr>
          <w:b/>
          <w:u w:val="single"/>
        </w:rPr>
      </w:pPr>
    </w:p>
    <w:p w:rsidR="002E3D6C" w:rsidRDefault="002E3D6C" w:rsidP="00FC29C5">
      <w:pPr>
        <w:jc w:val="both"/>
        <w:rPr>
          <w:b/>
          <w:u w:val="single"/>
        </w:rPr>
      </w:pPr>
    </w:p>
    <w:p w:rsidR="00FC29C5" w:rsidRDefault="00FC29C5" w:rsidP="00FC29C5">
      <w:pPr>
        <w:jc w:val="both"/>
        <w:rPr>
          <w:b/>
          <w:u w:val="single"/>
        </w:rPr>
      </w:pPr>
      <w:r w:rsidRPr="00FC29C5">
        <w:rPr>
          <w:b/>
          <w:u w:val="single"/>
        </w:rPr>
        <w:t xml:space="preserve">Assessment Results </w:t>
      </w:r>
      <w:r w:rsidR="00BB2436">
        <w:rPr>
          <w:b/>
          <w:u w:val="single"/>
        </w:rPr>
        <w:t>for Final E</w:t>
      </w:r>
      <w:r w:rsidR="002E3D6C">
        <w:rPr>
          <w:b/>
          <w:u w:val="single"/>
        </w:rPr>
        <w:t>xam</w:t>
      </w:r>
      <w:r w:rsidRPr="00FC29C5">
        <w:rPr>
          <w:b/>
          <w:u w:val="single"/>
        </w:rPr>
        <w:t>:</w:t>
      </w:r>
    </w:p>
    <w:p w:rsidR="00E56269" w:rsidRDefault="00E56269" w:rsidP="00FC29C5">
      <w:pPr>
        <w:jc w:val="both"/>
        <w:rPr>
          <w:b/>
          <w:u w:val="single"/>
        </w:rPr>
      </w:pPr>
    </w:p>
    <w:p w:rsidR="00E56269" w:rsidRPr="00E56269" w:rsidRDefault="00E56269" w:rsidP="00FC29C5">
      <w:pPr>
        <w:jc w:val="both"/>
      </w:pPr>
      <w:r>
        <w:t xml:space="preserve">By the </w:t>
      </w:r>
      <w:r w:rsidR="00BB2436">
        <w:t>F</w:t>
      </w:r>
      <w:r>
        <w:t xml:space="preserve">inal </w:t>
      </w:r>
      <w:r w:rsidR="00BB2436">
        <w:t>E</w:t>
      </w:r>
      <w:r>
        <w:t>xam M</w:t>
      </w:r>
      <w:r w:rsidR="00417A13">
        <w:t>POs 1.1 thru 1.9 were achieved</w:t>
      </w:r>
      <w:r w:rsidR="00BB2436">
        <w:t xml:space="preserve"> by the AFE students.  H</w:t>
      </w:r>
      <w:r w:rsidR="00417A13">
        <w:t xml:space="preserve">owever, this </w:t>
      </w:r>
      <w:r w:rsidR="00BB2436">
        <w:t>achievement might be accepted with hesitance the level of success was</w:t>
      </w:r>
      <w:r w:rsidR="00EE7E3A">
        <w:t xml:space="preserve"> </w:t>
      </w:r>
      <w:r w:rsidR="00925B5F">
        <w:t>certainly by</w:t>
      </w:r>
      <w:r w:rsidR="00EE7E3A">
        <w:t xml:space="preserve"> the narrowest of margin</w:t>
      </w:r>
      <w:r w:rsidR="00460DD7">
        <w:t>,</w:t>
      </w:r>
      <w:r>
        <w:t xml:space="preserve"> especially </w:t>
      </w:r>
      <w:r w:rsidR="00460DD7">
        <w:t>when you factor in</w:t>
      </w:r>
      <w:r>
        <w:t xml:space="preserve"> that </w:t>
      </w:r>
      <w:r w:rsidR="00BB2436">
        <w:t>AFE</w:t>
      </w:r>
      <w:r>
        <w:t xml:space="preserve"> 083 is a </w:t>
      </w:r>
      <w:r w:rsidR="00BB2436">
        <w:t>developmental</w:t>
      </w:r>
      <w:r>
        <w:t xml:space="preserve"> course.</w:t>
      </w:r>
    </w:p>
    <w:p w:rsidR="00E56269" w:rsidRDefault="00E56269" w:rsidP="00FC29C5">
      <w:pPr>
        <w:ind w:left="720"/>
        <w:jc w:val="both"/>
      </w:pPr>
    </w:p>
    <w:p w:rsidR="00585056" w:rsidRDefault="00585056" w:rsidP="00FC29C5">
      <w:pPr>
        <w:ind w:left="720"/>
        <w:jc w:val="both"/>
      </w:pPr>
      <w:r>
        <w:lastRenderedPageBreak/>
        <w:t>71</w:t>
      </w:r>
      <w:r w:rsidR="000237F5">
        <w:t xml:space="preserve">% of students </w:t>
      </w:r>
      <w:r w:rsidR="00BB2436">
        <w:t xml:space="preserve">were able to develop an appropriate introductory paragraph </w:t>
      </w:r>
      <w:r w:rsidR="000237F5">
        <w:t>before the</w:t>
      </w:r>
      <w:r w:rsidR="00FC29C5">
        <w:t xml:space="preserve"> </w:t>
      </w:r>
      <w:r w:rsidR="00BB2436">
        <w:rPr>
          <w:b/>
          <w:bCs/>
        </w:rPr>
        <w:t>f</w:t>
      </w:r>
      <w:r w:rsidR="00FC29C5" w:rsidRPr="000B1B1C">
        <w:rPr>
          <w:b/>
          <w:bCs/>
        </w:rPr>
        <w:t>inal exam</w:t>
      </w:r>
      <w:r>
        <w:t xml:space="preserve">, </w:t>
      </w:r>
      <w:r w:rsidR="00BB2436">
        <w:t xml:space="preserve">which is </w:t>
      </w:r>
      <w:r>
        <w:t>a small but considerable improvement from the midterm assessment</w:t>
      </w:r>
      <w:r w:rsidR="00BB2436">
        <w:t xml:space="preserve"> (60%)</w:t>
      </w:r>
      <w:r>
        <w:t>.</w:t>
      </w:r>
    </w:p>
    <w:p w:rsidR="00BB2436" w:rsidRDefault="00BB2436" w:rsidP="00FC29C5">
      <w:pPr>
        <w:ind w:left="720"/>
        <w:jc w:val="both"/>
      </w:pPr>
    </w:p>
    <w:p w:rsidR="00FC29C5" w:rsidRDefault="00585056" w:rsidP="00FC29C5">
      <w:pPr>
        <w:ind w:left="720"/>
        <w:jc w:val="both"/>
      </w:pPr>
      <w:r>
        <w:t>75</w:t>
      </w:r>
      <w:r w:rsidR="00FC29C5">
        <w:t xml:space="preserve">% </w:t>
      </w:r>
      <w:r>
        <w:t xml:space="preserve">of students </w:t>
      </w:r>
      <w:r w:rsidR="00BB2436">
        <w:t xml:space="preserve">were able to develop an appropriate body paragraph utilizing MLA in-text citation </w:t>
      </w:r>
      <w:r w:rsidR="00FC29C5">
        <w:t>before the</w:t>
      </w:r>
      <w:r w:rsidR="00460DD7">
        <w:rPr>
          <w:b/>
          <w:bCs/>
        </w:rPr>
        <w:t xml:space="preserve"> </w:t>
      </w:r>
      <w:r w:rsidR="00BB2436">
        <w:rPr>
          <w:b/>
          <w:bCs/>
        </w:rPr>
        <w:t>f</w:t>
      </w:r>
      <w:r w:rsidR="00FC29C5" w:rsidRPr="00DE0ECE">
        <w:rPr>
          <w:b/>
          <w:bCs/>
        </w:rPr>
        <w:t>inal</w:t>
      </w:r>
      <w:r w:rsidR="00FC29C5">
        <w:t xml:space="preserve"> </w:t>
      </w:r>
      <w:r w:rsidR="00FC29C5" w:rsidRPr="00DE0ECE">
        <w:rPr>
          <w:b/>
          <w:bCs/>
        </w:rPr>
        <w:t>exam</w:t>
      </w:r>
      <w:r w:rsidR="00BB2436">
        <w:rPr>
          <w:b/>
          <w:bCs/>
        </w:rPr>
        <w:t>,</w:t>
      </w:r>
      <w:r w:rsidR="00BB2436" w:rsidRPr="00BB2436">
        <w:t xml:space="preserve"> </w:t>
      </w:r>
      <w:r w:rsidR="00BB2436">
        <w:t>which is a small but considerable improvement from the midterm assessment (63%).</w:t>
      </w:r>
    </w:p>
    <w:p w:rsidR="00BB2436" w:rsidRDefault="00BB2436" w:rsidP="00FC29C5">
      <w:pPr>
        <w:ind w:left="720"/>
        <w:jc w:val="both"/>
      </w:pPr>
    </w:p>
    <w:p w:rsidR="00FC29C5" w:rsidRDefault="00CD2BE7" w:rsidP="00FC29C5">
      <w:pPr>
        <w:ind w:left="720"/>
      </w:pPr>
      <w:r>
        <w:t>71</w:t>
      </w:r>
      <w:r w:rsidR="00D25E6B">
        <w:t>% of</w:t>
      </w:r>
      <w:r w:rsidR="00FC29C5">
        <w:t xml:space="preserve"> the </w:t>
      </w:r>
      <w:r w:rsidR="00D376CB">
        <w:t xml:space="preserve">students </w:t>
      </w:r>
      <w:r w:rsidR="00BB2436" w:rsidRPr="007F3191">
        <w:t xml:space="preserve">were able to develop an appropriate concluding paragraph </w:t>
      </w:r>
      <w:r w:rsidR="00D376CB">
        <w:t xml:space="preserve">before </w:t>
      </w:r>
      <w:r w:rsidR="00BB2436">
        <w:t>the f</w:t>
      </w:r>
      <w:r w:rsidR="00FC29C5" w:rsidRPr="00460DD7">
        <w:rPr>
          <w:b/>
        </w:rPr>
        <w:t>inal</w:t>
      </w:r>
      <w:r w:rsidR="00BB2436">
        <w:rPr>
          <w:b/>
        </w:rPr>
        <w:t xml:space="preserve"> exam</w:t>
      </w:r>
      <w:r w:rsidR="00BB2436" w:rsidRPr="00BB2436">
        <w:t xml:space="preserve"> </w:t>
      </w:r>
      <w:r w:rsidR="00BB2436">
        <w:t>which is a small but considerable improvement from the midterm assessment (61%).</w:t>
      </w:r>
    </w:p>
    <w:p w:rsidR="00460DD7" w:rsidRDefault="00460DD7" w:rsidP="00FC29C5">
      <w:pPr>
        <w:ind w:left="720"/>
        <w:rPr>
          <w:noProof/>
          <w:lang w:eastAsia="en-US"/>
        </w:rPr>
      </w:pPr>
    </w:p>
    <w:p w:rsidR="00FC29C5" w:rsidRDefault="00FC29C5" w:rsidP="004B3BB1">
      <w:pPr>
        <w:ind w:left="720"/>
        <w:jc w:val="center"/>
        <w:rPr>
          <w:noProof/>
          <w:lang w:eastAsia="en-US"/>
        </w:rPr>
      </w:pPr>
    </w:p>
    <w:p w:rsidR="00FC29C5" w:rsidRDefault="00D80689" w:rsidP="003A7175">
      <w:pPr>
        <w:ind w:left="720"/>
        <w:jc w:val="center"/>
        <w:rPr>
          <w:noProof/>
          <w:lang w:eastAsia="en-US"/>
        </w:rPr>
      </w:pPr>
      <w:r>
        <w:rPr>
          <w:noProof/>
          <w:lang w:eastAsia="en-US"/>
        </w:rPr>
        <w:pict>
          <v:shape id="_x0000_s1031" type="#_x0000_t32" style="position:absolute;left:0;text-align:left;margin-left:89.25pt;margin-top:86.1pt;width:247.5pt;height:0;z-index:251658240" o:connectortype="straight" strokecolor="red" strokeweight="1.5pt"/>
        </w:pict>
      </w:r>
      <w:r>
        <w:rPr>
          <w:noProof/>
          <w:lang w:eastAsia="en-US"/>
        </w:rPr>
        <w:pict>
          <v:shape id="_x0000_s1032" type="#_x0000_t202" style="position:absolute;left:0;text-align:left;margin-left:143.25pt;margin-top:83.1pt;width:173.25pt;height:21pt;z-index:251659264;mso-width-relative:margin;mso-height-relative:margin" filled="f" stroked="f">
            <v:textbox>
              <w:txbxContent>
                <w:p w:rsidR="004B3BB1" w:rsidRPr="004B3BB1" w:rsidRDefault="004B3BB1" w:rsidP="004B3BB1">
                  <w:pPr>
                    <w:rPr>
                      <w:rFonts w:ascii="Calibri" w:hAnsi="Calibri"/>
                      <w:b/>
                      <w:color w:val="D00000"/>
                      <w:sz w:val="20"/>
                    </w:rPr>
                  </w:pPr>
                  <w:r w:rsidRPr="004B3BB1">
                    <w:rPr>
                      <w:color w:val="D00000"/>
                    </w:rPr>
                    <w:t xml:space="preserve"> </w:t>
                  </w:r>
                  <w:r w:rsidR="00D72C13">
                    <w:rPr>
                      <w:rFonts w:ascii="Calibri" w:hAnsi="Calibri"/>
                      <w:b/>
                      <w:color w:val="D00000"/>
                      <w:sz w:val="20"/>
                    </w:rPr>
                    <w:t xml:space="preserve">MPO’s </w:t>
                  </w:r>
                  <w:r w:rsidR="00E56269">
                    <w:rPr>
                      <w:rFonts w:ascii="Calibri" w:hAnsi="Calibri"/>
                      <w:b/>
                      <w:color w:val="D00000"/>
                      <w:sz w:val="20"/>
                    </w:rPr>
                    <w:t>considered Achieved</w:t>
                  </w:r>
                </w:p>
              </w:txbxContent>
            </v:textbox>
          </v:shape>
        </w:pict>
      </w:r>
      <w:r w:rsidR="003A7175">
        <w:rPr>
          <w:noProof/>
          <w:lang w:eastAsia="en-US"/>
        </w:rPr>
        <w:drawing>
          <wp:inline distT="0" distB="0" distL="0" distR="0">
            <wp:extent cx="4573270" cy="3057525"/>
            <wp:effectExtent l="19050" t="0" r="17780"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3BB1" w:rsidRDefault="004B3BB1" w:rsidP="002E3D6C">
      <w:pPr>
        <w:rPr>
          <w:noProof/>
          <w:lang w:eastAsia="en-US"/>
        </w:rPr>
      </w:pPr>
    </w:p>
    <w:p w:rsidR="000237F5" w:rsidRDefault="000237F5" w:rsidP="004B3BB1">
      <w:pPr>
        <w:ind w:left="720"/>
        <w:jc w:val="center"/>
      </w:pPr>
      <w:r>
        <w:rPr>
          <w:noProof/>
          <w:lang w:eastAsia="en-US"/>
        </w:rPr>
        <w:t>Diagram</w:t>
      </w:r>
      <w:r w:rsidR="00BB2436">
        <w:rPr>
          <w:noProof/>
          <w:lang w:eastAsia="en-US"/>
        </w:rPr>
        <w:t xml:space="preserve"> </w:t>
      </w:r>
      <w:r>
        <w:rPr>
          <w:noProof/>
          <w:lang w:eastAsia="en-US"/>
        </w:rPr>
        <w:t>2</w:t>
      </w:r>
    </w:p>
    <w:p w:rsidR="007B1CC9" w:rsidRDefault="007B1CC9" w:rsidP="00D579B9">
      <w:pPr>
        <w:ind w:left="720"/>
        <w:jc w:val="both"/>
      </w:pPr>
    </w:p>
    <w:p w:rsidR="002E3D6C" w:rsidRDefault="002E3D6C" w:rsidP="00D579B9">
      <w:pPr>
        <w:ind w:left="720"/>
        <w:jc w:val="both"/>
      </w:pPr>
    </w:p>
    <w:p w:rsidR="002E3D6C" w:rsidRDefault="00C60782" w:rsidP="00D376CB">
      <w:pPr>
        <w:jc w:val="both"/>
        <w:rPr>
          <w:b/>
          <w:bCs/>
          <w:u w:val="single"/>
        </w:rPr>
      </w:pPr>
      <w:r w:rsidRPr="00C60782">
        <w:rPr>
          <w:b/>
          <w:bCs/>
          <w:u w:val="single"/>
        </w:rPr>
        <w:t>Summary</w:t>
      </w:r>
    </w:p>
    <w:p w:rsidR="00C60782" w:rsidRDefault="00C60782" w:rsidP="00D376CB">
      <w:pPr>
        <w:jc w:val="both"/>
        <w:rPr>
          <w:b/>
          <w:bCs/>
          <w:u w:val="single"/>
        </w:rPr>
      </w:pPr>
    </w:p>
    <w:p w:rsidR="00B03895" w:rsidRDefault="00996497" w:rsidP="00B03895">
      <w:pPr>
        <w:jc w:val="both"/>
      </w:pPr>
      <w:r>
        <w:t xml:space="preserve">As indicated </w:t>
      </w:r>
      <w:r w:rsidR="00BB2436">
        <w:t>in</w:t>
      </w:r>
      <w:r>
        <w:t xml:space="preserve"> diagram</w:t>
      </w:r>
      <w:r w:rsidR="00BB2436">
        <w:t>s 1 and</w:t>
      </w:r>
      <w:r>
        <w:t xml:space="preserve"> 2</w:t>
      </w:r>
      <w:r w:rsidR="00332173">
        <w:t>, which are</w:t>
      </w:r>
      <w:r>
        <w:t xml:space="preserve"> b</w:t>
      </w:r>
      <w:r w:rsidR="00C60782">
        <w:t>ase</w:t>
      </w:r>
      <w:r w:rsidR="00955281">
        <w:t>d</w:t>
      </w:r>
      <w:r w:rsidR="00C60782">
        <w:t xml:space="preserve"> on the information ga</w:t>
      </w:r>
      <w:r w:rsidR="00F41291">
        <w:t>thered from the assessment</w:t>
      </w:r>
      <w:r w:rsidR="00761113">
        <w:t>,</w:t>
      </w:r>
      <w:r w:rsidR="00F41291">
        <w:t xml:space="preserve"> </w:t>
      </w:r>
      <w:r w:rsidR="00BB2436">
        <w:t>AFE</w:t>
      </w:r>
      <w:r w:rsidR="00C60782">
        <w:t xml:space="preserve"> 083 </w:t>
      </w:r>
      <w:r w:rsidR="00BB2436">
        <w:t>i</w:t>
      </w:r>
      <w:r>
        <w:t xml:space="preserve">nstructors </w:t>
      </w:r>
      <w:r w:rsidR="00BB2436">
        <w:t>in</w:t>
      </w:r>
      <w:r>
        <w:t xml:space="preserve"> </w:t>
      </w:r>
      <w:r w:rsidR="00C60782">
        <w:t xml:space="preserve">the CAF department need to spend more time </w:t>
      </w:r>
      <w:r w:rsidR="00B03895">
        <w:t>developing their students</w:t>
      </w:r>
      <w:r w:rsidR="00925B5F">
        <w:t>’</w:t>
      </w:r>
      <w:r w:rsidR="00B03895">
        <w:t xml:space="preserve"> writing</w:t>
      </w:r>
      <w:r>
        <w:t xml:space="preserve"> skills before the midterm exam i</w:t>
      </w:r>
      <w:r w:rsidR="00761113">
        <w:t>f</w:t>
      </w:r>
      <w:r w:rsidR="00B03895">
        <w:t xml:space="preserve"> 70% </w:t>
      </w:r>
      <w:r w:rsidR="00332173">
        <w:t>or more of the students are to be able to achieve the course MPOs by the eighth week of the semester</w:t>
      </w:r>
      <w:r>
        <w:t>.</w:t>
      </w:r>
      <w:r w:rsidR="00F41291">
        <w:t xml:space="preserve"> This will definite</w:t>
      </w:r>
      <w:r w:rsidR="00B03895">
        <w:t xml:space="preserve">ly improve the writing skills of the students within CAF. </w:t>
      </w:r>
      <w:r>
        <w:t>When</w:t>
      </w:r>
      <w:r w:rsidR="00B03895">
        <w:t xml:space="preserve"> student</w:t>
      </w:r>
      <w:r>
        <w:t>s</w:t>
      </w:r>
      <w:r w:rsidR="00B03895">
        <w:t xml:space="preserve"> can develop a g</w:t>
      </w:r>
      <w:r w:rsidR="00925B5F">
        <w:t>ood introductory paragraph, it is</w:t>
      </w:r>
      <w:r w:rsidR="00B03895">
        <w:t xml:space="preserve"> more likely that the overall structure—tone, diction and structural arguments—of the essay will be </w:t>
      </w:r>
      <w:r w:rsidR="00332173">
        <w:t>adequate as well</w:t>
      </w:r>
      <w:r w:rsidR="00B03895">
        <w:t xml:space="preserve">. These are some of the </w:t>
      </w:r>
      <w:r w:rsidR="00782F27">
        <w:t>strategies</w:t>
      </w:r>
      <w:r w:rsidR="00B03895">
        <w:t xml:space="preserve"> English instructors can implement in order to improve their student’s success:</w:t>
      </w:r>
    </w:p>
    <w:p w:rsidR="00B03895" w:rsidRDefault="00925B5F" w:rsidP="006605C6">
      <w:pPr>
        <w:numPr>
          <w:ilvl w:val="0"/>
          <w:numId w:val="11"/>
        </w:numPr>
        <w:jc w:val="both"/>
      </w:pPr>
      <w:r>
        <w:t>spend</w:t>
      </w:r>
      <w:r w:rsidR="006605C6">
        <w:t xml:space="preserve"> more class time on the pre</w:t>
      </w:r>
      <w:r w:rsidR="00332173">
        <w:t>-</w:t>
      </w:r>
      <w:r w:rsidR="006605C6">
        <w:t>writing process</w:t>
      </w:r>
    </w:p>
    <w:p w:rsidR="006605C6" w:rsidRDefault="00925B5F" w:rsidP="006605C6">
      <w:pPr>
        <w:numPr>
          <w:ilvl w:val="0"/>
          <w:numId w:val="11"/>
        </w:numPr>
        <w:jc w:val="both"/>
      </w:pPr>
      <w:r>
        <w:lastRenderedPageBreak/>
        <w:t xml:space="preserve">have </w:t>
      </w:r>
      <w:r w:rsidR="006605C6">
        <w:t>student engaging in timed writing drills</w:t>
      </w:r>
    </w:p>
    <w:p w:rsidR="006605C6" w:rsidRDefault="00887F73" w:rsidP="006605C6">
      <w:pPr>
        <w:numPr>
          <w:ilvl w:val="0"/>
          <w:numId w:val="11"/>
        </w:numPr>
        <w:jc w:val="both"/>
      </w:pPr>
      <w:r>
        <w:t>require</w:t>
      </w:r>
      <w:r w:rsidR="006605C6">
        <w:t xml:space="preserve"> that the su</w:t>
      </w:r>
      <w:r>
        <w:t>pplemental instructor (SI) spend</w:t>
      </w:r>
      <w:r w:rsidR="006605C6">
        <w:t xml:space="preserve"> more time with struggling students </w:t>
      </w:r>
    </w:p>
    <w:p w:rsidR="001A2D39" w:rsidRDefault="00332173" w:rsidP="006605C6">
      <w:pPr>
        <w:numPr>
          <w:ilvl w:val="0"/>
          <w:numId w:val="11"/>
        </w:numPr>
        <w:jc w:val="both"/>
      </w:pPr>
      <w:r>
        <w:t xml:space="preserve">offer </w:t>
      </w:r>
      <w:r w:rsidR="001A2D39">
        <w:t>more collaborative learning</w:t>
      </w:r>
      <w:r>
        <w:t xml:space="preserve"> opportunities</w:t>
      </w:r>
    </w:p>
    <w:p w:rsidR="004D7090" w:rsidRPr="006605C6" w:rsidRDefault="004D7090" w:rsidP="006605C6">
      <w:pPr>
        <w:jc w:val="both"/>
      </w:pPr>
    </w:p>
    <w:sectPr w:rsidR="004D7090" w:rsidRPr="006605C6" w:rsidSect="00CD2BE7">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20" w:rsidRDefault="00C43720">
      <w:r>
        <w:separator/>
      </w:r>
    </w:p>
  </w:endnote>
  <w:endnote w:type="continuationSeparator" w:id="0">
    <w:p w:rsidR="00C43720" w:rsidRDefault="00C43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F5" w:rsidRDefault="000237F5">
    <w:pPr>
      <w:pStyle w:val="Footer"/>
      <w:jc w:val="right"/>
    </w:pPr>
    <w:proofErr w:type="gramStart"/>
    <w:r w:rsidRPr="000237F5">
      <w:rPr>
        <w:i/>
      </w:rPr>
      <w:t>prepared</w:t>
    </w:r>
    <w:proofErr w:type="gramEnd"/>
    <w:r w:rsidRPr="000237F5">
      <w:rPr>
        <w:i/>
      </w:rPr>
      <w:t xml:space="preserve"> by </w:t>
    </w:r>
    <w:smartTag w:uri="urn:schemas-microsoft-com:office:smarttags" w:element="place">
      <w:r w:rsidRPr="000237F5">
        <w:rPr>
          <w:i/>
        </w:rPr>
        <w:t>Troy</w:t>
      </w:r>
    </w:smartTag>
    <w:r w:rsidRPr="000237F5">
      <w:rPr>
        <w:i/>
      </w:rPr>
      <w:t xml:space="preserve"> </w:t>
    </w:r>
    <w:smartTag w:uri="urn:schemas-microsoft-com:office:smarttags" w:element="City">
      <w:smartTag w:uri="urn:schemas-microsoft-com:office:smarttags" w:element="place">
        <w:r w:rsidRPr="000237F5">
          <w:rPr>
            <w:i/>
          </w:rPr>
          <w:t>Hamilton</w:t>
        </w:r>
      </w:smartTag>
    </w:smartTag>
    <w:r w:rsidRPr="000237F5">
      <w:rPr>
        <w:i/>
      </w:rPr>
      <w:t xml:space="preserve">  </w:t>
    </w:r>
    <w:fldSimple w:instr=" PAGE   \* MERGEFORMAT ">
      <w:r w:rsidR="00332173">
        <w:rPr>
          <w:noProof/>
        </w:rPr>
        <w:t>6</w:t>
      </w:r>
    </w:fldSimple>
  </w:p>
  <w:p w:rsidR="000237F5" w:rsidRDefault="00023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20" w:rsidRDefault="00C43720">
      <w:r>
        <w:separator/>
      </w:r>
    </w:p>
  </w:footnote>
  <w:footnote w:type="continuationSeparator" w:id="0">
    <w:p w:rsidR="00C43720" w:rsidRDefault="00C43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1C36"/>
    <w:multiLevelType w:val="hybridMultilevel"/>
    <w:tmpl w:val="DBDC11C8"/>
    <w:lvl w:ilvl="0" w:tplc="0409000F">
      <w:start w:val="1"/>
      <w:numFmt w:val="decimal"/>
      <w:lvlText w:val="%1."/>
      <w:lvlJc w:val="left"/>
      <w:pPr>
        <w:tabs>
          <w:tab w:val="num" w:pos="900"/>
        </w:tabs>
        <w:ind w:left="900" w:hanging="18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0B42700"/>
    <w:multiLevelType w:val="multilevel"/>
    <w:tmpl w:val="B8D097C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64"/>
        </w:tabs>
        <w:ind w:left="864" w:hanging="504"/>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200622F"/>
    <w:multiLevelType w:val="multilevel"/>
    <w:tmpl w:val="A0125662"/>
    <w:lvl w:ilvl="0">
      <w:start w:val="1"/>
      <w:numFmt w:val="decimal"/>
      <w:lvlText w:val="%1."/>
      <w:lvlJc w:val="left"/>
      <w:pPr>
        <w:tabs>
          <w:tab w:val="num" w:pos="360"/>
        </w:tabs>
        <w:ind w:left="360" w:hanging="360"/>
      </w:pPr>
      <w:rPr>
        <w:rFonts w:hint="default"/>
        <w:b w:val="0"/>
        <w:i w:val="0"/>
      </w:rPr>
    </w:lvl>
    <w:lvl w:ilvl="1">
      <w:start w:val="1"/>
      <w:numFmt w:val="decimal"/>
      <w:lvlText w:val="5.%2"/>
      <w:lvlJc w:val="left"/>
      <w:pPr>
        <w:tabs>
          <w:tab w:val="num" w:pos="864"/>
        </w:tabs>
        <w:ind w:left="864" w:hanging="504"/>
      </w:pPr>
      <w:rPr>
        <w:rFonts w:ascii="Calibri" w:hAnsi="Calibri"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458521D"/>
    <w:multiLevelType w:val="multilevel"/>
    <w:tmpl w:val="31B40B70"/>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4181BAD"/>
    <w:multiLevelType w:val="hybridMultilevel"/>
    <w:tmpl w:val="DD82786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853" w:hanging="360"/>
      </w:pPr>
      <w:rPr>
        <w:rFonts w:ascii="Courier New" w:hAnsi="Courier New" w:hint="default"/>
      </w:rPr>
    </w:lvl>
    <w:lvl w:ilvl="2" w:tplc="04090005">
      <w:start w:val="1"/>
      <w:numFmt w:val="bullet"/>
      <w:lvlText w:val=""/>
      <w:lvlJc w:val="left"/>
      <w:pPr>
        <w:ind w:left="3573" w:hanging="360"/>
      </w:pPr>
      <w:rPr>
        <w:rFonts w:ascii="Wingdings" w:hAnsi="Wingdings" w:hint="default"/>
      </w:rPr>
    </w:lvl>
    <w:lvl w:ilvl="3" w:tplc="04090001">
      <w:start w:val="1"/>
      <w:numFmt w:val="bullet"/>
      <w:lvlText w:val=""/>
      <w:lvlJc w:val="left"/>
      <w:pPr>
        <w:ind w:left="4293" w:hanging="360"/>
      </w:pPr>
      <w:rPr>
        <w:rFonts w:ascii="Symbol" w:hAnsi="Symbol" w:hint="default"/>
      </w:rPr>
    </w:lvl>
    <w:lvl w:ilvl="4" w:tplc="04090003">
      <w:start w:val="1"/>
      <w:numFmt w:val="bullet"/>
      <w:lvlText w:val="o"/>
      <w:lvlJc w:val="left"/>
      <w:pPr>
        <w:ind w:left="5013" w:hanging="360"/>
      </w:pPr>
      <w:rPr>
        <w:rFonts w:ascii="Courier New" w:hAnsi="Courier New" w:hint="default"/>
      </w:rPr>
    </w:lvl>
    <w:lvl w:ilvl="5" w:tplc="04090005">
      <w:start w:val="1"/>
      <w:numFmt w:val="bullet"/>
      <w:lvlText w:val=""/>
      <w:lvlJc w:val="left"/>
      <w:pPr>
        <w:ind w:left="5733" w:hanging="360"/>
      </w:pPr>
      <w:rPr>
        <w:rFonts w:ascii="Wingdings" w:hAnsi="Wingdings" w:hint="default"/>
      </w:rPr>
    </w:lvl>
    <w:lvl w:ilvl="6" w:tplc="04090001">
      <w:start w:val="1"/>
      <w:numFmt w:val="bullet"/>
      <w:lvlText w:val=""/>
      <w:lvlJc w:val="left"/>
      <w:pPr>
        <w:ind w:left="6453" w:hanging="360"/>
      </w:pPr>
      <w:rPr>
        <w:rFonts w:ascii="Symbol" w:hAnsi="Symbol" w:hint="default"/>
      </w:rPr>
    </w:lvl>
    <w:lvl w:ilvl="7" w:tplc="04090003">
      <w:start w:val="1"/>
      <w:numFmt w:val="bullet"/>
      <w:lvlText w:val="o"/>
      <w:lvlJc w:val="left"/>
      <w:pPr>
        <w:ind w:left="7173" w:hanging="360"/>
      </w:pPr>
      <w:rPr>
        <w:rFonts w:ascii="Courier New" w:hAnsi="Courier New" w:hint="default"/>
      </w:rPr>
    </w:lvl>
    <w:lvl w:ilvl="8" w:tplc="04090005">
      <w:start w:val="1"/>
      <w:numFmt w:val="bullet"/>
      <w:lvlText w:val=""/>
      <w:lvlJc w:val="left"/>
      <w:pPr>
        <w:ind w:left="7893" w:hanging="360"/>
      </w:pPr>
      <w:rPr>
        <w:rFonts w:ascii="Wingdings" w:hAnsi="Wingdings" w:hint="default"/>
      </w:rPr>
    </w:lvl>
  </w:abstractNum>
  <w:abstractNum w:abstractNumId="5">
    <w:nsid w:val="49173465"/>
    <w:multiLevelType w:val="hybridMultilevel"/>
    <w:tmpl w:val="541624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1F7AF1"/>
    <w:multiLevelType w:val="hybridMultilevel"/>
    <w:tmpl w:val="820C6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C4CCB"/>
    <w:multiLevelType w:val="hybridMultilevel"/>
    <w:tmpl w:val="6EF053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15D586C"/>
    <w:multiLevelType w:val="hybridMultilevel"/>
    <w:tmpl w:val="1374B94C"/>
    <w:lvl w:ilvl="0" w:tplc="AB36AF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76265F1E"/>
    <w:multiLevelType w:val="hybridMultilevel"/>
    <w:tmpl w:val="03B6A6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9DA716D"/>
    <w:multiLevelType w:val="hybridMultilevel"/>
    <w:tmpl w:val="939AF9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0"/>
  </w:num>
  <w:num w:numId="4">
    <w:abstractNumId w:val="5"/>
  </w:num>
  <w:num w:numId="5">
    <w:abstractNumId w:val="9"/>
  </w:num>
  <w:num w:numId="6">
    <w:abstractNumId w:val="6"/>
  </w:num>
  <w:num w:numId="7">
    <w:abstractNumId w:val="3"/>
  </w:num>
  <w:num w:numId="8">
    <w:abstractNumId w:val="0"/>
  </w:num>
  <w:num w:numId="9">
    <w:abstractNumId w:val="2"/>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895676"/>
    <w:rsid w:val="00004E2A"/>
    <w:rsid w:val="000237F5"/>
    <w:rsid w:val="0007087A"/>
    <w:rsid w:val="00093819"/>
    <w:rsid w:val="000B1B1C"/>
    <w:rsid w:val="000E44FA"/>
    <w:rsid w:val="000F4882"/>
    <w:rsid w:val="001367DD"/>
    <w:rsid w:val="0014233F"/>
    <w:rsid w:val="00142846"/>
    <w:rsid w:val="00175FC3"/>
    <w:rsid w:val="00197216"/>
    <w:rsid w:val="001A2D39"/>
    <w:rsid w:val="00280ED6"/>
    <w:rsid w:val="002A5388"/>
    <w:rsid w:val="002D75EB"/>
    <w:rsid w:val="002E2C75"/>
    <w:rsid w:val="002E3D6C"/>
    <w:rsid w:val="00332173"/>
    <w:rsid w:val="003576D1"/>
    <w:rsid w:val="003628C2"/>
    <w:rsid w:val="00395C81"/>
    <w:rsid w:val="003A7175"/>
    <w:rsid w:val="003F39F6"/>
    <w:rsid w:val="003F5CC0"/>
    <w:rsid w:val="00417A13"/>
    <w:rsid w:val="00444356"/>
    <w:rsid w:val="00460DD7"/>
    <w:rsid w:val="0048051D"/>
    <w:rsid w:val="00483E03"/>
    <w:rsid w:val="004B3BB1"/>
    <w:rsid w:val="004B42A5"/>
    <w:rsid w:val="004D0026"/>
    <w:rsid w:val="004D1139"/>
    <w:rsid w:val="004D7090"/>
    <w:rsid w:val="004F0D6C"/>
    <w:rsid w:val="004F7F17"/>
    <w:rsid w:val="005006D1"/>
    <w:rsid w:val="0052464E"/>
    <w:rsid w:val="00585056"/>
    <w:rsid w:val="005936C6"/>
    <w:rsid w:val="005E6555"/>
    <w:rsid w:val="005F440A"/>
    <w:rsid w:val="00644282"/>
    <w:rsid w:val="006605C6"/>
    <w:rsid w:val="0067558A"/>
    <w:rsid w:val="006778F3"/>
    <w:rsid w:val="00696E0A"/>
    <w:rsid w:val="006B2CAD"/>
    <w:rsid w:val="00720A70"/>
    <w:rsid w:val="007411C5"/>
    <w:rsid w:val="00745CC9"/>
    <w:rsid w:val="00761113"/>
    <w:rsid w:val="00782F27"/>
    <w:rsid w:val="007A1E55"/>
    <w:rsid w:val="007B1CC9"/>
    <w:rsid w:val="007B5663"/>
    <w:rsid w:val="007D4C45"/>
    <w:rsid w:val="007F3191"/>
    <w:rsid w:val="007F3A93"/>
    <w:rsid w:val="008217CC"/>
    <w:rsid w:val="00834B82"/>
    <w:rsid w:val="00842395"/>
    <w:rsid w:val="008608E4"/>
    <w:rsid w:val="008636C5"/>
    <w:rsid w:val="00865AFA"/>
    <w:rsid w:val="00866243"/>
    <w:rsid w:val="00887F73"/>
    <w:rsid w:val="00895676"/>
    <w:rsid w:val="008C2024"/>
    <w:rsid w:val="008C28ED"/>
    <w:rsid w:val="00925B5F"/>
    <w:rsid w:val="00942A03"/>
    <w:rsid w:val="00943E66"/>
    <w:rsid w:val="00955281"/>
    <w:rsid w:val="00982013"/>
    <w:rsid w:val="00996497"/>
    <w:rsid w:val="009D1568"/>
    <w:rsid w:val="009F7805"/>
    <w:rsid w:val="00A1618E"/>
    <w:rsid w:val="00A512A8"/>
    <w:rsid w:val="00A55A52"/>
    <w:rsid w:val="00A96BA1"/>
    <w:rsid w:val="00AC7975"/>
    <w:rsid w:val="00B03895"/>
    <w:rsid w:val="00B046EA"/>
    <w:rsid w:val="00B30FE6"/>
    <w:rsid w:val="00BB2436"/>
    <w:rsid w:val="00BE0D22"/>
    <w:rsid w:val="00BE61A6"/>
    <w:rsid w:val="00C03DE4"/>
    <w:rsid w:val="00C173FC"/>
    <w:rsid w:val="00C35E7D"/>
    <w:rsid w:val="00C43720"/>
    <w:rsid w:val="00C60782"/>
    <w:rsid w:val="00C871D6"/>
    <w:rsid w:val="00CB5BD2"/>
    <w:rsid w:val="00CC5E18"/>
    <w:rsid w:val="00CD2BE7"/>
    <w:rsid w:val="00CD57C1"/>
    <w:rsid w:val="00D11B2D"/>
    <w:rsid w:val="00D20F64"/>
    <w:rsid w:val="00D23479"/>
    <w:rsid w:val="00D25E6B"/>
    <w:rsid w:val="00D376CB"/>
    <w:rsid w:val="00D41283"/>
    <w:rsid w:val="00D437DE"/>
    <w:rsid w:val="00D4447C"/>
    <w:rsid w:val="00D579B9"/>
    <w:rsid w:val="00D72C13"/>
    <w:rsid w:val="00D80689"/>
    <w:rsid w:val="00DA533D"/>
    <w:rsid w:val="00DA7951"/>
    <w:rsid w:val="00DD089A"/>
    <w:rsid w:val="00DD1F64"/>
    <w:rsid w:val="00DE0ECE"/>
    <w:rsid w:val="00DE1CED"/>
    <w:rsid w:val="00E2170D"/>
    <w:rsid w:val="00E37B44"/>
    <w:rsid w:val="00E56269"/>
    <w:rsid w:val="00ED06FE"/>
    <w:rsid w:val="00ED2E34"/>
    <w:rsid w:val="00EE7E3A"/>
    <w:rsid w:val="00EF49D1"/>
    <w:rsid w:val="00EF4C0E"/>
    <w:rsid w:val="00F37F51"/>
    <w:rsid w:val="00F41291"/>
    <w:rsid w:val="00FC29C5"/>
    <w:rsid w:val="00FC705B"/>
    <w:rsid w:val="00FF5C8E"/>
    <w:rsid w:val="00FF5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colormenu v:ext="edit" fillcolor="none" strokecolor="none"/>
    </o:shapedefaults>
    <o:shapelayout v:ext="edit">
      <o:idmap v:ext="edit" data="1"/>
      <o:rules v:ext="edit">
        <o:r id="V:Rule3" type="connector" idref="#_x0000_s1031"/>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A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1E55"/>
    <w:pPr>
      <w:ind w:left="720"/>
    </w:pPr>
    <w:rPr>
      <w:rFonts w:eastAsia="Times New Roman"/>
      <w:lang w:eastAsia="en-US"/>
    </w:rPr>
  </w:style>
  <w:style w:type="paragraph" w:customStyle="1" w:styleId="NormalJustified">
    <w:name w:val="Normal + Justified"/>
    <w:basedOn w:val="Normal"/>
    <w:rsid w:val="00C173FC"/>
    <w:pPr>
      <w:jc w:val="both"/>
    </w:pPr>
  </w:style>
  <w:style w:type="paragraph" w:customStyle="1" w:styleId="normal0">
    <w:name w:val="normal"/>
    <w:basedOn w:val="Normal"/>
    <w:rsid w:val="00834B82"/>
    <w:rPr>
      <w:rFonts w:eastAsia="Times New Roman"/>
      <w:lang w:eastAsia="en-US"/>
    </w:rPr>
  </w:style>
  <w:style w:type="character" w:customStyle="1" w:styleId="normalchar1">
    <w:name w:val="normal__char1"/>
    <w:basedOn w:val="DefaultParagraphFont"/>
    <w:rsid w:val="00834B82"/>
    <w:rPr>
      <w:rFonts w:ascii="Times New Roman" w:hAnsi="Times New Roman" w:cs="Times New Roman" w:hint="default"/>
    </w:rPr>
  </w:style>
  <w:style w:type="paragraph" w:styleId="Footer">
    <w:name w:val="footer"/>
    <w:basedOn w:val="Normal"/>
    <w:link w:val="FooterChar"/>
    <w:uiPriority w:val="99"/>
    <w:rsid w:val="0014233F"/>
    <w:pPr>
      <w:tabs>
        <w:tab w:val="center" w:pos="4320"/>
        <w:tab w:val="right" w:pos="8640"/>
      </w:tabs>
    </w:pPr>
  </w:style>
  <w:style w:type="character" w:styleId="PageNumber">
    <w:name w:val="page number"/>
    <w:basedOn w:val="DefaultParagraphFont"/>
    <w:rsid w:val="0014233F"/>
  </w:style>
  <w:style w:type="paragraph" w:styleId="Header">
    <w:name w:val="header"/>
    <w:basedOn w:val="Normal"/>
    <w:rsid w:val="00CC5E18"/>
    <w:pPr>
      <w:tabs>
        <w:tab w:val="center" w:pos="4320"/>
        <w:tab w:val="right" w:pos="8640"/>
      </w:tabs>
    </w:pPr>
  </w:style>
  <w:style w:type="paragraph" w:styleId="BalloonText">
    <w:name w:val="Balloon Text"/>
    <w:basedOn w:val="Normal"/>
    <w:link w:val="BalloonTextChar"/>
    <w:uiPriority w:val="99"/>
    <w:semiHidden/>
    <w:unhideWhenUsed/>
    <w:rsid w:val="00B30FE6"/>
    <w:rPr>
      <w:rFonts w:ascii="Tahoma" w:hAnsi="Tahoma" w:cs="Tahoma"/>
      <w:sz w:val="16"/>
      <w:szCs w:val="16"/>
    </w:rPr>
  </w:style>
  <w:style w:type="character" w:customStyle="1" w:styleId="BalloonTextChar">
    <w:name w:val="Balloon Text Char"/>
    <w:basedOn w:val="DefaultParagraphFont"/>
    <w:link w:val="BalloonText"/>
    <w:uiPriority w:val="99"/>
    <w:semiHidden/>
    <w:rsid w:val="00B30FE6"/>
    <w:rPr>
      <w:rFonts w:ascii="Tahoma" w:hAnsi="Tahoma" w:cs="Tahoma"/>
      <w:sz w:val="16"/>
      <w:szCs w:val="16"/>
      <w:lang w:eastAsia="zh-CN"/>
    </w:rPr>
  </w:style>
  <w:style w:type="character" w:customStyle="1" w:styleId="FooterChar">
    <w:name w:val="Footer Char"/>
    <w:basedOn w:val="DefaultParagraphFont"/>
    <w:link w:val="Footer"/>
    <w:uiPriority w:val="99"/>
    <w:rsid w:val="000237F5"/>
    <w:rPr>
      <w:sz w:val="24"/>
      <w:szCs w:val="24"/>
      <w:lang w:eastAsia="zh-CN"/>
    </w:rPr>
  </w:style>
  <w:style w:type="character" w:customStyle="1" w:styleId="emphasischar1">
    <w:name w:val="emphasis__char1"/>
    <w:basedOn w:val="DefaultParagraphFont"/>
    <w:rsid w:val="00696E0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Midterm Assesment</a:t>
            </a:r>
          </a:p>
        </c:rich>
      </c:tx>
    </c:title>
    <c:plotArea>
      <c:layout/>
      <c:barChart>
        <c:barDir val="col"/>
        <c:grouping val="clustered"/>
        <c:ser>
          <c:idx val="0"/>
          <c:order val="0"/>
          <c:tx>
            <c:v>Responses</c:v>
          </c:tx>
          <c:dLbls>
            <c:dLbl>
              <c:idx val="0"/>
              <c:layout>
                <c:manualLayout>
                  <c:x val="0"/>
                  <c:y val="2.3148148148148147E-2"/>
                </c:manualLayout>
              </c:layout>
              <c:showVal val="1"/>
            </c:dLbl>
            <c:dLbl>
              <c:idx val="1"/>
              <c:layout>
                <c:manualLayout>
                  <c:x val="0"/>
                  <c:y val="2.7777777777777922E-2"/>
                </c:manualLayout>
              </c:layout>
              <c:showVal val="1"/>
            </c:dLbl>
            <c:dLbl>
              <c:idx val="2"/>
              <c:layout>
                <c:manualLayout>
                  <c:x val="0"/>
                  <c:y val="2.7777413240011692E-2"/>
                </c:manualLayout>
              </c:layout>
              <c:showVal val="1"/>
            </c:dLbl>
            <c:txPr>
              <a:bodyPr/>
              <a:lstStyle/>
              <a:p>
                <a:pPr>
                  <a:defRPr sz="1050" b="1"/>
                </a:pPr>
                <a:endParaRPr lang="en-US"/>
              </a:p>
            </c:txPr>
            <c:showVal val="1"/>
          </c:dLbls>
          <c:cat>
            <c:strRef>
              <c:f>Sheet1!$A$1:$A$3</c:f>
              <c:strCache>
                <c:ptCount val="3"/>
                <c:pt idx="0">
                  <c:v>Intro</c:v>
                </c:pt>
                <c:pt idx="1">
                  <c:v>Body</c:v>
                </c:pt>
                <c:pt idx="2">
                  <c:v>Conclusion</c:v>
                </c:pt>
              </c:strCache>
            </c:strRef>
          </c:cat>
          <c:val>
            <c:numRef>
              <c:f>Sheet1!$B$1:$B$3</c:f>
              <c:numCache>
                <c:formatCode>0</c:formatCode>
                <c:ptCount val="3"/>
                <c:pt idx="0">
                  <c:v>60</c:v>
                </c:pt>
                <c:pt idx="1">
                  <c:v>63</c:v>
                </c:pt>
                <c:pt idx="2">
                  <c:v>61</c:v>
                </c:pt>
              </c:numCache>
            </c:numRef>
          </c:val>
        </c:ser>
        <c:overlap val="36"/>
        <c:axId val="119995008"/>
        <c:axId val="120047104"/>
      </c:barChart>
      <c:catAx>
        <c:axId val="119995008"/>
        <c:scaling>
          <c:orientation val="minMax"/>
        </c:scaling>
        <c:axPos val="b"/>
        <c:majorTickMark val="none"/>
        <c:tickLblPos val="nextTo"/>
        <c:crossAx val="120047104"/>
        <c:crosses val="autoZero"/>
        <c:auto val="1"/>
        <c:lblAlgn val="ctr"/>
        <c:lblOffset val="100"/>
      </c:catAx>
      <c:valAx>
        <c:axId val="120047104"/>
        <c:scaling>
          <c:orientation val="minMax"/>
          <c:max val="100"/>
          <c:min val="0"/>
        </c:scaling>
        <c:axPos val="l"/>
        <c:majorGridlines>
          <c:spPr>
            <a:ln>
              <a:solidFill>
                <a:schemeClr val="tx1"/>
              </a:solidFill>
            </a:ln>
          </c:spPr>
        </c:majorGridlines>
        <c:numFmt formatCode="#,##0" sourceLinked="0"/>
        <c:majorTickMark val="none"/>
        <c:tickLblPos val="nextTo"/>
        <c:crossAx val="119995008"/>
        <c:crosses val="autoZero"/>
        <c:crossBetween val="between"/>
        <c:majorUnit val="10"/>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Final Assesment</a:t>
            </a:r>
          </a:p>
        </c:rich>
      </c:tx>
      <c:spPr>
        <a:ln w="6350"/>
      </c:spPr>
    </c:title>
    <c:plotArea>
      <c:layout/>
      <c:barChart>
        <c:barDir val="col"/>
        <c:grouping val="clustered"/>
        <c:ser>
          <c:idx val="0"/>
          <c:order val="0"/>
          <c:tx>
            <c:v>Responses</c:v>
          </c:tx>
          <c:dLbls>
            <c:dLbl>
              <c:idx val="0"/>
              <c:layout>
                <c:manualLayout>
                  <c:x val="0"/>
                  <c:y val="2.3148148148148147E-2"/>
                </c:manualLayout>
              </c:layout>
              <c:showVal val="1"/>
            </c:dLbl>
            <c:dLbl>
              <c:idx val="1"/>
              <c:layout>
                <c:manualLayout>
                  <c:x val="0"/>
                  <c:y val="2.7777777777777981E-2"/>
                </c:manualLayout>
              </c:layout>
              <c:showVal val="1"/>
            </c:dLbl>
            <c:dLbl>
              <c:idx val="2"/>
              <c:layout>
                <c:manualLayout>
                  <c:x val="0"/>
                  <c:y val="2.7777413240011685E-2"/>
                </c:manualLayout>
              </c:layout>
              <c:showVal val="1"/>
            </c:dLbl>
            <c:showVal val="1"/>
          </c:dLbls>
          <c:cat>
            <c:strRef>
              <c:f>Sheet1!$A$1:$A$3</c:f>
              <c:strCache>
                <c:ptCount val="3"/>
                <c:pt idx="0">
                  <c:v>Intro</c:v>
                </c:pt>
                <c:pt idx="1">
                  <c:v>Body</c:v>
                </c:pt>
                <c:pt idx="2">
                  <c:v>Conclusion</c:v>
                </c:pt>
              </c:strCache>
            </c:strRef>
          </c:cat>
          <c:val>
            <c:numRef>
              <c:f>Sheet1!$B$1:$B$3</c:f>
              <c:numCache>
                <c:formatCode>0</c:formatCode>
                <c:ptCount val="3"/>
                <c:pt idx="0">
                  <c:v>71</c:v>
                </c:pt>
                <c:pt idx="1">
                  <c:v>75</c:v>
                </c:pt>
                <c:pt idx="2">
                  <c:v>71</c:v>
                </c:pt>
              </c:numCache>
            </c:numRef>
          </c:val>
        </c:ser>
        <c:overlap val="36"/>
        <c:axId val="122163200"/>
        <c:axId val="122165504"/>
      </c:barChart>
      <c:catAx>
        <c:axId val="122163200"/>
        <c:scaling>
          <c:orientation val="minMax"/>
        </c:scaling>
        <c:axPos val="b"/>
        <c:majorTickMark val="none"/>
        <c:tickLblPos val="nextTo"/>
        <c:crossAx val="122165504"/>
        <c:crosses val="autoZero"/>
        <c:auto val="1"/>
        <c:lblAlgn val="ctr"/>
        <c:lblOffset val="100"/>
      </c:catAx>
      <c:valAx>
        <c:axId val="122165504"/>
        <c:scaling>
          <c:orientation val="minMax"/>
          <c:max val="100"/>
          <c:min val="0"/>
        </c:scaling>
        <c:axPos val="l"/>
        <c:majorGridlines/>
        <c:numFmt formatCode="#,##0" sourceLinked="0"/>
        <c:majorTickMark val="none"/>
        <c:tickLblPos val="nextTo"/>
        <c:crossAx val="122163200"/>
        <c:crosses val="autoZero"/>
        <c:crossBetween val="between"/>
        <c:majorUnit val="10"/>
      </c:valAx>
    </c:plotArea>
    <c:legend>
      <c:legendPos val="r"/>
    </c:legend>
    <c:plotVisOnly val="1"/>
  </c:chart>
  <c:spPr>
    <a:ln w="12700">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SLOAT Fall 2010 Report</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SLOAT Fall 2010 Report</dc:title>
  <dc:creator>scherubin</dc:creator>
  <cp:lastModifiedBy>Susan Gaulden</cp:lastModifiedBy>
  <cp:revision>2</cp:revision>
  <cp:lastPrinted>2011-02-07T17:12:00Z</cp:lastPrinted>
  <dcterms:created xsi:type="dcterms:W3CDTF">2011-02-07T17:39:00Z</dcterms:created>
  <dcterms:modified xsi:type="dcterms:W3CDTF">2011-02-07T17:39:00Z</dcterms:modified>
</cp:coreProperties>
</file>