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D3D" w:rsidRDefault="00401D3D" w:rsidP="006814FC">
      <w:pPr>
        <w:pStyle w:val="Heading1"/>
        <w:jc w:val="center"/>
        <w:rPr>
          <w:sz w:val="28"/>
        </w:rPr>
      </w:pPr>
      <w:r>
        <w:rPr>
          <w:sz w:val="28"/>
        </w:rPr>
        <w:t xml:space="preserve">ESSEX </w:t>
      </w:r>
      <w:smartTag w:uri="urn:schemas-microsoft-com:office:smarttags" w:element="PlaceType">
        <w:r>
          <w:rPr>
            <w:sz w:val="28"/>
          </w:rPr>
          <w:t>COUNTY</w:t>
        </w:r>
      </w:smartTag>
      <w:r>
        <w:rPr>
          <w:sz w:val="28"/>
        </w:rPr>
        <w:t xml:space="preserve"> </w:t>
      </w:r>
      <w:smartTag w:uri="urn:schemas-microsoft-com:office:smarttags" w:element="PlaceType">
        <w:r>
          <w:rPr>
            <w:sz w:val="28"/>
          </w:rPr>
          <w:t>COLLEGE</w:t>
        </w:r>
      </w:smartTag>
    </w:p>
    <w:p w:rsidR="00401D3D" w:rsidRPr="00CF381B" w:rsidRDefault="00401D3D" w:rsidP="006814FC">
      <w:pPr>
        <w:jc w:val="center"/>
      </w:pPr>
    </w:p>
    <w:p w:rsidR="00401D3D" w:rsidRDefault="00401D3D" w:rsidP="006814FC">
      <w:pPr>
        <w:jc w:val="center"/>
        <w:rPr>
          <w:sz w:val="24"/>
        </w:rPr>
      </w:pPr>
    </w:p>
    <w:p w:rsidR="00401D3D" w:rsidRDefault="00401D3D" w:rsidP="006814FC">
      <w:pPr>
        <w:jc w:val="center"/>
        <w:rPr>
          <w:sz w:val="24"/>
        </w:rPr>
      </w:pPr>
      <w:r>
        <w:rPr>
          <w:sz w:val="24"/>
        </w:rPr>
        <w:t>RELEASE TIME AGREEMENT BETWEEN</w:t>
      </w:r>
    </w:p>
    <w:p w:rsidR="00401D3D" w:rsidRDefault="00401D3D" w:rsidP="006814FC">
      <w:pPr>
        <w:jc w:val="center"/>
        <w:rPr>
          <w:sz w:val="24"/>
        </w:rPr>
      </w:pPr>
    </w:p>
    <w:p w:rsidR="00401D3D" w:rsidRDefault="00401D3D" w:rsidP="006814FC">
      <w:pPr>
        <w:jc w:val="center"/>
        <w:rPr>
          <w:sz w:val="24"/>
        </w:rPr>
      </w:pPr>
      <w:smartTag w:uri="urn:schemas-microsoft-com:office:smarttags" w:element="place">
        <w:smartTag w:uri="urn:schemas-microsoft-com:office:smarttags" w:element="PlaceName">
          <w:r>
            <w:rPr>
              <w:sz w:val="24"/>
            </w:rPr>
            <w:t>ESSEX</w:t>
          </w:r>
        </w:smartTag>
        <w:r>
          <w:rPr>
            <w:sz w:val="24"/>
          </w:rPr>
          <w:t xml:space="preserve"> </w:t>
        </w:r>
        <w:smartTag w:uri="urn:schemas-microsoft-com:office:smarttags" w:element="PlaceType">
          <w:r>
            <w:rPr>
              <w:sz w:val="24"/>
            </w:rPr>
            <w:t>COUNTY</w:t>
          </w:r>
        </w:smartTag>
        <w:r>
          <w:rPr>
            <w:sz w:val="24"/>
          </w:rPr>
          <w:t xml:space="preserve"> </w:t>
        </w:r>
        <w:smartTag w:uri="urn:schemas-microsoft-com:office:smarttags" w:element="PlaceType">
          <w:r>
            <w:rPr>
              <w:sz w:val="24"/>
            </w:rPr>
            <w:t>COLLEGE</w:t>
          </w:r>
        </w:smartTag>
      </w:smartTag>
      <w:r>
        <w:rPr>
          <w:sz w:val="24"/>
        </w:rPr>
        <w:t xml:space="preserve"> AND</w:t>
      </w:r>
    </w:p>
    <w:p w:rsidR="00401D3D" w:rsidRDefault="00401D3D" w:rsidP="00401D3D">
      <w:pPr>
        <w:rPr>
          <w:sz w:val="24"/>
        </w:rPr>
      </w:pPr>
    </w:p>
    <w:p w:rsidR="00401D3D" w:rsidRDefault="00401D3D" w:rsidP="00401D3D">
      <w:pPr>
        <w:rPr>
          <w:sz w:val="24"/>
        </w:rPr>
      </w:pPr>
    </w:p>
    <w:p w:rsidR="00401D3D" w:rsidRDefault="00ED17CD" w:rsidP="00401D3D">
      <w:pPr>
        <w:jc w:val="center"/>
        <w:rPr>
          <w:b/>
          <w:sz w:val="28"/>
          <w:szCs w:val="28"/>
          <w:u w:val="single"/>
        </w:rPr>
      </w:pPr>
      <w:r>
        <w:rPr>
          <w:b/>
          <w:sz w:val="28"/>
          <w:szCs w:val="28"/>
          <w:u w:val="single"/>
        </w:rPr>
        <w:t>Susan Gaulden</w:t>
      </w:r>
      <w:r w:rsidR="00E128EC">
        <w:rPr>
          <w:b/>
          <w:sz w:val="28"/>
          <w:szCs w:val="28"/>
          <w:u w:val="single"/>
        </w:rPr>
        <w:t>_</w:t>
      </w:r>
      <w:r w:rsidR="0004199F">
        <w:rPr>
          <w:b/>
          <w:sz w:val="28"/>
          <w:szCs w:val="28"/>
          <w:u w:val="single"/>
        </w:rPr>
        <w:t>(Name)</w:t>
      </w:r>
    </w:p>
    <w:p w:rsidR="0004199F" w:rsidRPr="00DD42CB" w:rsidRDefault="0004199F" w:rsidP="00401D3D">
      <w:pPr>
        <w:jc w:val="center"/>
        <w:rPr>
          <w:b/>
          <w:sz w:val="28"/>
          <w:szCs w:val="28"/>
          <w:u w:val="single"/>
        </w:rPr>
      </w:pPr>
    </w:p>
    <w:p w:rsidR="006814FC" w:rsidRDefault="0004199F" w:rsidP="006814FC">
      <w:pPr>
        <w:jc w:val="center"/>
        <w:rPr>
          <w:sz w:val="24"/>
          <w:u w:val="single"/>
        </w:rPr>
      </w:pPr>
      <w:r>
        <w:rPr>
          <w:sz w:val="24"/>
        </w:rPr>
        <w:t xml:space="preserve">         </w:t>
      </w:r>
      <w:r w:rsidR="00401D3D">
        <w:rPr>
          <w:sz w:val="24"/>
        </w:rPr>
        <w:t>(</w:t>
      </w:r>
      <w:r w:rsidR="006814FC" w:rsidRPr="006814FC">
        <w:rPr>
          <w:sz w:val="24"/>
          <w:u w:val="single"/>
        </w:rPr>
        <w:t xml:space="preserve">Coordinator of </w:t>
      </w:r>
      <w:r w:rsidR="006814FC">
        <w:rPr>
          <w:sz w:val="24"/>
          <w:u w:val="single"/>
        </w:rPr>
        <w:t xml:space="preserve">Planning for </w:t>
      </w:r>
      <w:r w:rsidR="006814FC" w:rsidRPr="006814FC">
        <w:rPr>
          <w:sz w:val="24"/>
          <w:u w:val="single"/>
        </w:rPr>
        <w:t xml:space="preserve">Institutional, Program, and </w:t>
      </w:r>
    </w:p>
    <w:p w:rsidR="00401D3D" w:rsidRPr="006814FC" w:rsidRDefault="006814FC" w:rsidP="006814FC">
      <w:pPr>
        <w:jc w:val="center"/>
        <w:rPr>
          <w:sz w:val="24"/>
          <w:u w:val="single"/>
        </w:rPr>
      </w:pPr>
      <w:r w:rsidRPr="006814FC">
        <w:rPr>
          <w:sz w:val="24"/>
          <w:u w:val="single"/>
        </w:rPr>
        <w:t>Student Learning Outcomes Assessment</w:t>
      </w:r>
      <w:r w:rsidR="00401D3D">
        <w:rPr>
          <w:sz w:val="24"/>
        </w:rPr>
        <w:t>)</w:t>
      </w:r>
      <w:r w:rsidR="0004199F">
        <w:rPr>
          <w:sz w:val="24"/>
        </w:rPr>
        <w:t xml:space="preserve"> (Title)</w:t>
      </w:r>
    </w:p>
    <w:p w:rsidR="0004199F" w:rsidRDefault="0004199F" w:rsidP="00401D3D">
      <w:pPr>
        <w:jc w:val="center"/>
        <w:rPr>
          <w:sz w:val="24"/>
        </w:rPr>
      </w:pPr>
    </w:p>
    <w:p w:rsidR="0004199F" w:rsidRDefault="0004199F" w:rsidP="00401D3D">
      <w:pPr>
        <w:jc w:val="center"/>
        <w:rPr>
          <w:sz w:val="24"/>
        </w:rPr>
      </w:pPr>
    </w:p>
    <w:p w:rsidR="00401D3D" w:rsidRDefault="00401D3D" w:rsidP="00401D3D">
      <w:pPr>
        <w:jc w:val="center"/>
        <w:rPr>
          <w:sz w:val="24"/>
        </w:rPr>
      </w:pPr>
      <w:r>
        <w:rPr>
          <w:sz w:val="24"/>
        </w:rPr>
        <w:t>____________________________________________ Signature of Faculty Member</w:t>
      </w:r>
    </w:p>
    <w:p w:rsidR="00401D3D" w:rsidRDefault="00401D3D" w:rsidP="00401D3D">
      <w:pPr>
        <w:rPr>
          <w:sz w:val="24"/>
        </w:rPr>
      </w:pPr>
    </w:p>
    <w:p w:rsidR="00401D3D" w:rsidRDefault="00401D3D" w:rsidP="00401D3D">
      <w:pPr>
        <w:rPr>
          <w:sz w:val="24"/>
        </w:rPr>
      </w:pPr>
    </w:p>
    <w:p w:rsidR="00401D3D" w:rsidRDefault="00401D3D" w:rsidP="006814FC">
      <w:pPr>
        <w:pStyle w:val="BodyText"/>
        <w:spacing w:line="360" w:lineRule="auto"/>
        <w:jc w:val="both"/>
      </w:pPr>
      <w:r>
        <w:t xml:space="preserve">It is hereby agreed that the above faculty member will provide the services listed below in exchange for </w:t>
      </w:r>
      <w:r w:rsidR="00E128EC">
        <w:rPr>
          <w:b/>
          <w:u w:val="single"/>
        </w:rPr>
        <w:t>_</w:t>
      </w:r>
      <w:r w:rsidR="006814FC">
        <w:rPr>
          <w:b/>
          <w:u w:val="single"/>
        </w:rPr>
        <w:t>15_</w:t>
      </w:r>
      <w:r w:rsidRPr="00DE782E">
        <w:rPr>
          <w:b/>
          <w:u w:val="single"/>
        </w:rPr>
        <w:t xml:space="preserve"> </w:t>
      </w:r>
      <w:r>
        <w:t xml:space="preserve">contact hours of release time for the </w:t>
      </w:r>
      <w:r w:rsidRPr="00DE782E">
        <w:rPr>
          <w:b/>
        </w:rPr>
        <w:t>20</w:t>
      </w:r>
      <w:r>
        <w:rPr>
          <w:b/>
        </w:rPr>
        <w:t>10</w:t>
      </w:r>
      <w:r w:rsidRPr="00DE782E">
        <w:rPr>
          <w:b/>
        </w:rPr>
        <w:t xml:space="preserve"> – 201</w:t>
      </w:r>
      <w:r>
        <w:rPr>
          <w:b/>
        </w:rPr>
        <w:t>1</w:t>
      </w:r>
      <w:r>
        <w:t xml:space="preserve"> Academic Year, breakdown per semester as follows:</w:t>
      </w:r>
    </w:p>
    <w:p w:rsidR="00401D3D" w:rsidRDefault="00401D3D" w:rsidP="00401D3D">
      <w:pPr>
        <w:pStyle w:val="BodyText"/>
        <w:spacing w:line="480" w:lineRule="auto"/>
        <w:jc w:val="center"/>
      </w:pPr>
      <w:r>
        <w:t xml:space="preserve">Fall Semester: </w:t>
      </w:r>
      <w:r w:rsidR="00E128EC">
        <w:rPr>
          <w:b/>
          <w:u w:val="single"/>
        </w:rPr>
        <w:t>_</w:t>
      </w:r>
      <w:r w:rsidR="006814FC">
        <w:rPr>
          <w:b/>
          <w:u w:val="single"/>
        </w:rPr>
        <w:t>0</w:t>
      </w:r>
      <w:r w:rsidR="00E128EC">
        <w:rPr>
          <w:b/>
          <w:u w:val="single"/>
        </w:rPr>
        <w:t>_</w:t>
      </w:r>
      <w:r w:rsidRPr="00A32677">
        <w:rPr>
          <w:u w:val="single"/>
        </w:rPr>
        <w:t xml:space="preserve"> </w:t>
      </w:r>
      <w:r>
        <w:t>hours</w:t>
      </w:r>
    </w:p>
    <w:p w:rsidR="00401D3D" w:rsidRDefault="00401D3D" w:rsidP="00401D3D">
      <w:pPr>
        <w:pStyle w:val="BodyText"/>
        <w:spacing w:line="480" w:lineRule="auto"/>
        <w:jc w:val="center"/>
      </w:pPr>
      <w:r>
        <w:t xml:space="preserve">Spring Semester: </w:t>
      </w:r>
      <w:r>
        <w:rPr>
          <w:b/>
          <w:u w:val="single"/>
        </w:rPr>
        <w:t xml:space="preserve">  </w:t>
      </w:r>
      <w:r w:rsidR="006814FC">
        <w:rPr>
          <w:b/>
          <w:u w:val="single"/>
        </w:rPr>
        <w:t>15</w:t>
      </w:r>
      <w:r w:rsidR="00E128EC">
        <w:rPr>
          <w:b/>
          <w:u w:val="single"/>
        </w:rPr>
        <w:t>_</w:t>
      </w:r>
      <w:r>
        <w:t xml:space="preserve"> hours</w:t>
      </w:r>
    </w:p>
    <w:p w:rsidR="00401D3D" w:rsidRDefault="00401D3D" w:rsidP="00401D3D">
      <w:pPr>
        <w:rPr>
          <w:sz w:val="24"/>
        </w:rPr>
      </w:pPr>
    </w:p>
    <w:p w:rsidR="00401D3D" w:rsidRDefault="00401D3D" w:rsidP="00401D3D">
      <w:pPr>
        <w:pStyle w:val="Heading2"/>
      </w:pPr>
      <w:r>
        <w:t>SPECIFIC ACTIVITIES TO BE PERFORMED</w:t>
      </w:r>
    </w:p>
    <w:p w:rsidR="00401D3D" w:rsidRDefault="00401D3D" w:rsidP="00401D3D">
      <w:pPr>
        <w:jc w:val="center"/>
        <w:rPr>
          <w:sz w:val="24"/>
        </w:rPr>
      </w:pPr>
    </w:p>
    <w:p w:rsidR="00401D3D" w:rsidRDefault="00401D3D" w:rsidP="00401D3D">
      <w:pPr>
        <w:jc w:val="center"/>
        <w:rPr>
          <w:sz w:val="24"/>
        </w:rPr>
      </w:pPr>
      <w:r>
        <w:rPr>
          <w:sz w:val="24"/>
        </w:rPr>
        <w:t>(SEE ATTACHED)</w:t>
      </w:r>
    </w:p>
    <w:p w:rsidR="00401D3D" w:rsidRDefault="00401D3D" w:rsidP="00401D3D">
      <w:pPr>
        <w:rPr>
          <w:sz w:val="24"/>
        </w:rPr>
      </w:pPr>
    </w:p>
    <w:p w:rsidR="00401D3D" w:rsidRDefault="00401D3D" w:rsidP="00401D3D">
      <w:pPr>
        <w:rPr>
          <w:sz w:val="24"/>
        </w:rPr>
      </w:pPr>
    </w:p>
    <w:p w:rsidR="00401D3D" w:rsidRDefault="00401D3D" w:rsidP="00401D3D">
      <w:pPr>
        <w:rPr>
          <w:sz w:val="24"/>
        </w:rPr>
      </w:pPr>
    </w:p>
    <w:p w:rsidR="00401D3D" w:rsidRDefault="00401D3D" w:rsidP="00401D3D">
      <w:pPr>
        <w:pStyle w:val="Heading3"/>
      </w:pPr>
      <w:r>
        <w:t>Signatures of Approval</w:t>
      </w:r>
    </w:p>
    <w:p w:rsidR="00401D3D" w:rsidRDefault="00401D3D" w:rsidP="00401D3D">
      <w:pPr>
        <w:rPr>
          <w:sz w:val="24"/>
        </w:rPr>
      </w:pPr>
    </w:p>
    <w:p w:rsidR="00401D3D" w:rsidRDefault="00401D3D" w:rsidP="006814FC">
      <w:pPr>
        <w:ind w:left="720"/>
        <w:rPr>
          <w:sz w:val="24"/>
        </w:rPr>
      </w:pPr>
    </w:p>
    <w:p w:rsidR="00401D3D" w:rsidRDefault="00401D3D" w:rsidP="006814FC">
      <w:pPr>
        <w:ind w:left="720"/>
        <w:rPr>
          <w:sz w:val="24"/>
        </w:rPr>
      </w:pPr>
      <w:r>
        <w:rPr>
          <w:sz w:val="24"/>
        </w:rPr>
        <w:t>_______________________________</w:t>
      </w:r>
      <w:r>
        <w:rPr>
          <w:sz w:val="24"/>
        </w:rPr>
        <w:tab/>
      </w:r>
      <w:r>
        <w:rPr>
          <w:sz w:val="24"/>
        </w:rPr>
        <w:tab/>
      </w:r>
      <w:r>
        <w:rPr>
          <w:sz w:val="24"/>
        </w:rPr>
        <w:tab/>
        <w:t xml:space="preserve">_____________ </w:t>
      </w:r>
    </w:p>
    <w:p w:rsidR="00401D3D" w:rsidRDefault="00401D3D" w:rsidP="006814FC">
      <w:pPr>
        <w:ind w:left="720"/>
        <w:rPr>
          <w:sz w:val="24"/>
        </w:rPr>
      </w:pPr>
      <w:r>
        <w:rPr>
          <w:sz w:val="24"/>
        </w:rPr>
        <w:t xml:space="preserve">             Dean of Faculty</w:t>
      </w:r>
      <w:r>
        <w:rPr>
          <w:sz w:val="24"/>
        </w:rPr>
        <w:tab/>
      </w:r>
      <w:r>
        <w:rPr>
          <w:sz w:val="24"/>
        </w:rPr>
        <w:tab/>
      </w:r>
      <w:r>
        <w:rPr>
          <w:sz w:val="24"/>
        </w:rPr>
        <w:tab/>
      </w:r>
      <w:r>
        <w:rPr>
          <w:sz w:val="24"/>
        </w:rPr>
        <w:tab/>
      </w:r>
      <w:r>
        <w:rPr>
          <w:sz w:val="24"/>
        </w:rPr>
        <w:tab/>
      </w:r>
      <w:r>
        <w:rPr>
          <w:sz w:val="24"/>
        </w:rPr>
        <w:tab/>
        <w:t>Date</w:t>
      </w:r>
    </w:p>
    <w:p w:rsidR="00401D3D" w:rsidRDefault="00401D3D" w:rsidP="006814FC">
      <w:pPr>
        <w:ind w:left="720"/>
        <w:rPr>
          <w:sz w:val="24"/>
        </w:rPr>
      </w:pPr>
    </w:p>
    <w:p w:rsidR="00401D3D" w:rsidRDefault="00401D3D" w:rsidP="006814FC">
      <w:pPr>
        <w:ind w:left="720"/>
        <w:rPr>
          <w:sz w:val="24"/>
        </w:rPr>
      </w:pPr>
    </w:p>
    <w:p w:rsidR="00401D3D" w:rsidRDefault="00401D3D" w:rsidP="006814FC">
      <w:pPr>
        <w:ind w:left="720"/>
        <w:rPr>
          <w:sz w:val="24"/>
        </w:rPr>
      </w:pPr>
      <w:r>
        <w:rPr>
          <w:sz w:val="24"/>
        </w:rPr>
        <w:t>_______________________________</w:t>
      </w:r>
      <w:r>
        <w:rPr>
          <w:sz w:val="24"/>
        </w:rPr>
        <w:tab/>
      </w:r>
      <w:r>
        <w:rPr>
          <w:sz w:val="24"/>
        </w:rPr>
        <w:tab/>
      </w:r>
      <w:r>
        <w:rPr>
          <w:sz w:val="24"/>
        </w:rPr>
        <w:tab/>
        <w:t>_____________</w:t>
      </w:r>
    </w:p>
    <w:p w:rsidR="00401D3D" w:rsidRDefault="006814FC" w:rsidP="006814FC">
      <w:pPr>
        <w:ind w:left="720" w:firstLine="720"/>
        <w:rPr>
          <w:sz w:val="24"/>
        </w:rPr>
      </w:pPr>
      <w:r>
        <w:rPr>
          <w:sz w:val="24"/>
        </w:rPr>
        <w:t xml:space="preserve"> </w:t>
      </w:r>
      <w:r w:rsidR="00401D3D">
        <w:rPr>
          <w:sz w:val="24"/>
        </w:rPr>
        <w:t>President</w:t>
      </w:r>
      <w:r w:rsidR="00401D3D">
        <w:rPr>
          <w:sz w:val="24"/>
        </w:rPr>
        <w:tab/>
      </w:r>
      <w:r w:rsidR="00401D3D">
        <w:rPr>
          <w:sz w:val="24"/>
        </w:rPr>
        <w:tab/>
      </w:r>
      <w:r w:rsidR="00401D3D">
        <w:rPr>
          <w:sz w:val="24"/>
        </w:rPr>
        <w:tab/>
      </w:r>
      <w:r w:rsidR="00401D3D">
        <w:rPr>
          <w:sz w:val="24"/>
        </w:rPr>
        <w:tab/>
      </w:r>
      <w:r w:rsidR="00401D3D">
        <w:rPr>
          <w:sz w:val="24"/>
        </w:rPr>
        <w:tab/>
      </w:r>
      <w:r w:rsidR="00401D3D">
        <w:rPr>
          <w:sz w:val="24"/>
        </w:rPr>
        <w:tab/>
        <w:t xml:space="preserve">           Date</w:t>
      </w:r>
    </w:p>
    <w:p w:rsidR="00401D3D" w:rsidRDefault="00401D3D" w:rsidP="00401D3D">
      <w:pPr>
        <w:ind w:firstLine="720"/>
        <w:rPr>
          <w:sz w:val="24"/>
        </w:rPr>
      </w:pPr>
    </w:p>
    <w:p w:rsidR="006814FC" w:rsidRDefault="006814FC">
      <w:pPr>
        <w:spacing w:after="200" w:line="276" w:lineRule="auto"/>
      </w:pPr>
      <w:r>
        <w:br w:type="page"/>
      </w:r>
    </w:p>
    <w:p w:rsidR="00C32634" w:rsidRDefault="006814FC" w:rsidP="00C32634">
      <w:pPr>
        <w:jc w:val="both"/>
        <w:rPr>
          <w:sz w:val="24"/>
          <w:u w:val="single"/>
        </w:rPr>
      </w:pPr>
      <w:r>
        <w:rPr>
          <w:sz w:val="24"/>
          <w:u w:val="single"/>
        </w:rPr>
        <w:lastRenderedPageBreak/>
        <w:t xml:space="preserve">Activities to be Performed as </w:t>
      </w:r>
    </w:p>
    <w:p w:rsidR="00F90F12" w:rsidRDefault="006814FC" w:rsidP="00C32634">
      <w:pPr>
        <w:jc w:val="both"/>
        <w:rPr>
          <w:sz w:val="24"/>
          <w:u w:val="single"/>
        </w:rPr>
      </w:pPr>
      <w:r w:rsidRPr="006814FC">
        <w:rPr>
          <w:sz w:val="24"/>
          <w:u w:val="single"/>
        </w:rPr>
        <w:t xml:space="preserve">Coordinator of </w:t>
      </w:r>
      <w:r>
        <w:rPr>
          <w:sz w:val="24"/>
          <w:u w:val="single"/>
        </w:rPr>
        <w:t xml:space="preserve">Planning for </w:t>
      </w:r>
      <w:r w:rsidRPr="006814FC">
        <w:rPr>
          <w:sz w:val="24"/>
          <w:u w:val="single"/>
        </w:rPr>
        <w:t>Institutional, Program, and Student Learning Outcomes Assessment</w:t>
      </w:r>
      <w:r>
        <w:rPr>
          <w:sz w:val="24"/>
          <w:u w:val="single"/>
        </w:rPr>
        <w:t>:</w:t>
      </w:r>
    </w:p>
    <w:p w:rsidR="006814FC" w:rsidRDefault="006814FC">
      <w:pPr>
        <w:rPr>
          <w:sz w:val="24"/>
          <w:u w:val="single"/>
        </w:rPr>
      </w:pPr>
    </w:p>
    <w:p w:rsidR="006814FC" w:rsidRDefault="006814FC" w:rsidP="00C32634">
      <w:pPr>
        <w:pStyle w:val="ListParagraph"/>
        <w:numPr>
          <w:ilvl w:val="0"/>
          <w:numId w:val="1"/>
        </w:numPr>
        <w:jc w:val="both"/>
        <w:rPr>
          <w:sz w:val="24"/>
        </w:rPr>
      </w:pPr>
      <w:r>
        <w:rPr>
          <w:sz w:val="24"/>
        </w:rPr>
        <w:t>e</w:t>
      </w:r>
      <w:r w:rsidRPr="006814FC">
        <w:rPr>
          <w:sz w:val="24"/>
        </w:rPr>
        <w:t>nsure</w:t>
      </w:r>
      <w:r>
        <w:rPr>
          <w:sz w:val="24"/>
        </w:rPr>
        <w:t xml:space="preserve"> the completion of the revision of </w:t>
      </w:r>
      <w:r w:rsidRPr="006814FC">
        <w:rPr>
          <w:i/>
          <w:sz w:val="24"/>
        </w:rPr>
        <w:t>all</w:t>
      </w:r>
      <w:r>
        <w:rPr>
          <w:sz w:val="24"/>
        </w:rPr>
        <w:t xml:space="preserve"> course outlines in the new </w:t>
      </w:r>
      <w:r w:rsidR="00AB5BDB">
        <w:rPr>
          <w:sz w:val="24"/>
        </w:rPr>
        <w:t xml:space="preserve">Student Learning Outcomes </w:t>
      </w:r>
      <w:r>
        <w:rPr>
          <w:sz w:val="24"/>
        </w:rPr>
        <w:t>format</w:t>
      </w:r>
      <w:r w:rsidR="00AB5BDB">
        <w:rPr>
          <w:sz w:val="24"/>
        </w:rPr>
        <w:t xml:space="preserve"> to include Course Goals and Measurable Course Performance Objectives (MPOs); format changes will be as decided by Cabinet for General Education course outlines</w:t>
      </w:r>
    </w:p>
    <w:p w:rsidR="00C32634" w:rsidRPr="00C32634" w:rsidRDefault="00C32634" w:rsidP="00C32634">
      <w:pPr>
        <w:pStyle w:val="ListParagraph"/>
        <w:ind w:left="360"/>
        <w:jc w:val="both"/>
        <w:rPr>
          <w:sz w:val="16"/>
          <w:szCs w:val="16"/>
        </w:rPr>
      </w:pPr>
    </w:p>
    <w:p w:rsidR="00BB7B6A" w:rsidRDefault="00BB7B6A" w:rsidP="00C32634">
      <w:pPr>
        <w:pStyle w:val="ListParagraph"/>
        <w:numPr>
          <w:ilvl w:val="0"/>
          <w:numId w:val="1"/>
        </w:numPr>
        <w:jc w:val="both"/>
        <w:rPr>
          <w:sz w:val="24"/>
        </w:rPr>
      </w:pPr>
      <w:r>
        <w:rPr>
          <w:sz w:val="24"/>
        </w:rPr>
        <w:t xml:space="preserve">provide </w:t>
      </w:r>
      <w:r w:rsidR="00AB5BDB">
        <w:rPr>
          <w:sz w:val="24"/>
        </w:rPr>
        <w:t xml:space="preserve">syllabi development and quality assurance </w:t>
      </w:r>
      <w:r>
        <w:rPr>
          <w:sz w:val="24"/>
        </w:rPr>
        <w:t>guidance, as necessary, to Chairpersons as they request from faculty and review class syllabi, which must contain the ‘essential elements’ endorsed by Cabinet</w:t>
      </w:r>
    </w:p>
    <w:p w:rsidR="00BB7B6A" w:rsidRPr="00BB7B6A" w:rsidRDefault="00BB7B6A" w:rsidP="00BB7B6A">
      <w:pPr>
        <w:pStyle w:val="ListParagraph"/>
        <w:rPr>
          <w:sz w:val="16"/>
          <w:szCs w:val="16"/>
        </w:rPr>
      </w:pPr>
    </w:p>
    <w:p w:rsidR="006814FC" w:rsidRDefault="006814FC" w:rsidP="00C32634">
      <w:pPr>
        <w:pStyle w:val="ListParagraph"/>
        <w:numPr>
          <w:ilvl w:val="0"/>
          <w:numId w:val="1"/>
        </w:numPr>
        <w:jc w:val="both"/>
        <w:rPr>
          <w:sz w:val="24"/>
        </w:rPr>
      </w:pPr>
      <w:r>
        <w:rPr>
          <w:sz w:val="24"/>
        </w:rPr>
        <w:t>provide training, as necessary, to full- and part-time faculty in the preparation of class syllabi, which must contain the ‘essential elements’ endorsed by Cabinet</w:t>
      </w:r>
    </w:p>
    <w:p w:rsidR="00C32634" w:rsidRPr="00C32634" w:rsidRDefault="00C32634" w:rsidP="00C32634">
      <w:pPr>
        <w:jc w:val="both"/>
        <w:rPr>
          <w:sz w:val="16"/>
          <w:szCs w:val="16"/>
        </w:rPr>
      </w:pPr>
    </w:p>
    <w:p w:rsidR="0056767E" w:rsidRDefault="00AB5BDB" w:rsidP="00C32634">
      <w:pPr>
        <w:pStyle w:val="ListParagraph"/>
        <w:numPr>
          <w:ilvl w:val="0"/>
          <w:numId w:val="1"/>
        </w:numPr>
        <w:jc w:val="both"/>
        <w:rPr>
          <w:sz w:val="24"/>
        </w:rPr>
      </w:pPr>
      <w:r>
        <w:rPr>
          <w:sz w:val="24"/>
        </w:rPr>
        <w:t xml:space="preserve">assist Chairpersons in identifying </w:t>
      </w:r>
      <w:r w:rsidRPr="00AB5BDB">
        <w:rPr>
          <w:i/>
          <w:sz w:val="24"/>
        </w:rPr>
        <w:t>one</w:t>
      </w:r>
      <w:r>
        <w:rPr>
          <w:sz w:val="24"/>
        </w:rPr>
        <w:t xml:space="preserve"> Student Learning Outcome (specifically, one MPO) that will be assessed for student mastery in each course offered by all Academic Divisions in Spring 2011 and </w:t>
      </w:r>
      <w:r w:rsidR="006814FC">
        <w:rPr>
          <w:sz w:val="24"/>
        </w:rPr>
        <w:t xml:space="preserve">provide training, guidance, and support, as necessary, to </w:t>
      </w:r>
      <w:r w:rsidR="0056767E">
        <w:rPr>
          <w:sz w:val="24"/>
        </w:rPr>
        <w:t xml:space="preserve">Chairpersons as they facilitate </w:t>
      </w:r>
      <w:r>
        <w:rPr>
          <w:sz w:val="24"/>
        </w:rPr>
        <w:t xml:space="preserve">this </w:t>
      </w:r>
      <w:r w:rsidR="0056767E">
        <w:rPr>
          <w:sz w:val="24"/>
        </w:rPr>
        <w:t>assessment</w:t>
      </w:r>
      <w:r>
        <w:rPr>
          <w:sz w:val="24"/>
        </w:rPr>
        <w:t xml:space="preserve"> this semester</w:t>
      </w:r>
    </w:p>
    <w:p w:rsidR="00C32634" w:rsidRPr="00C32634" w:rsidRDefault="00C32634" w:rsidP="00C32634">
      <w:pPr>
        <w:jc w:val="both"/>
        <w:rPr>
          <w:sz w:val="16"/>
          <w:szCs w:val="16"/>
        </w:rPr>
      </w:pPr>
    </w:p>
    <w:p w:rsidR="006814FC" w:rsidRDefault="0056767E" w:rsidP="00C32634">
      <w:pPr>
        <w:pStyle w:val="ListParagraph"/>
        <w:numPr>
          <w:ilvl w:val="0"/>
          <w:numId w:val="1"/>
        </w:numPr>
        <w:jc w:val="both"/>
        <w:rPr>
          <w:sz w:val="24"/>
        </w:rPr>
      </w:pPr>
      <w:r>
        <w:rPr>
          <w:sz w:val="24"/>
        </w:rPr>
        <w:t xml:space="preserve">provide training, guidance, and support, as necessary, to </w:t>
      </w:r>
      <w:r w:rsidR="006814FC">
        <w:rPr>
          <w:sz w:val="24"/>
        </w:rPr>
        <w:t>full- and part-time faculty as they collect and analyze data to determine the extent of student mastery of</w:t>
      </w:r>
      <w:r>
        <w:rPr>
          <w:sz w:val="24"/>
        </w:rPr>
        <w:t xml:space="preserve"> at least</w:t>
      </w:r>
      <w:r w:rsidR="006814FC">
        <w:rPr>
          <w:sz w:val="24"/>
        </w:rPr>
        <w:t xml:space="preserve"> one </w:t>
      </w:r>
      <w:r>
        <w:rPr>
          <w:sz w:val="24"/>
        </w:rPr>
        <w:t>M</w:t>
      </w:r>
      <w:r w:rsidR="006814FC">
        <w:rPr>
          <w:sz w:val="24"/>
        </w:rPr>
        <w:t xml:space="preserve">easurable </w:t>
      </w:r>
      <w:r>
        <w:rPr>
          <w:sz w:val="24"/>
        </w:rPr>
        <w:t>C</w:t>
      </w:r>
      <w:r w:rsidR="006814FC">
        <w:rPr>
          <w:sz w:val="24"/>
        </w:rPr>
        <w:t xml:space="preserve">ourse </w:t>
      </w:r>
      <w:r>
        <w:rPr>
          <w:sz w:val="24"/>
        </w:rPr>
        <w:t>P</w:t>
      </w:r>
      <w:r w:rsidR="006814FC">
        <w:rPr>
          <w:sz w:val="24"/>
        </w:rPr>
        <w:t xml:space="preserve">erformance </w:t>
      </w:r>
      <w:r>
        <w:rPr>
          <w:sz w:val="24"/>
        </w:rPr>
        <w:t>O</w:t>
      </w:r>
      <w:r w:rsidR="006814FC">
        <w:rPr>
          <w:sz w:val="24"/>
        </w:rPr>
        <w:t>bjective (MPO) in each course offered in Spring 2011</w:t>
      </w:r>
      <w:r>
        <w:rPr>
          <w:sz w:val="24"/>
        </w:rPr>
        <w:t>; ensure that Chairs solicit faculty input when deciding which MPO will be assessed in each course or sequence of courses</w:t>
      </w:r>
    </w:p>
    <w:p w:rsidR="00C32634" w:rsidRPr="00C32634" w:rsidRDefault="00C32634" w:rsidP="00C32634">
      <w:pPr>
        <w:jc w:val="both"/>
        <w:rPr>
          <w:sz w:val="16"/>
          <w:szCs w:val="16"/>
        </w:rPr>
      </w:pPr>
    </w:p>
    <w:p w:rsidR="00AB5BDB" w:rsidRDefault="00AB5BDB" w:rsidP="00C32634">
      <w:pPr>
        <w:pStyle w:val="ListParagraph"/>
        <w:numPr>
          <w:ilvl w:val="0"/>
          <w:numId w:val="1"/>
        </w:numPr>
        <w:jc w:val="both"/>
        <w:rPr>
          <w:sz w:val="24"/>
        </w:rPr>
      </w:pPr>
      <w:r>
        <w:rPr>
          <w:sz w:val="24"/>
        </w:rPr>
        <w:t>continue to train and oversee members of the Student Learning Outcomes Assessment Team (SLOAT) as they more extensively collect and analyze data pertaining to student mastery of the SLOs in the selected “SLOAT” courses</w:t>
      </w:r>
    </w:p>
    <w:p w:rsidR="00AB5BDB" w:rsidRPr="00AB5BDB" w:rsidRDefault="00AB5BDB" w:rsidP="00AB5BDB">
      <w:pPr>
        <w:pStyle w:val="ListParagraph"/>
        <w:ind w:left="360"/>
        <w:jc w:val="both"/>
        <w:rPr>
          <w:sz w:val="16"/>
          <w:szCs w:val="16"/>
        </w:rPr>
      </w:pPr>
    </w:p>
    <w:p w:rsidR="0056767E" w:rsidRDefault="0056767E" w:rsidP="00C32634">
      <w:pPr>
        <w:pStyle w:val="ListParagraph"/>
        <w:numPr>
          <w:ilvl w:val="0"/>
          <w:numId w:val="1"/>
        </w:numPr>
        <w:jc w:val="both"/>
        <w:rPr>
          <w:sz w:val="24"/>
        </w:rPr>
      </w:pPr>
      <w:r>
        <w:rPr>
          <w:sz w:val="24"/>
        </w:rPr>
        <w:t>prepare all assigned assessment-related exhibits for the Middle States visit in early April</w:t>
      </w:r>
      <w:r w:rsidR="00AB5BDB">
        <w:rPr>
          <w:sz w:val="24"/>
        </w:rPr>
        <w:t xml:space="preserve"> including, but not limited to, Institutional, Program, and Student Learning Outcomes iterative review calendars (see below)</w:t>
      </w:r>
    </w:p>
    <w:p w:rsidR="00C32634" w:rsidRPr="00C32634" w:rsidRDefault="00C32634" w:rsidP="00C32634">
      <w:pPr>
        <w:jc w:val="both"/>
        <w:rPr>
          <w:sz w:val="16"/>
          <w:szCs w:val="16"/>
        </w:rPr>
      </w:pPr>
    </w:p>
    <w:p w:rsidR="00C32634" w:rsidRDefault="00C32634" w:rsidP="00C32634">
      <w:pPr>
        <w:pStyle w:val="ListParagraph"/>
        <w:numPr>
          <w:ilvl w:val="0"/>
          <w:numId w:val="1"/>
        </w:numPr>
        <w:jc w:val="both"/>
        <w:rPr>
          <w:sz w:val="24"/>
        </w:rPr>
      </w:pPr>
      <w:r>
        <w:rPr>
          <w:sz w:val="24"/>
        </w:rPr>
        <w:t>solicit ideas on Institutional, Program, and SLO Assessment from Assessment Coordinators at other colleges and institutions</w:t>
      </w:r>
    </w:p>
    <w:p w:rsidR="00C32634" w:rsidRPr="00C32634" w:rsidRDefault="00C32634" w:rsidP="00C32634">
      <w:pPr>
        <w:jc w:val="both"/>
        <w:rPr>
          <w:sz w:val="16"/>
          <w:szCs w:val="16"/>
        </w:rPr>
      </w:pPr>
    </w:p>
    <w:p w:rsidR="0056767E" w:rsidRDefault="0056767E" w:rsidP="00C32634">
      <w:pPr>
        <w:pStyle w:val="ListParagraph"/>
        <w:numPr>
          <w:ilvl w:val="0"/>
          <w:numId w:val="1"/>
        </w:numPr>
        <w:jc w:val="both"/>
        <w:rPr>
          <w:sz w:val="24"/>
        </w:rPr>
      </w:pPr>
      <w:r>
        <w:rPr>
          <w:sz w:val="24"/>
        </w:rPr>
        <w:t>review and edit the process of Program Assessment at the College to make it more streamlined and easier to implement</w:t>
      </w:r>
    </w:p>
    <w:p w:rsidR="00C32634" w:rsidRPr="00C32634" w:rsidRDefault="00C32634" w:rsidP="00C32634">
      <w:pPr>
        <w:jc w:val="both"/>
        <w:rPr>
          <w:sz w:val="16"/>
          <w:szCs w:val="16"/>
        </w:rPr>
      </w:pPr>
    </w:p>
    <w:p w:rsidR="0056767E" w:rsidRDefault="0056767E" w:rsidP="00C32634">
      <w:pPr>
        <w:pStyle w:val="ListParagraph"/>
        <w:numPr>
          <w:ilvl w:val="0"/>
          <w:numId w:val="1"/>
        </w:numPr>
        <w:jc w:val="both"/>
        <w:rPr>
          <w:sz w:val="24"/>
        </w:rPr>
      </w:pPr>
      <w:r>
        <w:rPr>
          <w:sz w:val="24"/>
        </w:rPr>
        <w:t>review the completed Strategic Plan submissions from all areas and add/edit as necessary to ensure that each area’s goals and corresponding objectives are measurable and comprehensive</w:t>
      </w:r>
    </w:p>
    <w:p w:rsidR="00C32634" w:rsidRPr="00C32634" w:rsidRDefault="00C32634" w:rsidP="00C32634">
      <w:pPr>
        <w:jc w:val="both"/>
        <w:rPr>
          <w:sz w:val="16"/>
          <w:szCs w:val="16"/>
        </w:rPr>
      </w:pPr>
    </w:p>
    <w:p w:rsidR="0056767E" w:rsidRDefault="0056767E" w:rsidP="00C32634">
      <w:pPr>
        <w:pStyle w:val="ListParagraph"/>
        <w:numPr>
          <w:ilvl w:val="0"/>
          <w:numId w:val="1"/>
        </w:numPr>
        <w:jc w:val="both"/>
        <w:rPr>
          <w:sz w:val="24"/>
        </w:rPr>
      </w:pPr>
      <w:r>
        <w:rPr>
          <w:sz w:val="24"/>
        </w:rPr>
        <w:t>plan the timetable of Institutional (</w:t>
      </w:r>
      <w:r w:rsidR="00BB7B6A">
        <w:rPr>
          <w:sz w:val="24"/>
        </w:rPr>
        <w:t>especially</w:t>
      </w:r>
      <w:r>
        <w:rPr>
          <w:sz w:val="24"/>
        </w:rPr>
        <w:t xml:space="preserve"> all elements related to student success such as the Library, the Learning Center, Financial Aid, the bookstore, national student surveys, etc.), Program, and SLO Assessment and </w:t>
      </w:r>
      <w:r w:rsidR="00C32634">
        <w:rPr>
          <w:sz w:val="24"/>
        </w:rPr>
        <w:t>summarize</w:t>
      </w:r>
      <w:r>
        <w:rPr>
          <w:sz w:val="24"/>
        </w:rPr>
        <w:t xml:space="preserve"> the plan in calendar format, which includes the reflective</w:t>
      </w:r>
      <w:r w:rsidR="00C32634">
        <w:rPr>
          <w:sz w:val="24"/>
        </w:rPr>
        <w:t>, collegial,</w:t>
      </w:r>
      <w:r>
        <w:rPr>
          <w:sz w:val="24"/>
        </w:rPr>
        <w:t xml:space="preserve"> and iterative nature of assessment</w:t>
      </w:r>
      <w:r w:rsidR="00C32634">
        <w:rPr>
          <w:sz w:val="24"/>
        </w:rPr>
        <w:t xml:space="preserve">; ensure faculty </w:t>
      </w:r>
      <w:r w:rsidR="00C32634">
        <w:rPr>
          <w:sz w:val="24"/>
        </w:rPr>
        <w:lastRenderedPageBreak/>
        <w:t>input/endorsement by discussing the Program and SLO Assessment plan &amp; calendar at AFAC, SAAC, and AAC as appropriate; ensure administrative input/endorsement by discussing the Institutional/Administrative plan &amp; calendar at IAC and Cabinet as appropriate</w:t>
      </w:r>
    </w:p>
    <w:p w:rsidR="00C32634" w:rsidRPr="00C32634" w:rsidRDefault="00C32634" w:rsidP="00C32634">
      <w:pPr>
        <w:jc w:val="both"/>
        <w:rPr>
          <w:sz w:val="16"/>
          <w:szCs w:val="16"/>
        </w:rPr>
      </w:pPr>
    </w:p>
    <w:p w:rsidR="00C32634" w:rsidRDefault="00C32634" w:rsidP="00C32634">
      <w:pPr>
        <w:pStyle w:val="ListParagraph"/>
        <w:numPr>
          <w:ilvl w:val="0"/>
          <w:numId w:val="1"/>
        </w:numPr>
        <w:jc w:val="both"/>
        <w:rPr>
          <w:sz w:val="24"/>
        </w:rPr>
      </w:pPr>
      <w:r>
        <w:rPr>
          <w:sz w:val="24"/>
        </w:rPr>
        <w:t>conduct an inventory of existing assessment software and/or hardware at the College</w:t>
      </w:r>
    </w:p>
    <w:p w:rsidR="00C32634" w:rsidRPr="00C32634" w:rsidRDefault="00C32634" w:rsidP="00C32634">
      <w:pPr>
        <w:jc w:val="both"/>
        <w:rPr>
          <w:sz w:val="16"/>
          <w:szCs w:val="16"/>
        </w:rPr>
      </w:pPr>
    </w:p>
    <w:p w:rsidR="0056767E" w:rsidRPr="006814FC" w:rsidRDefault="00C32634" w:rsidP="00C32634">
      <w:pPr>
        <w:pStyle w:val="ListParagraph"/>
        <w:numPr>
          <w:ilvl w:val="0"/>
          <w:numId w:val="1"/>
        </w:numPr>
        <w:jc w:val="both"/>
        <w:rPr>
          <w:sz w:val="24"/>
        </w:rPr>
      </w:pPr>
      <w:r>
        <w:rPr>
          <w:sz w:val="24"/>
        </w:rPr>
        <w:t>oversee an ad-hoc committee, which includes at least some SAAC, ICAC, SLOAT, and adjunct faculty members, that will review existing assessment software (e.g., Weave) and/or hardware (e.g., ScanTron machines/software) and determine which best meets the needs of ECC; submit recommendations to IAC</w:t>
      </w:r>
    </w:p>
    <w:p w:rsidR="006814FC" w:rsidRDefault="006814FC"/>
    <w:sectPr w:rsidR="006814FC" w:rsidSect="00AA00FC">
      <w:footerReference w:type="default" r:id="rId7"/>
      <w:pgSz w:w="12240" w:h="15840"/>
      <w:pgMar w:top="1440" w:right="1440" w:bottom="1440" w:left="1440" w:header="0" w:footer="1872"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09A" w:rsidRDefault="0099709A" w:rsidP="00AB5BDB">
      <w:r>
        <w:separator/>
      </w:r>
    </w:p>
  </w:endnote>
  <w:endnote w:type="continuationSeparator" w:id="0">
    <w:p w:rsidR="0099709A" w:rsidRDefault="0099709A" w:rsidP="00AB5B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786776"/>
      <w:docPartObj>
        <w:docPartGallery w:val="Page Numbers (Bottom of Page)"/>
        <w:docPartUnique/>
      </w:docPartObj>
    </w:sdtPr>
    <w:sdtContent>
      <w:p w:rsidR="00AB5BDB" w:rsidRDefault="00634C84">
        <w:pPr>
          <w:pStyle w:val="Footer"/>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4098" type="#_x0000_t185" style="position:absolute;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rsidR="00AB5BDB" w:rsidRDefault="00634C84">
                    <w:pPr>
                      <w:jc w:val="center"/>
                    </w:pPr>
                    <w:fldSimple w:instr=" PAGE    \* MERGEFORMAT ">
                      <w:r w:rsidR="00AA00FC">
                        <w:rPr>
                          <w:noProof/>
                        </w:rPr>
                        <w:t>2</w:t>
                      </w:r>
                    </w:fldSimple>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4097"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09A" w:rsidRDefault="0099709A" w:rsidP="00AB5BDB">
      <w:r>
        <w:separator/>
      </w:r>
    </w:p>
  </w:footnote>
  <w:footnote w:type="continuationSeparator" w:id="0">
    <w:p w:rsidR="0099709A" w:rsidRDefault="0099709A" w:rsidP="00AB5B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94241B"/>
    <w:multiLevelType w:val="hybridMultilevel"/>
    <w:tmpl w:val="939AE9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hdrShapeDefaults>
    <o:shapedefaults v:ext="edit" spidmax="7170"/>
    <o:shapelayout v:ext="edit">
      <o:idmap v:ext="edit" data="4"/>
      <o:rules v:ext="edit">
        <o:r id="V:Rule2" type="connector" idref="#_x0000_s4097"/>
      </o:rules>
    </o:shapelayout>
  </w:hdrShapeDefaults>
  <w:footnotePr>
    <w:footnote w:id="-1"/>
    <w:footnote w:id="0"/>
  </w:footnotePr>
  <w:endnotePr>
    <w:endnote w:id="-1"/>
    <w:endnote w:id="0"/>
  </w:endnotePr>
  <w:compat/>
  <w:rsids>
    <w:rsidRoot w:val="00401D3D"/>
    <w:rsid w:val="0004199F"/>
    <w:rsid w:val="00075B1D"/>
    <w:rsid w:val="0017615D"/>
    <w:rsid w:val="00246D83"/>
    <w:rsid w:val="00286EC7"/>
    <w:rsid w:val="0035666C"/>
    <w:rsid w:val="00401D3D"/>
    <w:rsid w:val="00486988"/>
    <w:rsid w:val="004E0742"/>
    <w:rsid w:val="0056767E"/>
    <w:rsid w:val="005F6A78"/>
    <w:rsid w:val="00634C84"/>
    <w:rsid w:val="006814FC"/>
    <w:rsid w:val="0099709A"/>
    <w:rsid w:val="00A86779"/>
    <w:rsid w:val="00AA00FC"/>
    <w:rsid w:val="00AB5BDB"/>
    <w:rsid w:val="00BB7B6A"/>
    <w:rsid w:val="00C32634"/>
    <w:rsid w:val="00DD42CB"/>
    <w:rsid w:val="00E128EC"/>
    <w:rsid w:val="00E70C4A"/>
    <w:rsid w:val="00ED17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D3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01D3D"/>
    <w:pPr>
      <w:keepNext/>
      <w:outlineLvl w:val="0"/>
    </w:pPr>
    <w:rPr>
      <w:sz w:val="24"/>
    </w:rPr>
  </w:style>
  <w:style w:type="paragraph" w:styleId="Heading2">
    <w:name w:val="heading 2"/>
    <w:basedOn w:val="Normal"/>
    <w:next w:val="Normal"/>
    <w:link w:val="Heading2Char"/>
    <w:qFormat/>
    <w:rsid w:val="00401D3D"/>
    <w:pPr>
      <w:keepNext/>
      <w:jc w:val="center"/>
      <w:outlineLvl w:val="1"/>
    </w:pPr>
    <w:rPr>
      <w:sz w:val="24"/>
      <w:u w:val="single"/>
    </w:rPr>
  </w:style>
  <w:style w:type="paragraph" w:styleId="Heading3">
    <w:name w:val="heading 3"/>
    <w:basedOn w:val="Normal"/>
    <w:next w:val="Normal"/>
    <w:link w:val="Heading3Char"/>
    <w:qFormat/>
    <w:rsid w:val="00401D3D"/>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1D3D"/>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401D3D"/>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401D3D"/>
    <w:rPr>
      <w:rFonts w:ascii="Times New Roman" w:eastAsia="Times New Roman" w:hAnsi="Times New Roman" w:cs="Times New Roman"/>
      <w:b/>
      <w:sz w:val="24"/>
      <w:szCs w:val="20"/>
    </w:rPr>
  </w:style>
  <w:style w:type="paragraph" w:styleId="BodyText">
    <w:name w:val="Body Text"/>
    <w:basedOn w:val="Normal"/>
    <w:link w:val="BodyTextChar"/>
    <w:rsid w:val="00401D3D"/>
    <w:rPr>
      <w:sz w:val="24"/>
    </w:rPr>
  </w:style>
  <w:style w:type="character" w:customStyle="1" w:styleId="BodyTextChar">
    <w:name w:val="Body Text Char"/>
    <w:basedOn w:val="DefaultParagraphFont"/>
    <w:link w:val="BodyText"/>
    <w:rsid w:val="00401D3D"/>
    <w:rPr>
      <w:rFonts w:ascii="Times New Roman" w:eastAsia="Times New Roman" w:hAnsi="Times New Roman" w:cs="Times New Roman"/>
      <w:sz w:val="24"/>
      <w:szCs w:val="20"/>
    </w:rPr>
  </w:style>
  <w:style w:type="paragraph" w:styleId="ListParagraph">
    <w:name w:val="List Paragraph"/>
    <w:basedOn w:val="Normal"/>
    <w:uiPriority w:val="34"/>
    <w:qFormat/>
    <w:rsid w:val="006814FC"/>
    <w:pPr>
      <w:ind w:left="720"/>
      <w:contextualSpacing/>
    </w:pPr>
  </w:style>
  <w:style w:type="paragraph" w:styleId="Header">
    <w:name w:val="header"/>
    <w:basedOn w:val="Normal"/>
    <w:link w:val="HeaderChar"/>
    <w:uiPriority w:val="99"/>
    <w:semiHidden/>
    <w:unhideWhenUsed/>
    <w:rsid w:val="00AB5BDB"/>
    <w:pPr>
      <w:tabs>
        <w:tab w:val="center" w:pos="4680"/>
        <w:tab w:val="right" w:pos="9360"/>
      </w:tabs>
    </w:pPr>
  </w:style>
  <w:style w:type="character" w:customStyle="1" w:styleId="HeaderChar">
    <w:name w:val="Header Char"/>
    <w:basedOn w:val="DefaultParagraphFont"/>
    <w:link w:val="Header"/>
    <w:uiPriority w:val="99"/>
    <w:semiHidden/>
    <w:rsid w:val="00AB5BDB"/>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AB5BDB"/>
    <w:pPr>
      <w:tabs>
        <w:tab w:val="center" w:pos="4680"/>
        <w:tab w:val="right" w:pos="9360"/>
      </w:tabs>
    </w:pPr>
  </w:style>
  <w:style w:type="character" w:customStyle="1" w:styleId="FooterChar">
    <w:name w:val="Footer Char"/>
    <w:basedOn w:val="DefaultParagraphFont"/>
    <w:link w:val="Footer"/>
    <w:uiPriority w:val="99"/>
    <w:semiHidden/>
    <w:rsid w:val="00AB5BDB"/>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padilla</dc:creator>
  <cp:lastModifiedBy>gaulden</cp:lastModifiedBy>
  <cp:revision>7</cp:revision>
  <cp:lastPrinted>2011-01-20T16:55:00Z</cp:lastPrinted>
  <dcterms:created xsi:type="dcterms:W3CDTF">2011-01-16T23:19:00Z</dcterms:created>
  <dcterms:modified xsi:type="dcterms:W3CDTF">2011-01-20T16:56:00Z</dcterms:modified>
</cp:coreProperties>
</file>