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AB1AC4" w:rsidTr="00AB1AC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AB1AC4" w:rsidRP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AF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E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083 – Troy Hamilton, Center for Academic Foundations</w:t>
            </w:r>
          </w:p>
          <w:p w:rsidR="00AB1AC4" w:rsidRP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  <w:p w:rsidR="00AB1AC4" w:rsidRP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color w:val="244061" w:themeColor="accent1" w:themeShade="80"/>
                <w:sz w:val="36"/>
                <w:szCs w:val="36"/>
              </w:rPr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SLOAT Fall 2010 Final Report</w:t>
            </w:r>
          </w:p>
        </w:tc>
        <w:tc>
          <w:tcPr>
            <w:tcW w:w="270" w:type="dxa"/>
          </w:tcPr>
          <w:p w:rsidR="00AB1AC4" w:rsidRDefault="00AB1AC4" w:rsidP="00AB1AC4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AB1AC4" w:rsidRP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AFM 083 – </w:t>
            </w:r>
            <w:proofErr w:type="spellStart"/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Violeta</w:t>
            </w:r>
            <w:proofErr w:type="spellEnd"/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De </w:t>
            </w:r>
            <w:proofErr w:type="spellStart"/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Pierola</w:t>
            </w:r>
            <w:proofErr w:type="spellEnd"/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&amp; Arturo Vera, Center for Academic Foundations</w:t>
            </w:r>
          </w:p>
          <w:p w:rsidR="00AB1AC4" w:rsidRP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  <w:p w:rsidR="00AB1AC4" w:rsidRDefault="00AB1AC4" w:rsidP="00AB1AC4">
            <w:pPr>
              <w:ind w:left="154" w:right="154"/>
              <w:jc w:val="center"/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SLOAT Fall 2010 Final Report</w:t>
            </w:r>
          </w:p>
        </w:tc>
      </w:tr>
      <w:tr w:rsidR="00AB1AC4" w:rsidTr="00930EC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ART 100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– 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Barbara Pogue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, 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Humanities</w:t>
            </w: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color w:val="244061" w:themeColor="accent1" w:themeShade="80"/>
                <w:sz w:val="36"/>
                <w:szCs w:val="36"/>
              </w:rPr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SLOAT Fall 2010 Final Report</w:t>
            </w:r>
          </w:p>
        </w:tc>
        <w:tc>
          <w:tcPr>
            <w:tcW w:w="270" w:type="dxa"/>
          </w:tcPr>
          <w:p w:rsidR="00AB1AC4" w:rsidRDefault="00AB1AC4" w:rsidP="004A0A8D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BIO 121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– 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Jill Stein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, </w:t>
            </w: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Biology and Chemistry</w:t>
            </w: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  <w:p w:rsidR="00AB1AC4" w:rsidRDefault="00AB1AC4" w:rsidP="004A0A8D">
            <w:pPr>
              <w:ind w:left="154" w:right="154"/>
              <w:jc w:val="center"/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SLOAT Fall 2010 Final Report</w:t>
            </w:r>
          </w:p>
        </w:tc>
      </w:tr>
      <w:tr w:rsidR="00AB1AC4" w:rsidTr="002D413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BUS 101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– 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Nate </w:t>
            </w:r>
            <w:proofErr w:type="spellStart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Himelstein</w:t>
            </w:r>
            <w:proofErr w:type="spellEnd"/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, 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Business</w:t>
            </w: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color w:val="244061" w:themeColor="accent1" w:themeShade="80"/>
                <w:sz w:val="36"/>
                <w:szCs w:val="36"/>
              </w:rPr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SLOAT Fall 2010 Final Report</w:t>
            </w:r>
          </w:p>
        </w:tc>
        <w:tc>
          <w:tcPr>
            <w:tcW w:w="270" w:type="dxa"/>
          </w:tcPr>
          <w:p w:rsidR="00AB1AC4" w:rsidRDefault="00AB1AC4" w:rsidP="004A0A8D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ENG 096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– 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Eileen De </w:t>
            </w:r>
            <w:proofErr w:type="spellStart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Freece</w:t>
            </w:r>
            <w:proofErr w:type="spellEnd"/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, </w:t>
            </w: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Humanities</w:t>
            </w: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  <w:p w:rsidR="00AB1AC4" w:rsidRDefault="00AB1AC4" w:rsidP="004A0A8D">
            <w:pPr>
              <w:ind w:left="154" w:right="154"/>
              <w:jc w:val="center"/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SLOAT Fall 2010 Final Report</w:t>
            </w:r>
          </w:p>
        </w:tc>
      </w:tr>
      <w:tr w:rsidR="00AB1AC4" w:rsidTr="00DE48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ENG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101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– 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Richard Bogart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, 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Humanities</w:t>
            </w: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color w:val="244061" w:themeColor="accent1" w:themeShade="80"/>
                <w:sz w:val="36"/>
                <w:szCs w:val="36"/>
              </w:rPr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SLOAT Fall 2010 Final Report</w:t>
            </w:r>
          </w:p>
        </w:tc>
        <w:tc>
          <w:tcPr>
            <w:tcW w:w="270" w:type="dxa"/>
          </w:tcPr>
          <w:p w:rsidR="00AB1AC4" w:rsidRDefault="00AB1AC4" w:rsidP="004A0A8D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MTH 092 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– </w:t>
            </w:r>
            <w:proofErr w:type="spellStart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Eman</w:t>
            </w:r>
            <w:proofErr w:type="spellEnd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Aboelnaga</w:t>
            </w:r>
            <w:proofErr w:type="spellEnd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&amp; Barbara </w:t>
            </w:r>
            <w:proofErr w:type="spellStart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Satterwhite</w:t>
            </w:r>
            <w:proofErr w:type="spellEnd"/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, </w:t>
            </w: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Mathematics and Physics</w:t>
            </w:r>
          </w:p>
          <w:p w:rsidR="00AB1AC4" w:rsidRPr="00AB1AC4" w:rsidRDefault="00AB1AC4" w:rsidP="004A0A8D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  <w:p w:rsidR="00AB1AC4" w:rsidRDefault="00AB1AC4" w:rsidP="004A0A8D">
            <w:pPr>
              <w:ind w:left="154" w:right="154"/>
              <w:jc w:val="center"/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SLOAT Fall 2010 Final Report</w:t>
            </w:r>
          </w:p>
        </w:tc>
      </w:tr>
      <w:tr w:rsidR="00AB1AC4" w:rsidTr="00AB1AC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MTH 100 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– 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Carlos Castillo &amp; </w:t>
            </w:r>
            <w:proofErr w:type="spellStart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Soraida</w:t>
            </w:r>
            <w:proofErr w:type="spellEnd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Romero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,</w:t>
            </w:r>
          </w:p>
          <w:p w:rsidR="00AB1AC4" w:rsidRP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Mathematics and Physics</w:t>
            </w:r>
          </w:p>
          <w:p w:rsidR="00AB1AC4" w:rsidRP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  <w:p w:rsidR="00AB1AC4" w:rsidRDefault="00AB1AC4" w:rsidP="00AB1AC4">
            <w:pPr>
              <w:ind w:left="154" w:right="154"/>
              <w:jc w:val="center"/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SLOAT Fall 2010 Final Report</w:t>
            </w:r>
          </w:p>
        </w:tc>
        <w:tc>
          <w:tcPr>
            <w:tcW w:w="270" w:type="dxa"/>
            <w:vAlign w:val="center"/>
          </w:tcPr>
          <w:p w:rsidR="00AB1AC4" w:rsidRDefault="00AB1AC4" w:rsidP="00AB1AC4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MTH 127 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– </w:t>
            </w: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Susan Gaulden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, </w:t>
            </w:r>
          </w:p>
          <w:p w:rsidR="00AB1AC4" w:rsidRP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Mathematics and Physics</w:t>
            </w:r>
          </w:p>
          <w:p w:rsidR="00AB1AC4" w:rsidRP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  <w:p w:rsidR="00AB1AC4" w:rsidRDefault="00AB1AC4" w:rsidP="00AB1AC4">
            <w:pPr>
              <w:ind w:left="154" w:right="154"/>
              <w:jc w:val="center"/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SLOAT Fall 2010 Final Report</w:t>
            </w:r>
          </w:p>
        </w:tc>
      </w:tr>
      <w:tr w:rsidR="00AB1AC4" w:rsidTr="00AB1AC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lastRenderedPageBreak/>
              <w:t xml:space="preserve">SOC 101 </w:t>
            </w: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– </w:t>
            </w:r>
            <w:proofErr w:type="spellStart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Akil</w:t>
            </w:r>
            <w:proofErr w:type="spellEnd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Khalfani</w:t>
            </w:r>
            <w:proofErr w:type="spellEnd"/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 xml:space="preserve">, </w:t>
            </w:r>
          </w:p>
          <w:p w:rsidR="00AB1AC4" w:rsidRP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Social Sciences</w:t>
            </w:r>
          </w:p>
          <w:p w:rsidR="00AB1AC4" w:rsidRP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  <w:p w:rsid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  <w:r w:rsidRPr="00AB1AC4"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  <w:t>SLOAT Fall 2010 Final Report</w:t>
            </w:r>
          </w:p>
        </w:tc>
        <w:tc>
          <w:tcPr>
            <w:tcW w:w="270" w:type="dxa"/>
            <w:vAlign w:val="center"/>
          </w:tcPr>
          <w:p w:rsidR="00AB1AC4" w:rsidRDefault="00AB1AC4" w:rsidP="00AB1AC4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AB1AC4" w:rsidRDefault="00AB1AC4" w:rsidP="00AB1AC4">
            <w:pPr>
              <w:ind w:left="154" w:right="154"/>
              <w:jc w:val="center"/>
              <w:rPr>
                <w:rFonts w:ascii="Century Schoolbook" w:hAnsi="Century Schoolbook"/>
                <w:b/>
                <w:color w:val="244061" w:themeColor="accent1" w:themeShade="80"/>
                <w:sz w:val="32"/>
                <w:szCs w:val="32"/>
              </w:rPr>
            </w:pPr>
          </w:p>
        </w:tc>
      </w:tr>
    </w:tbl>
    <w:p w:rsidR="00651E44" w:rsidRPr="00AB1AC4" w:rsidRDefault="00651E44" w:rsidP="00AB1AC4">
      <w:pPr>
        <w:ind w:left="154" w:right="154"/>
        <w:rPr>
          <w:vanish/>
        </w:rPr>
      </w:pPr>
    </w:p>
    <w:sectPr w:rsidR="00651E44" w:rsidRPr="00AB1AC4" w:rsidSect="00AB1AC4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B1AC4"/>
    <w:rsid w:val="002E57B7"/>
    <w:rsid w:val="00651E44"/>
    <w:rsid w:val="00732D55"/>
    <w:rsid w:val="00AB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770</Characters>
  <Application>Microsoft Office Word</Application>
  <DocSecurity>0</DocSecurity>
  <Lines>6</Lines>
  <Paragraphs>1</Paragraphs>
  <ScaleCrop>false</ScaleCrop>
  <Company> 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1</cp:revision>
  <dcterms:created xsi:type="dcterms:W3CDTF">2011-03-13T02:11:00Z</dcterms:created>
  <dcterms:modified xsi:type="dcterms:W3CDTF">2011-03-13T02:16:00Z</dcterms:modified>
</cp:coreProperties>
</file>