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66" w:rsidRDefault="000F2766">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b/>
          <w:bCs/>
          <w:sz w:val="24"/>
          <w:szCs w:val="24"/>
        </w:rPr>
        <w:t>ESSEX COUNTY COLLEGE</w:t>
      </w: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r w:rsidRPr="00FE616A">
        <w:rPr>
          <w:rFonts w:ascii="Calibri" w:hAnsi="Calibri" w:cs="Calibri"/>
          <w:b/>
          <w:bCs/>
          <w:sz w:val="24"/>
          <w:szCs w:val="24"/>
        </w:rPr>
        <w:t>Social Science</w:t>
      </w:r>
      <w:r w:rsidR="00FE616A" w:rsidRPr="00FE616A">
        <w:rPr>
          <w:rFonts w:ascii="Calibri" w:hAnsi="Calibri" w:cs="Calibri"/>
          <w:b/>
          <w:bCs/>
          <w:sz w:val="24"/>
          <w:szCs w:val="24"/>
        </w:rPr>
        <w:t>s</w:t>
      </w:r>
      <w:r w:rsidRPr="00FE616A">
        <w:rPr>
          <w:rFonts w:ascii="Calibri" w:hAnsi="Calibri" w:cs="Calibri"/>
          <w:b/>
          <w:bCs/>
          <w:sz w:val="24"/>
          <w:szCs w:val="24"/>
        </w:rPr>
        <w:t xml:space="preserve"> Division</w:t>
      </w: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r w:rsidRPr="00FE616A">
        <w:rPr>
          <w:rFonts w:ascii="Calibri" w:hAnsi="Calibri" w:cs="Calibri"/>
          <w:b/>
          <w:bCs/>
          <w:sz w:val="24"/>
          <w:szCs w:val="24"/>
        </w:rPr>
        <w:t xml:space="preserve">SOC </w:t>
      </w:r>
      <w:r w:rsidR="003157D1">
        <w:rPr>
          <w:rFonts w:ascii="Calibri" w:hAnsi="Calibri" w:cs="Calibri"/>
          <w:b/>
          <w:bCs/>
          <w:sz w:val="24"/>
          <w:szCs w:val="24"/>
        </w:rPr>
        <w:t>25</w:t>
      </w:r>
      <w:r w:rsidR="002F399D">
        <w:rPr>
          <w:rFonts w:ascii="Calibri" w:hAnsi="Calibri" w:cs="Calibri"/>
          <w:b/>
          <w:bCs/>
          <w:sz w:val="24"/>
          <w:szCs w:val="24"/>
        </w:rPr>
        <w:t>2</w:t>
      </w:r>
      <w:r w:rsidR="00FE616A" w:rsidRPr="00FE616A">
        <w:rPr>
          <w:rFonts w:ascii="Calibri" w:hAnsi="Calibri" w:cs="Calibri"/>
          <w:b/>
          <w:bCs/>
          <w:sz w:val="24"/>
          <w:szCs w:val="24"/>
        </w:rPr>
        <w:t xml:space="preserve"> – </w:t>
      </w:r>
      <w:r w:rsidR="002F399D">
        <w:rPr>
          <w:rStyle w:val="normalchar1"/>
          <w:rFonts w:ascii="Calibri" w:hAnsi="Calibri" w:cs="Arial"/>
          <w:b/>
          <w:bCs/>
          <w:sz w:val="24"/>
          <w:szCs w:val="24"/>
        </w:rPr>
        <w:t>Case Management of Addictions</w:t>
      </w:r>
    </w:p>
    <w:p w:rsidR="000F2766" w:rsidRPr="00FE616A" w:rsidRDefault="000F2766">
      <w:pPr>
        <w:widowControl w:val="0"/>
        <w:autoSpaceDE w:val="0"/>
        <w:autoSpaceDN w:val="0"/>
        <w:adjustRightInd w:val="0"/>
        <w:spacing w:after="0" w:line="240" w:lineRule="auto"/>
        <w:jc w:val="center"/>
        <w:rPr>
          <w:rFonts w:ascii="Calibri" w:hAnsi="Calibri" w:cs="Calibri"/>
          <w:b/>
          <w:bCs/>
          <w:sz w:val="24"/>
          <w:szCs w:val="24"/>
        </w:rPr>
      </w:pPr>
      <w:r w:rsidRPr="00FE616A">
        <w:rPr>
          <w:rFonts w:ascii="Calibri" w:hAnsi="Calibri" w:cs="Calibri"/>
          <w:b/>
          <w:bCs/>
          <w:sz w:val="24"/>
          <w:szCs w:val="24"/>
        </w:rPr>
        <w:t>Course Outline</w:t>
      </w:r>
    </w:p>
    <w:p w:rsidR="000F2766" w:rsidRDefault="000F2766">
      <w:pPr>
        <w:widowControl w:val="0"/>
        <w:autoSpaceDE w:val="0"/>
        <w:autoSpaceDN w:val="0"/>
        <w:adjustRightInd w:val="0"/>
        <w:spacing w:after="0" w:line="240" w:lineRule="auto"/>
        <w:jc w:val="center"/>
        <w:rPr>
          <w:rFonts w:ascii="Calibri" w:hAnsi="Calibri" w:cs="Calibri"/>
          <w:b/>
          <w:bCs/>
          <w:sz w:val="24"/>
          <w:szCs w:val="24"/>
        </w:rPr>
      </w:pPr>
    </w:p>
    <w:p w:rsidR="002F399D" w:rsidRPr="002F399D" w:rsidRDefault="002F399D">
      <w:pPr>
        <w:widowControl w:val="0"/>
        <w:autoSpaceDE w:val="0"/>
        <w:autoSpaceDN w:val="0"/>
        <w:adjustRightInd w:val="0"/>
        <w:spacing w:after="0" w:line="240" w:lineRule="auto"/>
        <w:jc w:val="center"/>
        <w:rPr>
          <w:rFonts w:ascii="Calibri" w:hAnsi="Calibri" w:cs="Calibri"/>
          <w:b/>
          <w:bCs/>
          <w:sz w:val="24"/>
          <w:szCs w:val="24"/>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Number &amp; Name:</w:t>
      </w:r>
      <w:r w:rsidRPr="00FE616A">
        <w:rPr>
          <w:rFonts w:ascii="Calibri" w:hAnsi="Calibri" w:cs="Calibri"/>
        </w:rPr>
        <w:t xml:space="preserve">  </w:t>
      </w:r>
      <w:r w:rsidR="00FE616A">
        <w:rPr>
          <w:rFonts w:ascii="Calibri" w:hAnsi="Calibri" w:cs="Calibri"/>
        </w:rPr>
        <w:t xml:space="preserve">SOC </w:t>
      </w:r>
      <w:r w:rsidR="003157D1">
        <w:rPr>
          <w:rFonts w:ascii="Calibri" w:hAnsi="Calibri" w:cs="Calibri"/>
        </w:rPr>
        <w:t>25</w:t>
      </w:r>
      <w:r w:rsidR="002F399D">
        <w:rPr>
          <w:rFonts w:ascii="Calibri" w:hAnsi="Calibri" w:cs="Calibri"/>
        </w:rPr>
        <w:t>2</w:t>
      </w:r>
      <w:r w:rsidR="002905F2">
        <w:rPr>
          <w:rFonts w:ascii="Calibri" w:hAnsi="Calibri" w:cs="Calibri"/>
        </w:rPr>
        <w:t xml:space="preserve"> </w:t>
      </w:r>
      <w:r w:rsidR="002F399D">
        <w:rPr>
          <w:rFonts w:ascii="Calibri" w:hAnsi="Calibri" w:cs="Calibri"/>
        </w:rPr>
        <w:t>Case Management of Addictions</w:t>
      </w:r>
    </w:p>
    <w:p w:rsidR="000F2766" w:rsidRPr="002F399D" w:rsidRDefault="000F2766" w:rsidP="00FE616A">
      <w:pPr>
        <w:widowControl w:val="0"/>
        <w:autoSpaceDE w:val="0"/>
        <w:autoSpaceDN w:val="0"/>
        <w:adjustRightInd w:val="0"/>
        <w:spacing w:after="0" w:line="240" w:lineRule="auto"/>
        <w:jc w:val="both"/>
        <w:rPr>
          <w:rFonts w:ascii="Calibri" w:hAnsi="Calibri" w:cs="Calibri"/>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 xml:space="preserve">Credit Hours: </w:t>
      </w:r>
      <w:r w:rsidRPr="00FE616A">
        <w:rPr>
          <w:rFonts w:ascii="Calibri" w:hAnsi="Calibri" w:cs="Calibri"/>
        </w:rPr>
        <w:t xml:space="preserve"> 3.0</w:t>
      </w:r>
      <w:r w:rsidRPr="00FE616A">
        <w:rPr>
          <w:rFonts w:ascii="Calibri" w:hAnsi="Calibri" w:cs="Calibri"/>
        </w:rPr>
        <w:tab/>
      </w:r>
      <w:r w:rsidRPr="00FE616A">
        <w:rPr>
          <w:rFonts w:ascii="Calibri" w:hAnsi="Calibri" w:cs="Calibri"/>
          <w:b/>
          <w:bCs/>
        </w:rPr>
        <w:t xml:space="preserve">Contact Hours: </w:t>
      </w:r>
      <w:r w:rsidRPr="00FE616A">
        <w:rPr>
          <w:rFonts w:ascii="Calibri" w:hAnsi="Calibri" w:cs="Calibri"/>
          <w:color w:val="FF0000"/>
        </w:rPr>
        <w:t xml:space="preserve"> </w:t>
      </w:r>
      <w:r w:rsidRPr="00FE616A">
        <w:rPr>
          <w:rFonts w:ascii="Calibri" w:hAnsi="Calibri" w:cs="Calibri"/>
        </w:rPr>
        <w:t>3.0</w:t>
      </w:r>
      <w:r w:rsidRPr="00FE616A">
        <w:rPr>
          <w:rFonts w:ascii="Calibri" w:hAnsi="Calibri" w:cs="Calibri"/>
        </w:rPr>
        <w:tab/>
      </w:r>
      <w:r w:rsidRPr="00FE616A">
        <w:rPr>
          <w:rFonts w:ascii="Calibri" w:hAnsi="Calibri" w:cs="Calibri"/>
          <w:b/>
          <w:bCs/>
        </w:rPr>
        <w:t>Lecture:</w:t>
      </w:r>
      <w:r w:rsidRPr="00FE616A">
        <w:rPr>
          <w:rFonts w:ascii="Calibri" w:hAnsi="Calibri" w:cs="Calibri"/>
        </w:rPr>
        <w:t xml:space="preserve">  3.0</w:t>
      </w:r>
      <w:r w:rsidRPr="00FE616A">
        <w:rPr>
          <w:rFonts w:ascii="Calibri" w:hAnsi="Calibri" w:cs="Calibri"/>
        </w:rPr>
        <w:tab/>
      </w:r>
      <w:r w:rsidRPr="00FE616A">
        <w:rPr>
          <w:rFonts w:ascii="Calibri" w:hAnsi="Calibri" w:cs="Calibri"/>
          <w:b/>
          <w:bCs/>
        </w:rPr>
        <w:t xml:space="preserve">Lab: </w:t>
      </w:r>
      <w:r w:rsidRPr="00FE616A">
        <w:rPr>
          <w:rFonts w:ascii="Calibri" w:hAnsi="Calibri" w:cs="Calibri"/>
        </w:rPr>
        <w:t xml:space="preserve"> N/A</w:t>
      </w:r>
      <w:r w:rsidRPr="00FE616A">
        <w:rPr>
          <w:rFonts w:ascii="Calibri" w:hAnsi="Calibri" w:cs="Calibri"/>
        </w:rPr>
        <w:tab/>
      </w:r>
      <w:r w:rsidRPr="00FE616A">
        <w:rPr>
          <w:rFonts w:ascii="Calibri" w:hAnsi="Calibri" w:cs="Calibri"/>
          <w:b/>
          <w:bCs/>
        </w:rPr>
        <w:t xml:space="preserve">Other: </w:t>
      </w:r>
      <w:r w:rsidRPr="00FE616A">
        <w:rPr>
          <w:rFonts w:ascii="Calibri" w:hAnsi="Calibri" w:cs="Calibri"/>
        </w:rPr>
        <w:t xml:space="preserve"> N/A</w:t>
      </w:r>
    </w:p>
    <w:p w:rsidR="002F399D" w:rsidRPr="002F399D" w:rsidRDefault="002F399D" w:rsidP="002F399D">
      <w:pPr>
        <w:widowControl w:val="0"/>
        <w:autoSpaceDE w:val="0"/>
        <w:autoSpaceDN w:val="0"/>
        <w:adjustRightInd w:val="0"/>
        <w:spacing w:after="0" w:line="240" w:lineRule="auto"/>
        <w:jc w:val="both"/>
        <w:rPr>
          <w:rFonts w:ascii="Calibri" w:hAnsi="Calibri" w:cs="Calibri"/>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Prerequisites</w:t>
      </w:r>
      <w:r w:rsidRPr="00FE616A">
        <w:rPr>
          <w:rFonts w:ascii="Calibri" w:hAnsi="Calibri" w:cs="Calibri"/>
        </w:rPr>
        <w:t xml:space="preserve">:  Grade of “C" or better in SOC </w:t>
      </w:r>
      <w:r w:rsidR="002905F2">
        <w:rPr>
          <w:rFonts w:ascii="Calibri" w:hAnsi="Calibri" w:cs="Calibri"/>
        </w:rPr>
        <w:t>10</w:t>
      </w:r>
      <w:r w:rsidR="00682712">
        <w:rPr>
          <w:rFonts w:ascii="Calibri" w:hAnsi="Calibri" w:cs="Calibri"/>
        </w:rPr>
        <w:t>1</w:t>
      </w:r>
      <w:r w:rsidRPr="00FE616A">
        <w:rPr>
          <w:rFonts w:ascii="Calibri" w:hAnsi="Calibri" w:cs="Calibri"/>
        </w:rPr>
        <w:t> </w:t>
      </w:r>
      <w:r w:rsidR="00F47DB5">
        <w:rPr>
          <w:rFonts w:ascii="Calibri" w:hAnsi="Calibri" w:cs="Calibri"/>
        </w:rPr>
        <w:t>or PSY 101</w:t>
      </w:r>
    </w:p>
    <w:p w:rsidR="002F399D" w:rsidRPr="002F399D" w:rsidRDefault="002F399D" w:rsidP="002F399D">
      <w:pPr>
        <w:widowControl w:val="0"/>
        <w:autoSpaceDE w:val="0"/>
        <w:autoSpaceDN w:val="0"/>
        <w:adjustRightInd w:val="0"/>
        <w:spacing w:after="0" w:line="240" w:lineRule="auto"/>
        <w:jc w:val="both"/>
        <w:rPr>
          <w:rFonts w:ascii="Calibri" w:hAnsi="Calibri" w:cs="Calibri"/>
        </w:rPr>
      </w:pPr>
    </w:p>
    <w:p w:rsidR="000F2766" w:rsidRPr="00FE616A" w:rsidRDefault="000F2766" w:rsidP="0086663B">
      <w:pPr>
        <w:widowControl w:val="0"/>
        <w:autoSpaceDE w:val="0"/>
        <w:autoSpaceDN w:val="0"/>
        <w:adjustRightInd w:val="0"/>
        <w:spacing w:after="0" w:line="240" w:lineRule="auto"/>
        <w:jc w:val="both"/>
        <w:rPr>
          <w:rFonts w:ascii="Calibri" w:hAnsi="Calibri" w:cs="Calibri"/>
          <w:sz w:val="24"/>
          <w:szCs w:val="24"/>
        </w:rPr>
      </w:pPr>
      <w:r w:rsidRPr="00FE616A">
        <w:rPr>
          <w:rFonts w:ascii="Calibri" w:hAnsi="Calibri" w:cs="Calibri"/>
          <w:b/>
          <w:bCs/>
        </w:rPr>
        <w:t>Co-requisites:</w:t>
      </w:r>
      <w:r w:rsidR="00FE616A">
        <w:rPr>
          <w:rFonts w:ascii="Calibri" w:hAnsi="Calibri" w:cs="Calibri"/>
          <w:b/>
          <w:bCs/>
        </w:rPr>
        <w:t xml:space="preserve">  </w:t>
      </w:r>
      <w:r w:rsidR="00FE616A" w:rsidRPr="00FE616A">
        <w:rPr>
          <w:rFonts w:ascii="Calibri" w:hAnsi="Calibri" w:cs="Calibri"/>
          <w:bCs/>
        </w:rPr>
        <w:t>None</w:t>
      </w:r>
      <w:r w:rsidRPr="00FE616A">
        <w:rPr>
          <w:rFonts w:ascii="Calibri" w:hAnsi="Calibri" w:cs="Calibri"/>
        </w:rPr>
        <w:t xml:space="preserve">  </w:t>
      </w:r>
      <w:r w:rsidRPr="00FE616A">
        <w:rPr>
          <w:rFonts w:ascii="Calibri" w:hAnsi="Calibri" w:cs="Calibri"/>
        </w:rPr>
        <w:tab/>
      </w:r>
      <w:r w:rsidRPr="00FE616A">
        <w:rPr>
          <w:rFonts w:ascii="Calibri" w:hAnsi="Calibri" w:cs="Calibri"/>
        </w:rPr>
        <w:tab/>
      </w:r>
      <w:r w:rsidRPr="00FE616A">
        <w:rPr>
          <w:rFonts w:ascii="Calibri" w:hAnsi="Calibri" w:cs="Calibri"/>
        </w:rPr>
        <w:tab/>
      </w:r>
      <w:r w:rsidRPr="00FE616A">
        <w:rPr>
          <w:rFonts w:ascii="Calibri" w:hAnsi="Calibri" w:cs="Calibri"/>
          <w:b/>
          <w:bCs/>
        </w:rPr>
        <w:t>Concurrent Courses:</w:t>
      </w:r>
      <w:r w:rsidRPr="00FE616A">
        <w:rPr>
          <w:rFonts w:ascii="Calibri" w:hAnsi="Calibri" w:cs="Calibri"/>
        </w:rPr>
        <w:t xml:space="preserve">  None</w:t>
      </w:r>
    </w:p>
    <w:p w:rsidR="002F399D" w:rsidRPr="002F399D" w:rsidRDefault="002F399D" w:rsidP="002F399D">
      <w:pPr>
        <w:widowControl w:val="0"/>
        <w:autoSpaceDE w:val="0"/>
        <w:autoSpaceDN w:val="0"/>
        <w:adjustRightInd w:val="0"/>
        <w:spacing w:after="0" w:line="240" w:lineRule="auto"/>
        <w:jc w:val="both"/>
        <w:rPr>
          <w:rFonts w:ascii="Calibri" w:hAnsi="Calibri" w:cs="Calibri"/>
        </w:rPr>
      </w:pPr>
    </w:p>
    <w:p w:rsidR="000F2766"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Outline Revision Date:</w:t>
      </w:r>
      <w:r w:rsidRPr="00FE616A">
        <w:rPr>
          <w:rFonts w:ascii="Calibri" w:hAnsi="Calibri" w:cs="Calibri"/>
        </w:rPr>
        <w:t>  Fall 2010</w:t>
      </w:r>
    </w:p>
    <w:p w:rsidR="00FE616A" w:rsidRPr="002F399D" w:rsidRDefault="00FE616A" w:rsidP="00FE616A">
      <w:pPr>
        <w:pStyle w:val="normal0"/>
        <w:pBdr>
          <w:bottom w:val="double" w:sz="6" w:space="1" w:color="auto"/>
        </w:pBdr>
        <w:jc w:val="both"/>
        <w:rPr>
          <w:rFonts w:ascii="Calibri" w:hAnsi="Calibri"/>
          <w:sz w:val="22"/>
          <w:szCs w:val="22"/>
        </w:rPr>
      </w:pPr>
    </w:p>
    <w:p w:rsidR="00FE616A" w:rsidRPr="002F399D" w:rsidRDefault="00FE616A" w:rsidP="00FE616A">
      <w:pPr>
        <w:pStyle w:val="list0020paragraph"/>
        <w:ind w:left="0"/>
        <w:rPr>
          <w:rStyle w:val="list0020paragraphchar1"/>
          <w:rFonts w:ascii="Calibri" w:hAnsi="Calibri" w:cs="Arial"/>
          <w:b/>
          <w:bCs/>
          <w:sz w:val="22"/>
          <w:szCs w:val="22"/>
        </w:rPr>
      </w:pPr>
    </w:p>
    <w:p w:rsidR="000F2766" w:rsidRPr="003157D1"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Description</w:t>
      </w:r>
      <w:r w:rsidRPr="003157D1">
        <w:rPr>
          <w:rFonts w:ascii="Calibri" w:hAnsi="Calibri" w:cs="Calibri"/>
        </w:rPr>
        <w:t xml:space="preserve">: </w:t>
      </w:r>
      <w:r w:rsidR="003157D1" w:rsidRPr="002F399D">
        <w:rPr>
          <w:rFonts w:ascii="Calibri" w:hAnsi="Calibri" w:cstheme="majorHAnsi"/>
          <w:color w:val="000000" w:themeColor="text1"/>
        </w:rPr>
        <w:t>Th</w:t>
      </w:r>
      <w:r w:rsidR="002F399D" w:rsidRPr="002F399D">
        <w:rPr>
          <w:rFonts w:ascii="Calibri" w:hAnsi="Calibri" w:cstheme="majorHAnsi"/>
          <w:color w:val="000000" w:themeColor="text1"/>
        </w:rPr>
        <w:t>is</w:t>
      </w:r>
      <w:r w:rsidR="003157D1" w:rsidRPr="002F399D">
        <w:rPr>
          <w:rFonts w:ascii="Calibri" w:hAnsi="Calibri" w:cstheme="majorHAnsi"/>
          <w:color w:val="000000" w:themeColor="text1"/>
        </w:rPr>
        <w:t xml:space="preserve"> course </w:t>
      </w:r>
      <w:r w:rsidR="002F399D" w:rsidRPr="002F399D">
        <w:rPr>
          <w:rFonts w:ascii="Calibri" w:hAnsi="Calibri" w:cstheme="majorHAnsi"/>
        </w:rPr>
        <w:t>provides an introduction to the knowledge, skills, and attitudes necessary for addiction counselors to perform counseling functions, clinical evaluation, treatment planning, and case management. It introduces students to the professional and ethical responsibilities of professional practice. This course is approved as 42 educational hours towards the CADC credential.  Also, this course, together with SOC 250 Alcohol and Drug Use in American Society</w:t>
      </w:r>
      <w:r w:rsidR="002F399D">
        <w:rPr>
          <w:rFonts w:ascii="Calibri" w:hAnsi="Calibri" w:cstheme="majorHAnsi"/>
        </w:rPr>
        <w:t>,</w:t>
      </w:r>
      <w:r w:rsidR="002F399D" w:rsidRPr="002F399D">
        <w:rPr>
          <w:rFonts w:ascii="Calibri" w:hAnsi="Calibri" w:cstheme="majorHAnsi"/>
        </w:rPr>
        <w:t xml:space="preserve"> constitutes the educational requirements for the Chemical Dependency Associate (CDA) in New Jersey.  In addition, SOC 250 and CJI 211 Counseling the Addicted Offender, constitutes the educational requirements for the Criminal Justice Counselor (CJC)</w:t>
      </w:r>
      <w:r w:rsidRPr="002F399D">
        <w:rPr>
          <w:rFonts w:ascii="Calibri" w:hAnsi="Calibri" w:cs="Calibri"/>
        </w:rPr>
        <w:t>.</w:t>
      </w:r>
    </w:p>
    <w:p w:rsidR="000F2766" w:rsidRDefault="000F2766" w:rsidP="00FE616A">
      <w:pPr>
        <w:widowControl w:val="0"/>
        <w:autoSpaceDE w:val="0"/>
        <w:autoSpaceDN w:val="0"/>
        <w:adjustRightInd w:val="0"/>
        <w:spacing w:after="0" w:line="240" w:lineRule="auto"/>
        <w:jc w:val="both"/>
        <w:rPr>
          <w:rFonts w:ascii="Calibri" w:hAnsi="Calibri" w:cs="Calibri"/>
          <w:b/>
          <w:bCs/>
        </w:rPr>
      </w:pPr>
    </w:p>
    <w:p w:rsidR="002F399D" w:rsidRPr="00FE616A" w:rsidRDefault="002F399D" w:rsidP="00FE616A">
      <w:pPr>
        <w:widowControl w:val="0"/>
        <w:autoSpaceDE w:val="0"/>
        <w:autoSpaceDN w:val="0"/>
        <w:adjustRightInd w:val="0"/>
        <w:spacing w:after="0" w:line="240" w:lineRule="auto"/>
        <w:jc w:val="both"/>
        <w:rPr>
          <w:rFonts w:ascii="Calibri" w:hAnsi="Calibri" w:cs="Calibri"/>
          <w:b/>
          <w:bCs/>
        </w:rPr>
      </w:pPr>
    </w:p>
    <w:p w:rsidR="00C040AD" w:rsidRPr="00FE616A" w:rsidRDefault="00C040AD" w:rsidP="00FE616A">
      <w:pPr>
        <w:widowControl w:val="0"/>
        <w:autoSpaceDE w:val="0"/>
        <w:autoSpaceDN w:val="0"/>
        <w:adjustRightInd w:val="0"/>
        <w:spacing w:after="0" w:line="240" w:lineRule="auto"/>
        <w:jc w:val="both"/>
        <w:rPr>
          <w:rFonts w:ascii="Calibri" w:hAnsi="Calibri" w:cs="Calibri"/>
          <w:b/>
          <w:bCs/>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 xml:space="preserve">Course Goals: </w:t>
      </w:r>
      <w:r w:rsidRPr="00FE616A">
        <w:rPr>
          <w:rFonts w:ascii="Calibri" w:hAnsi="Calibri" w:cs="Calibri"/>
        </w:rPr>
        <w:t>Upon successful completion of this course, students should be able to do the following:</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1.</w:t>
      </w:r>
      <w:r w:rsidRPr="00FE616A">
        <w:rPr>
          <w:rFonts w:ascii="Calibri" w:hAnsi="Calibri" w:cs="Calibri"/>
        </w:rPr>
        <w:tab/>
      </w:r>
      <w:r w:rsidR="002F399D">
        <w:rPr>
          <w:rFonts w:ascii="Calibri" w:hAnsi="Calibri"/>
        </w:rPr>
        <w:t>conduct initial interviews by implementing basic skills</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2.</w:t>
      </w:r>
      <w:r w:rsidR="002905F2">
        <w:rPr>
          <w:rFonts w:ascii="Calibri" w:hAnsi="Calibri" w:cs="Calibri"/>
          <w:sz w:val="24"/>
          <w:szCs w:val="24"/>
        </w:rPr>
        <w:tab/>
      </w:r>
      <w:r w:rsidR="002F399D">
        <w:rPr>
          <w:rFonts w:ascii="Calibri" w:hAnsi="Calibri"/>
        </w:rPr>
        <w:t>conduct a biopsychosocial assessment by integrating necessary knowledge and skills</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3.</w:t>
      </w:r>
      <w:r w:rsidR="00FE616A">
        <w:rPr>
          <w:rFonts w:ascii="Calibri" w:hAnsi="Calibri" w:cs="Calibri"/>
          <w:sz w:val="24"/>
          <w:szCs w:val="24"/>
        </w:rPr>
        <w:tab/>
      </w:r>
      <w:r w:rsidR="002F399D">
        <w:rPr>
          <w:rFonts w:ascii="Calibri" w:hAnsi="Calibri"/>
        </w:rPr>
        <w:t>perform a diagnostic summary by implementing necessary skills</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2905F2"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4.</w:t>
      </w:r>
      <w:r>
        <w:rPr>
          <w:rFonts w:ascii="Calibri" w:hAnsi="Calibri" w:cs="Calibri"/>
        </w:rPr>
        <w:tab/>
      </w:r>
      <w:r w:rsidR="002F399D">
        <w:rPr>
          <w:rFonts w:ascii="Calibri" w:hAnsi="Calibri"/>
        </w:rPr>
        <w:t>describe and utilize recognized assessment instruments currently used with substance use disorders (SUDs), other addictive disorders, and mental health disorders</w:t>
      </w:r>
      <w:r>
        <w:rPr>
          <w:rFonts w:ascii="Calibri" w:hAnsi="Calibri" w:cs="Calibri"/>
        </w:rPr>
        <w:t>;</w:t>
      </w:r>
    </w:p>
    <w:p w:rsidR="002905F2" w:rsidRPr="002905F2" w:rsidRDefault="002905F2"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2905F2" w:rsidRDefault="002905F2"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5.</w:t>
      </w:r>
      <w:r>
        <w:rPr>
          <w:rFonts w:ascii="Calibri" w:hAnsi="Calibri" w:cs="Calibri"/>
        </w:rPr>
        <w:tab/>
      </w:r>
      <w:r w:rsidR="002F399D">
        <w:rPr>
          <w:rFonts w:ascii="Calibri" w:hAnsi="Calibri" w:cs="Calibri"/>
        </w:rPr>
        <w:t xml:space="preserve">serve as a </w:t>
      </w:r>
      <w:r w:rsidR="002F399D">
        <w:rPr>
          <w:rFonts w:ascii="Calibri" w:hAnsi="Calibri"/>
        </w:rPr>
        <w:t>consultant by applying requisite knowledge and skills</w:t>
      </w:r>
      <w:r>
        <w:rPr>
          <w:rFonts w:ascii="Calibri" w:hAnsi="Calibri" w:cs="Calibri"/>
        </w:rPr>
        <w:t>;</w:t>
      </w:r>
    </w:p>
    <w:p w:rsidR="002905F2" w:rsidRPr="002905F2" w:rsidRDefault="002905F2"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2905F2"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6.</w:t>
      </w:r>
      <w:r>
        <w:rPr>
          <w:rFonts w:ascii="Calibri" w:hAnsi="Calibri" w:cs="Calibri"/>
        </w:rPr>
        <w:tab/>
      </w:r>
      <w:r w:rsidR="002F399D">
        <w:rPr>
          <w:rFonts w:ascii="Calibri" w:hAnsi="Calibri"/>
        </w:rPr>
        <w:t>identify and adhere to ethical standards of conduct used with those who have substance use disorders (SUDs), other addictive disorders, and mental health disorders</w:t>
      </w:r>
      <w:r>
        <w:rPr>
          <w:rFonts w:ascii="Calibri" w:hAnsi="Calibri" w:cs="Calibri"/>
        </w:rPr>
        <w:t>;</w:t>
      </w:r>
      <w:r w:rsidR="00F47DB5">
        <w:rPr>
          <w:rFonts w:ascii="Calibri" w:hAnsi="Calibri" w:cs="Calibri"/>
        </w:rPr>
        <w:t xml:space="preserve"> </w:t>
      </w:r>
      <w:r w:rsidR="00682712">
        <w:rPr>
          <w:rFonts w:ascii="Calibri" w:hAnsi="Calibri" w:cs="Calibri"/>
        </w:rPr>
        <w:t>and</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682712" w:rsidRDefault="00F47DB5" w:rsidP="00682712">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7</w:t>
      </w:r>
      <w:r w:rsidR="000F2766">
        <w:rPr>
          <w:rFonts w:ascii="Calibri" w:hAnsi="Calibri" w:cs="Calibri"/>
        </w:rPr>
        <w:t>.</w:t>
      </w:r>
      <w:r w:rsidR="000F2766">
        <w:rPr>
          <w:rFonts w:ascii="Calibri" w:hAnsi="Calibri" w:cs="Calibri"/>
        </w:rPr>
        <w:tab/>
      </w:r>
      <w:r w:rsidR="002F399D">
        <w:rPr>
          <w:rFonts w:ascii="Calibri" w:hAnsi="Calibri"/>
        </w:rPr>
        <w:t>identify and adhere to federal, state, and agency regulations regarding alcohol and other drug abuse treatment procedures</w:t>
      </w:r>
      <w:r w:rsidR="00682712">
        <w:rPr>
          <w:rFonts w:ascii="Calibri" w:hAnsi="Calibri" w:cs="Calibri"/>
        </w:rPr>
        <w:t>.</w:t>
      </w:r>
    </w:p>
    <w:p w:rsidR="00C040AD" w:rsidRDefault="00C040AD" w:rsidP="00FE616A">
      <w:pPr>
        <w:widowControl w:val="0"/>
        <w:autoSpaceDE w:val="0"/>
        <w:autoSpaceDN w:val="0"/>
        <w:adjustRightInd w:val="0"/>
        <w:spacing w:after="0" w:line="240" w:lineRule="auto"/>
        <w:ind w:left="360" w:hanging="360"/>
        <w:jc w:val="both"/>
        <w:rPr>
          <w:rFonts w:ascii="Calibri" w:hAnsi="Calibri" w:cs="Calibri"/>
        </w:rPr>
      </w:pPr>
    </w:p>
    <w:p w:rsidR="00FE616A" w:rsidRDefault="00FE616A" w:rsidP="00FE616A">
      <w:pPr>
        <w:widowControl w:val="0"/>
        <w:autoSpaceDE w:val="0"/>
        <w:autoSpaceDN w:val="0"/>
        <w:adjustRightInd w:val="0"/>
        <w:spacing w:after="0" w:line="240" w:lineRule="auto"/>
        <w:jc w:val="both"/>
        <w:rPr>
          <w:rFonts w:ascii="Calibri" w:hAnsi="Calibri" w:cs="Calibri"/>
          <w:b/>
          <w:bCs/>
        </w:rPr>
      </w:pPr>
    </w:p>
    <w:p w:rsidR="002F399D" w:rsidRDefault="002F399D" w:rsidP="00FE616A">
      <w:pPr>
        <w:widowControl w:val="0"/>
        <w:autoSpaceDE w:val="0"/>
        <w:autoSpaceDN w:val="0"/>
        <w:adjustRightInd w:val="0"/>
        <w:spacing w:after="0" w:line="240" w:lineRule="auto"/>
        <w:jc w:val="both"/>
        <w:rPr>
          <w:rFonts w:ascii="Calibri" w:hAnsi="Calibri" w:cs="Calibri"/>
          <w:b/>
          <w:bCs/>
        </w:rPr>
      </w:pP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b/>
          <w:bCs/>
        </w:rPr>
        <w:lastRenderedPageBreak/>
        <w:t>Measurable Course Performance Objectives (MPOs)</w:t>
      </w:r>
      <w:r>
        <w:rPr>
          <w:rFonts w:ascii="Calibri" w:hAnsi="Calibri" w:cs="Calibri"/>
        </w:rPr>
        <w:t>: Upon successful completion of this course, students should specifically be able to do the following:</w:t>
      </w:r>
    </w:p>
    <w:p w:rsidR="000F2766" w:rsidRPr="00442C24" w:rsidRDefault="000F2766" w:rsidP="00FE616A">
      <w:pPr>
        <w:widowControl w:val="0"/>
        <w:autoSpaceDE w:val="0"/>
        <w:autoSpaceDN w:val="0"/>
        <w:adjustRightInd w:val="0"/>
        <w:spacing w:after="0" w:line="240" w:lineRule="auto"/>
        <w:ind w:left="360" w:hanging="360"/>
        <w:jc w:val="both"/>
        <w:rPr>
          <w:rFonts w:ascii="Calibri" w:hAnsi="Calibri" w:cs="Calibri"/>
          <w:sz w:val="28"/>
          <w:szCs w:val="28"/>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1.</w:t>
      </w:r>
      <w:r w:rsidRPr="00FE616A">
        <w:rPr>
          <w:rFonts w:ascii="Calibri" w:hAnsi="Calibri" w:cs="Calibri"/>
        </w:rPr>
        <w:tab/>
      </w:r>
      <w:r w:rsidR="002F399D">
        <w:rPr>
          <w:rFonts w:ascii="Calibri" w:hAnsi="Calibri"/>
        </w:rPr>
        <w:t>Conduct initial interviews by implementing basic skills</w:t>
      </w:r>
      <w:r w:rsidRPr="00FE616A">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9867DE" w:rsidRDefault="000F2766" w:rsidP="003157D1">
      <w:pPr>
        <w:widowControl w:val="0"/>
        <w:autoSpaceDE w:val="0"/>
        <w:autoSpaceDN w:val="0"/>
        <w:adjustRightInd w:val="0"/>
        <w:spacing w:after="0" w:line="240" w:lineRule="auto"/>
        <w:ind w:left="805" w:hanging="448"/>
        <w:jc w:val="both"/>
        <w:rPr>
          <w:rFonts w:ascii="Calibri" w:hAnsi="Calibri" w:cs="Calibri"/>
        </w:rPr>
      </w:pPr>
      <w:r w:rsidRPr="00FE616A">
        <w:rPr>
          <w:rFonts w:ascii="Calibri" w:hAnsi="Calibri" w:cs="Calibri"/>
        </w:rPr>
        <w:t>1.1</w:t>
      </w:r>
      <w:r w:rsidRPr="00FE616A">
        <w:rPr>
          <w:rFonts w:ascii="Calibri" w:hAnsi="Calibri" w:cs="Calibri"/>
        </w:rPr>
        <w:tab/>
      </w:r>
      <w:r w:rsidR="002F399D" w:rsidRPr="0093343C">
        <w:rPr>
          <w:rFonts w:ascii="Calibri" w:hAnsi="Calibri"/>
          <w:i/>
        </w:rPr>
        <w:t>create a therapeutic alliance with the client by incorporating various skills (e.g., listening, processing, and providing feedback)</w:t>
      </w:r>
      <w:r w:rsidRPr="009867DE">
        <w:rPr>
          <w:rFonts w:ascii="Calibri" w:hAnsi="Calibri" w:cs="Calibri"/>
        </w:rPr>
        <w:t>;</w:t>
      </w:r>
      <w:r w:rsidR="002F399D">
        <w:rPr>
          <w:rFonts w:ascii="Calibri" w:hAnsi="Calibri" w:cs="Calibri"/>
        </w:rPr>
        <w:t xml:space="preserve"> and</w:t>
      </w:r>
    </w:p>
    <w:p w:rsidR="00F47DB5" w:rsidRPr="009867DE" w:rsidRDefault="000F2766" w:rsidP="003157D1">
      <w:pPr>
        <w:widowControl w:val="0"/>
        <w:autoSpaceDE w:val="0"/>
        <w:autoSpaceDN w:val="0"/>
        <w:adjustRightInd w:val="0"/>
        <w:spacing w:after="0" w:line="240" w:lineRule="auto"/>
        <w:ind w:left="805" w:hanging="448"/>
        <w:jc w:val="both"/>
        <w:rPr>
          <w:rFonts w:ascii="Calibri" w:hAnsi="Calibri" w:cs="Calibri"/>
        </w:rPr>
      </w:pPr>
      <w:r w:rsidRPr="009867DE">
        <w:rPr>
          <w:rFonts w:ascii="Calibri" w:hAnsi="Calibri" w:cs="Calibri"/>
        </w:rPr>
        <w:t>1.2</w:t>
      </w:r>
      <w:r w:rsidRPr="009867DE">
        <w:rPr>
          <w:rFonts w:ascii="Calibri" w:hAnsi="Calibri" w:cs="Calibri"/>
        </w:rPr>
        <w:tab/>
      </w:r>
      <w:r w:rsidR="002F399D">
        <w:rPr>
          <w:rFonts w:ascii="Calibri" w:hAnsi="Calibri"/>
          <w:i/>
        </w:rPr>
        <w:t xml:space="preserve">demonstrate through role-playing the following skills: attending, paraphrasing, reflection </w:t>
      </w:r>
      <w:r w:rsidR="002F399D" w:rsidRPr="0093343C">
        <w:rPr>
          <w:rFonts w:ascii="Calibri" w:hAnsi="Calibri"/>
          <w:i/>
        </w:rPr>
        <w:t>of feeling, summarizing, probing, interpreting, providing information and feedback as per motivational interviewing, and appropriate use of self-disclosure</w:t>
      </w:r>
      <w:r w:rsidRPr="009867DE">
        <w:rPr>
          <w:rFonts w:ascii="Calibri" w:hAnsi="Calibri" w:cs="Calibri"/>
        </w:rPr>
        <w:t xml:space="preserve"> </w:t>
      </w:r>
    </w:p>
    <w:p w:rsidR="00F47DB5" w:rsidRPr="00442C24" w:rsidRDefault="00F47DB5" w:rsidP="00F47DB5">
      <w:pPr>
        <w:widowControl w:val="0"/>
        <w:tabs>
          <w:tab w:val="left" w:pos="720"/>
          <w:tab w:val="left" w:pos="810"/>
        </w:tabs>
        <w:autoSpaceDE w:val="0"/>
        <w:autoSpaceDN w:val="0"/>
        <w:adjustRightInd w:val="0"/>
        <w:spacing w:after="0" w:line="240" w:lineRule="auto"/>
        <w:ind w:left="714" w:hanging="357"/>
        <w:jc w:val="both"/>
        <w:rPr>
          <w:rFonts w:ascii="Calibri" w:hAnsi="Calibri" w:cs="Calibri"/>
          <w:i/>
          <w:sz w:val="28"/>
          <w:szCs w:val="28"/>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2.</w:t>
      </w:r>
      <w:r>
        <w:rPr>
          <w:rFonts w:ascii="Calibri" w:hAnsi="Calibri" w:cs="Calibri"/>
        </w:rPr>
        <w:tab/>
      </w:r>
      <w:r w:rsidR="002F399D">
        <w:rPr>
          <w:rFonts w:ascii="Calibri" w:hAnsi="Calibri"/>
        </w:rPr>
        <w:t>Conduct a biopsychosocial assessment by integrating necessary knowledge and skills</w:t>
      </w:r>
      <w:r>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682712" w:rsidRPr="00C040AD" w:rsidRDefault="000F2766" w:rsidP="003157D1">
      <w:pPr>
        <w:widowControl w:val="0"/>
        <w:autoSpaceDE w:val="0"/>
        <w:autoSpaceDN w:val="0"/>
        <w:adjustRightInd w:val="0"/>
        <w:spacing w:after="0" w:line="240" w:lineRule="auto"/>
        <w:ind w:left="805" w:hanging="448"/>
        <w:jc w:val="both"/>
        <w:rPr>
          <w:rFonts w:ascii="Calibri" w:hAnsi="Calibri" w:cs="Calibri"/>
          <w:i/>
        </w:rPr>
      </w:pPr>
      <w:r>
        <w:rPr>
          <w:rFonts w:ascii="Calibri" w:hAnsi="Calibri" w:cs="Calibri"/>
        </w:rPr>
        <w:t>2.1</w:t>
      </w:r>
      <w:r w:rsidR="00FE616A">
        <w:rPr>
          <w:rFonts w:ascii="Calibri" w:hAnsi="Calibri" w:cs="Calibri"/>
        </w:rPr>
        <w:tab/>
      </w:r>
      <w:r w:rsidR="002F399D">
        <w:rPr>
          <w:rFonts w:ascii="Calibri" w:hAnsi="Calibri"/>
          <w:i/>
        </w:rPr>
        <w:t>gather relevant information from the client in order to obtain current status and history</w:t>
      </w:r>
      <w:r w:rsidR="00442C24">
        <w:rPr>
          <w:rFonts w:ascii="Calibri" w:hAnsi="Calibri"/>
          <w:i/>
        </w:rPr>
        <w:t xml:space="preserve"> by using interviewing techniques</w:t>
      </w:r>
      <w:r>
        <w:rPr>
          <w:rFonts w:ascii="Calibri" w:hAnsi="Calibri" w:cs="Calibri"/>
        </w:rPr>
        <w:t>;</w:t>
      </w:r>
      <w:r w:rsidR="00C040AD">
        <w:rPr>
          <w:rFonts w:ascii="Calibri" w:hAnsi="Calibri" w:cs="Calibri"/>
          <w:i/>
        </w:rPr>
        <w:t xml:space="preserve"> </w:t>
      </w:r>
    </w:p>
    <w:p w:rsidR="000F2766" w:rsidRDefault="00682712" w:rsidP="003157D1">
      <w:pPr>
        <w:widowControl w:val="0"/>
        <w:autoSpaceDE w:val="0"/>
        <w:autoSpaceDN w:val="0"/>
        <w:adjustRightInd w:val="0"/>
        <w:spacing w:after="0" w:line="240" w:lineRule="auto"/>
        <w:ind w:left="805" w:hanging="448"/>
        <w:jc w:val="both"/>
        <w:rPr>
          <w:rStyle w:val="normalchar1"/>
          <w:rFonts w:ascii="Calibri" w:hAnsi="Calibri" w:cs="Arial"/>
          <w:i/>
        </w:rPr>
      </w:pPr>
      <w:r>
        <w:rPr>
          <w:rFonts w:ascii="Calibri" w:hAnsi="Calibri" w:cs="Calibri"/>
        </w:rPr>
        <w:t>2.2</w:t>
      </w:r>
      <w:r>
        <w:rPr>
          <w:rFonts w:ascii="Calibri" w:hAnsi="Calibri" w:cs="Calibri"/>
        </w:rPr>
        <w:tab/>
      </w:r>
      <w:r w:rsidR="00442C24">
        <w:rPr>
          <w:rFonts w:ascii="Calibri" w:hAnsi="Calibri"/>
          <w:i/>
        </w:rPr>
        <w:t>gather and evaluate information from sources other than the client, utilizing client-consented interviews and/or written reports to validate his/her reports and provide a more complete history</w:t>
      </w:r>
      <w:r w:rsidR="009867DE">
        <w:rPr>
          <w:rStyle w:val="normalchar1"/>
          <w:rFonts w:ascii="Calibri" w:hAnsi="Calibri" w:cs="Arial"/>
          <w:i/>
        </w:rPr>
        <w:t>;</w:t>
      </w:r>
    </w:p>
    <w:p w:rsidR="009867DE" w:rsidRDefault="009867DE" w:rsidP="003157D1">
      <w:pPr>
        <w:widowControl w:val="0"/>
        <w:autoSpaceDE w:val="0"/>
        <w:autoSpaceDN w:val="0"/>
        <w:adjustRightInd w:val="0"/>
        <w:spacing w:after="0" w:line="240" w:lineRule="auto"/>
        <w:ind w:left="805" w:hanging="448"/>
        <w:jc w:val="both"/>
        <w:rPr>
          <w:rStyle w:val="normalchar1"/>
          <w:rFonts w:ascii="Calibri" w:hAnsi="Calibri" w:cs="Arial"/>
        </w:rPr>
      </w:pPr>
      <w:r>
        <w:rPr>
          <w:rFonts w:ascii="Calibri" w:hAnsi="Calibri" w:cs="Calibri"/>
        </w:rPr>
        <w:t>2.3</w:t>
      </w:r>
      <w:r>
        <w:rPr>
          <w:rFonts w:ascii="Calibri" w:hAnsi="Calibri" w:cs="Calibri"/>
        </w:rPr>
        <w:tab/>
      </w:r>
      <w:r w:rsidR="00442C24">
        <w:rPr>
          <w:rFonts w:ascii="Calibri" w:hAnsi="Calibri"/>
          <w:i/>
        </w:rPr>
        <w:t>observe and document psychological, social, and physiological signs and symptoms of alcohol and other drug abuse including nicotine dependence in the client to make an accurate diagnosis and formulate a treatment plan</w:t>
      </w:r>
      <w:r w:rsidR="003157D1">
        <w:rPr>
          <w:rFonts w:ascii="Calibri" w:hAnsi="Calibri"/>
          <w:i/>
        </w:rPr>
        <w:t>;</w:t>
      </w:r>
    </w:p>
    <w:p w:rsidR="009867DE" w:rsidRDefault="009867DE" w:rsidP="003157D1">
      <w:pPr>
        <w:widowControl w:val="0"/>
        <w:autoSpaceDE w:val="0"/>
        <w:autoSpaceDN w:val="0"/>
        <w:adjustRightInd w:val="0"/>
        <w:spacing w:after="0" w:line="240" w:lineRule="auto"/>
        <w:ind w:left="805" w:hanging="448"/>
        <w:jc w:val="both"/>
        <w:rPr>
          <w:rFonts w:ascii="Calibri" w:hAnsi="Calibri"/>
          <w:i/>
        </w:rPr>
      </w:pPr>
      <w:r>
        <w:rPr>
          <w:rFonts w:ascii="Calibri" w:hAnsi="Calibri" w:cs="Calibri"/>
        </w:rPr>
        <w:t>2.4</w:t>
      </w:r>
      <w:r>
        <w:rPr>
          <w:rFonts w:ascii="Calibri" w:hAnsi="Calibri" w:cs="Calibri"/>
        </w:rPr>
        <w:tab/>
      </w:r>
      <w:r w:rsidR="00442C24">
        <w:rPr>
          <w:rFonts w:ascii="Calibri" w:hAnsi="Calibri"/>
          <w:i/>
        </w:rPr>
        <w:t>determine the client’s appropriateness and eligibility for admission or referral to a range of programs by assessing the match between the client’s needs and program target populations and services</w:t>
      </w:r>
      <w:r w:rsidR="003157D1">
        <w:rPr>
          <w:rFonts w:ascii="Calibri" w:hAnsi="Calibri"/>
          <w:i/>
        </w:rPr>
        <w:t>;</w:t>
      </w:r>
    </w:p>
    <w:p w:rsidR="003157D1" w:rsidRDefault="003157D1" w:rsidP="003157D1">
      <w:pPr>
        <w:widowControl w:val="0"/>
        <w:autoSpaceDE w:val="0"/>
        <w:autoSpaceDN w:val="0"/>
        <w:adjustRightInd w:val="0"/>
        <w:spacing w:after="0" w:line="240" w:lineRule="auto"/>
        <w:ind w:left="805" w:hanging="448"/>
        <w:jc w:val="both"/>
        <w:rPr>
          <w:rStyle w:val="normalchar1"/>
          <w:rFonts w:ascii="Calibri" w:hAnsi="Calibri" w:cs="Arial"/>
        </w:rPr>
      </w:pPr>
      <w:r>
        <w:rPr>
          <w:rFonts w:ascii="Calibri" w:hAnsi="Calibri" w:cs="Calibri"/>
        </w:rPr>
        <w:t>2.5</w:t>
      </w:r>
      <w:r>
        <w:rPr>
          <w:rFonts w:ascii="Calibri" w:hAnsi="Calibri" w:cs="Calibri"/>
        </w:rPr>
        <w:tab/>
      </w:r>
      <w:r w:rsidR="00442C24">
        <w:rPr>
          <w:rFonts w:ascii="Calibri" w:hAnsi="Calibri"/>
          <w:i/>
        </w:rPr>
        <w:t>request from the client appropriately signed releases when soliciting from or providing information to outside sources to protect client confidentiality</w:t>
      </w:r>
      <w:r>
        <w:rPr>
          <w:rStyle w:val="normalchar1"/>
          <w:rFonts w:ascii="Calibri" w:hAnsi="Calibri" w:cs="Arial"/>
          <w:i/>
        </w:rPr>
        <w:t>;</w:t>
      </w:r>
    </w:p>
    <w:p w:rsidR="003157D1" w:rsidRDefault="003157D1" w:rsidP="003157D1">
      <w:pPr>
        <w:widowControl w:val="0"/>
        <w:autoSpaceDE w:val="0"/>
        <w:autoSpaceDN w:val="0"/>
        <w:adjustRightInd w:val="0"/>
        <w:spacing w:after="0" w:line="240" w:lineRule="auto"/>
        <w:ind w:left="805" w:hanging="448"/>
        <w:jc w:val="both"/>
        <w:rPr>
          <w:rStyle w:val="normalchar1"/>
          <w:rFonts w:ascii="Calibri" w:hAnsi="Calibri" w:cs="Arial"/>
        </w:rPr>
      </w:pPr>
      <w:r w:rsidRPr="003157D1">
        <w:rPr>
          <w:rFonts w:ascii="Calibri" w:hAnsi="Calibri" w:cs="Calibri"/>
        </w:rPr>
        <w:t>2.6</w:t>
      </w:r>
      <w:r w:rsidRPr="003157D1">
        <w:rPr>
          <w:rFonts w:ascii="Calibri" w:hAnsi="Calibri" w:cs="Calibri"/>
        </w:rPr>
        <w:tab/>
      </w:r>
      <w:r w:rsidR="00442C24">
        <w:rPr>
          <w:rFonts w:ascii="Calibri" w:hAnsi="Calibri"/>
          <w:i/>
        </w:rPr>
        <w:t xml:space="preserve">recognize signs and symptoms that indicate a need to refer the client for additional professional assessment services when such assessment services are outside the areas of the counselor’s expertise; </w:t>
      </w:r>
      <w:r w:rsidR="00442C24" w:rsidRPr="009867DE">
        <w:rPr>
          <w:rStyle w:val="normalchar1"/>
          <w:rFonts w:ascii="Calibri" w:hAnsi="Calibri" w:cs="Arial"/>
        </w:rPr>
        <w:t>and</w:t>
      </w:r>
    </w:p>
    <w:p w:rsidR="00442C24" w:rsidRPr="003157D1" w:rsidRDefault="00442C24" w:rsidP="003157D1">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2.7</w:t>
      </w:r>
      <w:r>
        <w:rPr>
          <w:rFonts w:ascii="Calibri" w:hAnsi="Calibri" w:cs="Calibri"/>
        </w:rPr>
        <w:tab/>
      </w:r>
      <w:r>
        <w:rPr>
          <w:rFonts w:ascii="Calibri" w:hAnsi="Calibri"/>
          <w:i/>
        </w:rPr>
        <w:t>recognize and describe the pharmacology of drugs of abuse</w:t>
      </w:r>
    </w:p>
    <w:p w:rsidR="002C1258" w:rsidRPr="00442C24" w:rsidRDefault="002C1258" w:rsidP="002C1258">
      <w:pPr>
        <w:widowControl w:val="0"/>
        <w:tabs>
          <w:tab w:val="left" w:pos="720"/>
          <w:tab w:val="left" w:pos="810"/>
        </w:tabs>
        <w:autoSpaceDE w:val="0"/>
        <w:autoSpaceDN w:val="0"/>
        <w:adjustRightInd w:val="0"/>
        <w:spacing w:after="0" w:line="240" w:lineRule="auto"/>
        <w:ind w:left="714" w:hanging="357"/>
        <w:jc w:val="both"/>
        <w:rPr>
          <w:rFonts w:ascii="Calibri" w:hAnsi="Calibri" w:cs="Calibri"/>
          <w:i/>
          <w:sz w:val="28"/>
          <w:szCs w:val="28"/>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3.</w:t>
      </w:r>
      <w:r>
        <w:rPr>
          <w:rFonts w:ascii="Calibri" w:hAnsi="Calibri" w:cs="Calibri"/>
        </w:rPr>
        <w:tab/>
      </w:r>
      <w:r w:rsidR="002F399D">
        <w:rPr>
          <w:rFonts w:ascii="Calibri" w:hAnsi="Calibri"/>
        </w:rPr>
        <w:t>Perform a diagnostic summary by implementing necessary skills</w:t>
      </w:r>
      <w:r>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9867DE" w:rsidRDefault="000F2766" w:rsidP="003157D1">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3.1</w:t>
      </w:r>
      <w:r>
        <w:rPr>
          <w:rFonts w:ascii="Calibri" w:hAnsi="Calibri" w:cs="Calibri"/>
        </w:rPr>
        <w:tab/>
      </w:r>
      <w:r w:rsidR="00442C24">
        <w:rPr>
          <w:rFonts w:ascii="Calibri" w:hAnsi="Calibri"/>
          <w:i/>
        </w:rPr>
        <w:t>develop a written summary based on the results of separate assessments, including gambling, performed by other professionals</w:t>
      </w:r>
      <w:r w:rsidR="00FE616A">
        <w:rPr>
          <w:rFonts w:ascii="Calibri" w:hAnsi="Calibri" w:cs="Calibri"/>
        </w:rPr>
        <w:t>;</w:t>
      </w:r>
      <w:r>
        <w:rPr>
          <w:rFonts w:ascii="Calibri" w:hAnsi="Calibri" w:cs="Calibri"/>
        </w:rPr>
        <w:t xml:space="preserve"> </w:t>
      </w:r>
    </w:p>
    <w:p w:rsidR="000F2766" w:rsidRPr="00442C24" w:rsidRDefault="009867DE" w:rsidP="003157D1">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3.2</w:t>
      </w:r>
      <w:r>
        <w:rPr>
          <w:rFonts w:ascii="Calibri" w:hAnsi="Calibri" w:cs="Calibri"/>
        </w:rPr>
        <w:tab/>
      </w:r>
      <w:r w:rsidR="00442C24">
        <w:rPr>
          <w:rFonts w:ascii="Calibri" w:hAnsi="Calibri"/>
          <w:i/>
        </w:rPr>
        <w:t>document ongoing treatment needs identified by regular assessments performed throughout the continuum of care and negotiate adjustments to the treatment plans to assure new treatment needs are addressed</w:t>
      </w:r>
      <w:r w:rsidR="003157D1">
        <w:rPr>
          <w:rFonts w:ascii="Calibri" w:hAnsi="Calibri"/>
          <w:i/>
        </w:rPr>
        <w:t>;</w:t>
      </w:r>
      <w:r w:rsidR="00442C24">
        <w:rPr>
          <w:rFonts w:ascii="Calibri" w:hAnsi="Calibri"/>
          <w:i/>
        </w:rPr>
        <w:t xml:space="preserve"> </w:t>
      </w:r>
      <w:r w:rsidR="00442C24">
        <w:rPr>
          <w:rFonts w:ascii="Calibri" w:hAnsi="Calibri"/>
        </w:rPr>
        <w:t>and</w:t>
      </w:r>
    </w:p>
    <w:p w:rsidR="003157D1" w:rsidRDefault="000F2766" w:rsidP="00442C24">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3.</w:t>
      </w:r>
      <w:r w:rsidR="009867DE">
        <w:rPr>
          <w:rFonts w:ascii="Calibri" w:hAnsi="Calibri" w:cs="Calibri"/>
        </w:rPr>
        <w:t>3</w:t>
      </w:r>
      <w:r>
        <w:rPr>
          <w:rFonts w:ascii="Calibri" w:hAnsi="Calibri" w:cs="Calibri"/>
        </w:rPr>
        <w:tab/>
      </w:r>
      <w:r w:rsidR="00442C24">
        <w:rPr>
          <w:rFonts w:ascii="Calibri" w:hAnsi="Calibri"/>
          <w:i/>
        </w:rPr>
        <w:t>formulate mutually agreed upon goals, objectives, and treatment methods based on assessment findings of the client’s strengths, weaknesses, needs, and problems for the purpose of directing a course of treatment</w:t>
      </w:r>
    </w:p>
    <w:p w:rsidR="002C1258" w:rsidRPr="00442C24" w:rsidRDefault="002C1258" w:rsidP="002C1258">
      <w:pPr>
        <w:widowControl w:val="0"/>
        <w:tabs>
          <w:tab w:val="left" w:pos="720"/>
          <w:tab w:val="left" w:pos="810"/>
        </w:tabs>
        <w:autoSpaceDE w:val="0"/>
        <w:autoSpaceDN w:val="0"/>
        <w:adjustRightInd w:val="0"/>
        <w:spacing w:after="0" w:line="240" w:lineRule="auto"/>
        <w:ind w:left="714" w:hanging="357"/>
        <w:jc w:val="both"/>
        <w:rPr>
          <w:rFonts w:ascii="Calibri" w:hAnsi="Calibri" w:cs="Calibri"/>
          <w:i/>
          <w:sz w:val="28"/>
          <w:szCs w:val="28"/>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4.</w:t>
      </w:r>
      <w:r>
        <w:rPr>
          <w:rFonts w:ascii="Calibri" w:hAnsi="Calibri" w:cs="Calibri"/>
        </w:rPr>
        <w:tab/>
      </w:r>
      <w:r w:rsidR="002F399D">
        <w:rPr>
          <w:rFonts w:ascii="Calibri" w:hAnsi="Calibri"/>
        </w:rPr>
        <w:t>Describe and utilize recognized assessment instruments currently used with substance use disorders (SUDs), other addictive disorders, and mental health disorders</w:t>
      </w:r>
      <w:r>
        <w:rPr>
          <w:rFonts w:ascii="Calibri" w:hAnsi="Calibri" w:cs="Calibri"/>
        </w:rPr>
        <w:t>:</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682712" w:rsidRDefault="000F2766" w:rsidP="003157D1">
      <w:pPr>
        <w:widowControl w:val="0"/>
        <w:autoSpaceDE w:val="0"/>
        <w:autoSpaceDN w:val="0"/>
        <w:adjustRightInd w:val="0"/>
        <w:spacing w:after="0" w:line="240" w:lineRule="auto"/>
        <w:ind w:left="805" w:hanging="448"/>
        <w:jc w:val="both"/>
        <w:rPr>
          <w:rFonts w:ascii="Calibri" w:hAnsi="Calibri" w:cs="Calibri"/>
          <w:i/>
        </w:rPr>
      </w:pPr>
      <w:r>
        <w:rPr>
          <w:rFonts w:ascii="Calibri" w:hAnsi="Calibri" w:cs="Calibri"/>
        </w:rPr>
        <w:t>4.1</w:t>
      </w:r>
      <w:r>
        <w:rPr>
          <w:rFonts w:ascii="Calibri" w:hAnsi="Calibri" w:cs="Calibri"/>
        </w:rPr>
        <w:tab/>
      </w:r>
      <w:r w:rsidR="00442C24">
        <w:rPr>
          <w:rFonts w:ascii="Calibri" w:hAnsi="Calibri"/>
          <w:i/>
        </w:rPr>
        <w:t>define the terms reliability, validity, and sample population</w:t>
      </w:r>
      <w:r w:rsidR="00682712">
        <w:rPr>
          <w:rFonts w:ascii="Calibri" w:hAnsi="Calibri" w:cs="Calibri"/>
          <w:i/>
        </w:rPr>
        <w:t xml:space="preserve">; </w:t>
      </w:r>
    </w:p>
    <w:p w:rsidR="00442C24" w:rsidRDefault="00442C24" w:rsidP="003157D1">
      <w:pPr>
        <w:widowControl w:val="0"/>
        <w:autoSpaceDE w:val="0"/>
        <w:autoSpaceDN w:val="0"/>
        <w:adjustRightInd w:val="0"/>
        <w:spacing w:after="0" w:line="240" w:lineRule="auto"/>
        <w:ind w:left="805" w:hanging="448"/>
        <w:jc w:val="both"/>
        <w:rPr>
          <w:rFonts w:ascii="Calibri" w:hAnsi="Calibri" w:cs="Calibri"/>
        </w:rPr>
      </w:pPr>
    </w:p>
    <w:p w:rsidR="00442C24" w:rsidRPr="009867DE" w:rsidRDefault="00442C24" w:rsidP="00442C24">
      <w:pPr>
        <w:pStyle w:val="normal0"/>
        <w:jc w:val="both"/>
        <w:rPr>
          <w:rFonts w:ascii="Calibri" w:hAnsi="Calibri"/>
          <w:sz w:val="22"/>
          <w:szCs w:val="22"/>
        </w:rPr>
      </w:pPr>
      <w:r w:rsidRPr="009867DE">
        <w:rPr>
          <w:rStyle w:val="normalchar1"/>
          <w:rFonts w:ascii="Calibri" w:hAnsi="Calibri" w:cs="Arial"/>
          <w:b/>
          <w:bCs/>
          <w:sz w:val="22"/>
          <w:szCs w:val="22"/>
        </w:rPr>
        <w:lastRenderedPageBreak/>
        <w:t>Measurable Course Performance Objectives (MPOs)</w:t>
      </w:r>
      <w:r w:rsidRPr="009867DE">
        <w:rPr>
          <w:rStyle w:val="normalchar1"/>
          <w:rFonts w:ascii="Calibri" w:hAnsi="Calibri" w:cs="Arial"/>
          <w:bCs/>
          <w:sz w:val="22"/>
          <w:szCs w:val="22"/>
        </w:rPr>
        <w:t xml:space="preserve"> (continued)</w:t>
      </w:r>
      <w:r w:rsidRPr="009867DE">
        <w:rPr>
          <w:rStyle w:val="normalchar1"/>
          <w:rFonts w:ascii="Calibri" w:hAnsi="Calibri" w:cs="Arial"/>
          <w:sz w:val="22"/>
          <w:szCs w:val="22"/>
        </w:rPr>
        <w:t>:</w:t>
      </w:r>
    </w:p>
    <w:p w:rsidR="00442C24" w:rsidRPr="003157D1" w:rsidRDefault="00442C24" w:rsidP="00442C24">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682712" w:rsidP="003157D1">
      <w:pPr>
        <w:widowControl w:val="0"/>
        <w:autoSpaceDE w:val="0"/>
        <w:autoSpaceDN w:val="0"/>
        <w:adjustRightInd w:val="0"/>
        <w:spacing w:after="0" w:line="240" w:lineRule="auto"/>
        <w:ind w:left="805" w:hanging="448"/>
        <w:jc w:val="both"/>
        <w:rPr>
          <w:rFonts w:ascii="Calibri" w:hAnsi="Calibri"/>
          <w:i/>
        </w:rPr>
      </w:pPr>
      <w:r>
        <w:rPr>
          <w:rFonts w:ascii="Calibri" w:hAnsi="Calibri" w:cs="Calibri"/>
        </w:rPr>
        <w:t>4.2</w:t>
      </w:r>
      <w:r>
        <w:rPr>
          <w:rFonts w:ascii="Calibri" w:hAnsi="Calibri" w:cs="Calibri"/>
        </w:rPr>
        <w:tab/>
      </w:r>
      <w:r w:rsidR="00442C24">
        <w:rPr>
          <w:rFonts w:ascii="Calibri" w:hAnsi="Calibri" w:cs="Calibri"/>
          <w:i/>
        </w:rPr>
        <w:t>describe and utilize the recognized assessment instruments currently used with SUDs, other addictive disorders, and mental health disorders including, but not limited to, the following: DSM (Diagnostic and Statistical Manual), MAST (Michigan Alcoholism and Addiction Screening Test), AUDIT (Alcohol Use Disorder Identification Test), LOCI (Locus of Control Inventory), SASSI (Substance Abuse Subtle Screening Inventory), MAYSI (Massachusetts Youth Screening Inventory), ASI (Addiction Screening Index), DAST (Drug Abuse Screening Test), SOGS (South Oaks Gambling Screen), MMPI (Minnesota Multiphasic Personality Inventory), FTND (Fagerstrom Test for Nicotine Dependence), BDI (Beck Depression Inventory), MHSF-3 (Mental Health Screening Form), and SSI-SA (Simple Screening Instrument for Substance Abuse)</w:t>
      </w:r>
      <w:r w:rsidR="003157D1">
        <w:rPr>
          <w:rFonts w:ascii="Calibri" w:hAnsi="Calibri"/>
          <w:i/>
        </w:rPr>
        <w:t>;</w:t>
      </w:r>
    </w:p>
    <w:p w:rsidR="003157D1" w:rsidRDefault="003157D1" w:rsidP="003157D1">
      <w:pPr>
        <w:widowControl w:val="0"/>
        <w:autoSpaceDE w:val="0"/>
        <w:autoSpaceDN w:val="0"/>
        <w:adjustRightInd w:val="0"/>
        <w:spacing w:after="0" w:line="240" w:lineRule="auto"/>
        <w:ind w:left="805" w:hanging="448"/>
        <w:jc w:val="both"/>
        <w:rPr>
          <w:rFonts w:ascii="Calibri" w:hAnsi="Calibri"/>
        </w:rPr>
      </w:pPr>
      <w:r>
        <w:rPr>
          <w:rFonts w:ascii="Calibri" w:hAnsi="Calibri" w:cs="Calibri"/>
        </w:rPr>
        <w:t>4.3</w:t>
      </w:r>
      <w:r>
        <w:rPr>
          <w:rFonts w:ascii="Calibri" w:hAnsi="Calibri" w:cs="Calibri"/>
        </w:rPr>
        <w:tab/>
      </w:r>
      <w:r w:rsidR="00442C24">
        <w:rPr>
          <w:rFonts w:ascii="Calibri" w:hAnsi="Calibri"/>
          <w:i/>
        </w:rPr>
        <w:t>select, administer, score, and interpret the results of alcohol, tobacco, and other drug assessment instruments in order to provide accurate, standardized measures of a client’s problems</w:t>
      </w:r>
      <w:r>
        <w:rPr>
          <w:rFonts w:ascii="Calibri" w:hAnsi="Calibri"/>
          <w:i/>
        </w:rPr>
        <w:t>;</w:t>
      </w:r>
      <w:r>
        <w:rPr>
          <w:rFonts w:ascii="Calibri" w:hAnsi="Calibri"/>
        </w:rPr>
        <w:t xml:space="preserve"> and</w:t>
      </w:r>
    </w:p>
    <w:p w:rsidR="003157D1" w:rsidRPr="003157D1" w:rsidRDefault="003157D1" w:rsidP="003157D1">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4.4</w:t>
      </w:r>
      <w:r>
        <w:rPr>
          <w:rFonts w:ascii="Calibri" w:hAnsi="Calibri" w:cs="Calibri"/>
        </w:rPr>
        <w:tab/>
      </w:r>
      <w:r w:rsidR="00442C24">
        <w:rPr>
          <w:rFonts w:ascii="Calibri" w:hAnsi="Calibri"/>
          <w:i/>
        </w:rPr>
        <w:t>explain the purpose, rationale, and methods associated with the assessment process to the client to ensure understanding and compliance</w:t>
      </w:r>
    </w:p>
    <w:p w:rsidR="002C1258" w:rsidRPr="002C1258" w:rsidRDefault="002C1258" w:rsidP="002C1258">
      <w:pPr>
        <w:widowControl w:val="0"/>
        <w:tabs>
          <w:tab w:val="left" w:pos="720"/>
          <w:tab w:val="left" w:pos="810"/>
        </w:tabs>
        <w:autoSpaceDE w:val="0"/>
        <w:autoSpaceDN w:val="0"/>
        <w:adjustRightInd w:val="0"/>
        <w:spacing w:after="0" w:line="240" w:lineRule="auto"/>
        <w:ind w:left="714" w:hanging="357"/>
        <w:jc w:val="both"/>
        <w:rPr>
          <w:rFonts w:ascii="Calibri" w:hAnsi="Calibri" w:cs="Calibri"/>
          <w: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5.</w:t>
      </w:r>
      <w:r>
        <w:rPr>
          <w:rFonts w:ascii="Calibri" w:hAnsi="Calibri" w:cs="Calibri"/>
        </w:rPr>
        <w:tab/>
      </w:r>
      <w:r w:rsidR="002F399D">
        <w:rPr>
          <w:rFonts w:ascii="Calibri" w:hAnsi="Calibri" w:cs="Calibri"/>
        </w:rPr>
        <w:t xml:space="preserve">Serve as a </w:t>
      </w:r>
      <w:r w:rsidR="002F399D">
        <w:rPr>
          <w:rFonts w:ascii="Calibri" w:hAnsi="Calibri"/>
        </w:rPr>
        <w:t>consultant by applying requisite knowledge and skills</w:t>
      </w:r>
      <w:r>
        <w:rPr>
          <w:rFonts w:ascii="Calibri" w:hAnsi="Calibri" w:cs="Calibri"/>
        </w:rPr>
        <w:t>:</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3157D1">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5.1</w:t>
      </w:r>
      <w:r>
        <w:rPr>
          <w:rFonts w:ascii="Calibri" w:hAnsi="Calibri" w:cs="Calibri"/>
        </w:rPr>
        <w:tab/>
      </w:r>
      <w:r w:rsidR="00442C24">
        <w:rPr>
          <w:rFonts w:ascii="Calibri" w:hAnsi="Calibri"/>
          <w:i/>
        </w:rPr>
        <w:t>define consultation goals and benefits as per IC &amp; RC</w:t>
      </w:r>
      <w:r>
        <w:rPr>
          <w:rFonts w:ascii="Calibri" w:hAnsi="Calibri" w:cs="Calibri"/>
        </w:rPr>
        <w:t>;</w:t>
      </w:r>
    </w:p>
    <w:p w:rsidR="002C1258" w:rsidRDefault="000F2766" w:rsidP="003157D1">
      <w:pPr>
        <w:widowControl w:val="0"/>
        <w:autoSpaceDE w:val="0"/>
        <w:autoSpaceDN w:val="0"/>
        <w:adjustRightInd w:val="0"/>
        <w:spacing w:after="0" w:line="240" w:lineRule="auto"/>
        <w:ind w:left="805" w:hanging="448"/>
        <w:jc w:val="both"/>
        <w:rPr>
          <w:rFonts w:ascii="Calibri" w:hAnsi="Calibri"/>
          <w:i/>
        </w:rPr>
      </w:pPr>
      <w:r>
        <w:rPr>
          <w:rFonts w:ascii="Calibri" w:hAnsi="Calibri" w:cs="Calibri"/>
        </w:rPr>
        <w:t>5.2</w:t>
      </w:r>
      <w:r>
        <w:rPr>
          <w:rFonts w:ascii="Calibri" w:hAnsi="Calibri" w:cs="Calibri"/>
        </w:rPr>
        <w:tab/>
      </w:r>
      <w:r w:rsidR="00442C24">
        <w:rPr>
          <w:rFonts w:ascii="Calibri" w:hAnsi="Calibri"/>
          <w:i/>
        </w:rPr>
        <w:t>consult with supervisors, counselors, professionals, and/or other service providers to assure comprehensive, quality care for the client;</w:t>
      </w:r>
    </w:p>
    <w:p w:rsidR="00442C24" w:rsidRDefault="00442C24" w:rsidP="003157D1">
      <w:pPr>
        <w:widowControl w:val="0"/>
        <w:autoSpaceDE w:val="0"/>
        <w:autoSpaceDN w:val="0"/>
        <w:adjustRightInd w:val="0"/>
        <w:spacing w:after="0" w:line="240" w:lineRule="auto"/>
        <w:ind w:left="805" w:hanging="448"/>
        <w:jc w:val="both"/>
        <w:rPr>
          <w:rFonts w:ascii="Calibri" w:hAnsi="Calibri"/>
          <w:i/>
        </w:rPr>
      </w:pPr>
      <w:r>
        <w:rPr>
          <w:rFonts w:ascii="Calibri" w:hAnsi="Calibri" w:cs="Calibri"/>
        </w:rPr>
        <w:t>5.3</w:t>
      </w:r>
      <w:r>
        <w:rPr>
          <w:rFonts w:ascii="Calibri" w:hAnsi="Calibri" w:cs="Calibri"/>
        </w:rPr>
        <w:tab/>
      </w:r>
      <w:r>
        <w:rPr>
          <w:rFonts w:ascii="Calibri" w:hAnsi="Calibri"/>
          <w:i/>
        </w:rPr>
        <w:t>present cases to other treatment members in order to facilitate comprehensive quality care;</w:t>
      </w:r>
    </w:p>
    <w:p w:rsidR="00442C24" w:rsidRDefault="00442C24" w:rsidP="003157D1">
      <w:pPr>
        <w:widowControl w:val="0"/>
        <w:autoSpaceDE w:val="0"/>
        <w:autoSpaceDN w:val="0"/>
        <w:adjustRightInd w:val="0"/>
        <w:spacing w:after="0" w:line="240" w:lineRule="auto"/>
        <w:ind w:left="805" w:hanging="448"/>
        <w:jc w:val="both"/>
        <w:rPr>
          <w:rFonts w:ascii="Calibri" w:hAnsi="Calibri"/>
        </w:rPr>
      </w:pPr>
      <w:r>
        <w:rPr>
          <w:rFonts w:ascii="Calibri" w:hAnsi="Calibri" w:cs="Calibri"/>
        </w:rPr>
        <w:t>5.4</w:t>
      </w:r>
      <w:r>
        <w:rPr>
          <w:rFonts w:ascii="Calibri" w:hAnsi="Calibri" w:cs="Calibri"/>
        </w:rPr>
        <w:tab/>
      </w:r>
      <w:r w:rsidRPr="00442C24">
        <w:rPr>
          <w:rFonts w:ascii="Calibri" w:hAnsi="Calibri" w:cs="Calibri"/>
          <w:i/>
        </w:rPr>
        <w:t>assist</w:t>
      </w:r>
      <w:r>
        <w:rPr>
          <w:rFonts w:ascii="Calibri" w:hAnsi="Calibri" w:cs="Calibri"/>
        </w:rPr>
        <w:t xml:space="preserve"> </w:t>
      </w:r>
      <w:r>
        <w:rPr>
          <w:rFonts w:ascii="Calibri" w:hAnsi="Calibri"/>
          <w:i/>
        </w:rPr>
        <w:t>other treatment team members by providing alternative input on their cases in order to develop comprehensive, quality care for the client;</w:t>
      </w:r>
      <w:r w:rsidRPr="00442C24">
        <w:rPr>
          <w:rFonts w:ascii="Calibri" w:hAnsi="Calibri"/>
        </w:rPr>
        <w:t xml:space="preserve"> and</w:t>
      </w:r>
    </w:p>
    <w:p w:rsidR="00442C24" w:rsidRPr="003157D1" w:rsidRDefault="00442C24" w:rsidP="003157D1">
      <w:pPr>
        <w:widowControl w:val="0"/>
        <w:autoSpaceDE w:val="0"/>
        <w:autoSpaceDN w:val="0"/>
        <w:adjustRightInd w:val="0"/>
        <w:spacing w:after="0" w:line="240" w:lineRule="auto"/>
        <w:ind w:left="805" w:hanging="448"/>
        <w:jc w:val="both"/>
        <w:rPr>
          <w:rFonts w:ascii="Calibri" w:hAnsi="Calibri" w:cs="Calibri"/>
          <w:i/>
        </w:rPr>
      </w:pPr>
      <w:r>
        <w:rPr>
          <w:rFonts w:ascii="Calibri" w:hAnsi="Calibri" w:cs="Calibri"/>
        </w:rPr>
        <w:t>5.</w:t>
      </w:r>
      <w:r w:rsidRPr="00442C24">
        <w:rPr>
          <w:rFonts w:ascii="Calibri" w:hAnsi="Calibri" w:cs="Calibri"/>
        </w:rPr>
        <w:t>5</w:t>
      </w:r>
      <w:r>
        <w:rPr>
          <w:rFonts w:ascii="Calibri" w:hAnsi="Calibri" w:cs="Calibri"/>
          <w:i/>
        </w:rPr>
        <w:tab/>
      </w:r>
      <w:r>
        <w:rPr>
          <w:rFonts w:ascii="Calibri" w:hAnsi="Calibri"/>
          <w:i/>
        </w:rPr>
        <w:t>interact with other health care professionals by soliciting and providing information pertinent to the client’s biopsychosocial status</w:t>
      </w:r>
    </w:p>
    <w:p w:rsidR="002C1258" w:rsidRDefault="002C1258" w:rsidP="00AE6CE9">
      <w:pPr>
        <w:widowControl w:val="0"/>
        <w:autoSpaceDE w:val="0"/>
        <w:autoSpaceDN w:val="0"/>
        <w:adjustRightInd w:val="0"/>
        <w:spacing w:after="0" w:line="240" w:lineRule="auto"/>
        <w:ind w:left="360" w:hanging="360"/>
        <w:jc w:val="both"/>
        <w:rPr>
          <w:rFonts w:ascii="Calibri" w:hAnsi="Calibri" w:cs="Calibri"/>
        </w:rPr>
      </w:pP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6.</w:t>
      </w:r>
      <w:r>
        <w:rPr>
          <w:rFonts w:ascii="Calibri" w:hAnsi="Calibri" w:cs="Calibri"/>
        </w:rPr>
        <w:tab/>
      </w:r>
      <w:r w:rsidR="002F399D">
        <w:rPr>
          <w:rFonts w:ascii="Calibri" w:hAnsi="Calibri"/>
        </w:rPr>
        <w:t>Identify and adhere to ethical standards of conduct used with those who have substance use disorders (SUDs), other addictive disorders, and mental health disorders</w:t>
      </w:r>
      <w:r>
        <w:rPr>
          <w:rFonts w:ascii="Calibri" w:hAnsi="Calibri" w:cs="Calibri"/>
        </w:rPr>
        <w:t>:</w:t>
      </w:r>
    </w:p>
    <w:p w:rsidR="00AE6CE9" w:rsidRPr="002D77AF" w:rsidRDefault="00AE6CE9" w:rsidP="00AE6CE9">
      <w:pPr>
        <w:widowControl w:val="0"/>
        <w:autoSpaceDE w:val="0"/>
        <w:autoSpaceDN w:val="0"/>
        <w:adjustRightInd w:val="0"/>
        <w:spacing w:after="0" w:line="240" w:lineRule="auto"/>
        <w:ind w:left="360" w:hanging="360"/>
        <w:jc w:val="both"/>
        <w:rPr>
          <w:rFonts w:ascii="Calibri" w:hAnsi="Calibri" w:cs="Calibri"/>
          <w:sz w:val="12"/>
          <w:szCs w:val="12"/>
        </w:rPr>
      </w:pPr>
    </w:p>
    <w:p w:rsidR="00AE6CE9" w:rsidRDefault="00AE6CE9" w:rsidP="003157D1">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6.1</w:t>
      </w:r>
      <w:r>
        <w:rPr>
          <w:rFonts w:ascii="Calibri" w:hAnsi="Calibri" w:cs="Calibri"/>
        </w:rPr>
        <w:tab/>
      </w:r>
      <w:r w:rsidR="00442C24" w:rsidRPr="00473972">
        <w:rPr>
          <w:rFonts w:ascii="Calibri" w:hAnsi="Calibri"/>
          <w:i/>
        </w:rPr>
        <w:t>i</w:t>
      </w:r>
      <w:r w:rsidR="00442C24">
        <w:rPr>
          <w:rFonts w:ascii="Calibri" w:hAnsi="Calibri"/>
          <w:i/>
        </w:rPr>
        <w:t>dentify guidelines for the process of ethical decision-making</w:t>
      </w:r>
      <w:r>
        <w:rPr>
          <w:rFonts w:ascii="Calibri" w:hAnsi="Calibri" w:cs="Calibri"/>
        </w:rPr>
        <w:t>;</w:t>
      </w:r>
    </w:p>
    <w:p w:rsidR="00AE6CE9" w:rsidRDefault="00AE6CE9" w:rsidP="003157D1">
      <w:pPr>
        <w:widowControl w:val="0"/>
        <w:autoSpaceDE w:val="0"/>
        <w:autoSpaceDN w:val="0"/>
        <w:adjustRightInd w:val="0"/>
        <w:spacing w:after="0" w:line="240" w:lineRule="auto"/>
        <w:ind w:left="805" w:hanging="448"/>
        <w:jc w:val="both"/>
        <w:rPr>
          <w:rFonts w:cstheme="minorHAnsi"/>
          <w:i/>
          <w:snapToGrid w:val="0"/>
        </w:rPr>
      </w:pPr>
      <w:r>
        <w:rPr>
          <w:rFonts w:ascii="Calibri" w:hAnsi="Calibri" w:cs="Calibri"/>
        </w:rPr>
        <w:t>6.2</w:t>
      </w:r>
      <w:r>
        <w:rPr>
          <w:rFonts w:ascii="Calibri" w:hAnsi="Calibri" w:cs="Calibri"/>
        </w:rPr>
        <w:tab/>
      </w:r>
      <w:r w:rsidR="00442C24">
        <w:rPr>
          <w:rFonts w:ascii="Calibri" w:hAnsi="Calibri"/>
          <w:i/>
        </w:rPr>
        <w:t>discuss the importance of ethics in substance use disorder (SUD) counseling</w:t>
      </w:r>
      <w:r w:rsidR="002C1258">
        <w:rPr>
          <w:rFonts w:cstheme="minorHAnsi"/>
          <w:i/>
          <w:snapToGrid w:val="0"/>
        </w:rPr>
        <w:t>;</w:t>
      </w:r>
    </w:p>
    <w:p w:rsidR="002C1258" w:rsidRDefault="002C1258" w:rsidP="003157D1">
      <w:pPr>
        <w:widowControl w:val="0"/>
        <w:autoSpaceDE w:val="0"/>
        <w:autoSpaceDN w:val="0"/>
        <w:adjustRightInd w:val="0"/>
        <w:spacing w:after="0" w:line="240" w:lineRule="auto"/>
        <w:ind w:left="805" w:hanging="448"/>
        <w:jc w:val="both"/>
        <w:rPr>
          <w:rFonts w:cstheme="minorHAnsi"/>
          <w:i/>
          <w:snapToGrid w:val="0"/>
        </w:rPr>
      </w:pPr>
      <w:r>
        <w:rPr>
          <w:rFonts w:ascii="Calibri" w:hAnsi="Calibri" w:cs="Calibri"/>
        </w:rPr>
        <w:t>6.3</w:t>
      </w:r>
      <w:r>
        <w:rPr>
          <w:rFonts w:ascii="Calibri" w:hAnsi="Calibri" w:cs="Calibri"/>
        </w:rPr>
        <w:tab/>
      </w:r>
      <w:r w:rsidR="001B3D08">
        <w:rPr>
          <w:rFonts w:cstheme="minorHAnsi"/>
          <w:i/>
          <w:snapToGrid w:val="0"/>
        </w:rPr>
        <w:t xml:space="preserve">describe </w:t>
      </w:r>
      <w:r w:rsidR="001B3D08">
        <w:rPr>
          <w:rFonts w:ascii="Calibri" w:hAnsi="Calibri"/>
          <w:i/>
        </w:rPr>
        <w:t>the NAADAC Code of Ethics</w:t>
      </w:r>
      <w:r>
        <w:rPr>
          <w:rFonts w:cstheme="minorHAnsi"/>
          <w:i/>
          <w:snapToGrid w:val="0"/>
        </w:rPr>
        <w:t>;</w:t>
      </w:r>
    </w:p>
    <w:p w:rsidR="003157D1" w:rsidRPr="003157D1" w:rsidRDefault="002C1258" w:rsidP="001B3D08">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6.4</w:t>
      </w:r>
      <w:r>
        <w:rPr>
          <w:rFonts w:ascii="Calibri" w:hAnsi="Calibri" w:cs="Calibri"/>
        </w:rPr>
        <w:tab/>
      </w:r>
      <w:r w:rsidR="001B3D08">
        <w:rPr>
          <w:rFonts w:cstheme="minorHAnsi"/>
          <w:i/>
          <w:snapToGrid w:val="0"/>
        </w:rPr>
        <w:t>discuss various ethical issues including, but not limited to, situations concerning the following: patient rights, confidentiality, privilege, exceptions to confidentiality, patient consent, internal communications, medical emergencies, court orders, duty to warn, danger to self and others, crimes at the program center or against program staff, public presentation of client information, third party payers, research and audits, termination of counseling relationships, dual relationships, professional competence and responsibilities, personal problems effectiveness (e.g., relapse), use of self-help groups, and counselors in recovery</w:t>
      </w:r>
      <w:r w:rsidR="003157D1" w:rsidRPr="003157D1">
        <w:rPr>
          <w:rFonts w:ascii="Calibri" w:hAnsi="Calibri" w:cs="Calibri"/>
        </w:rPr>
        <w:tab/>
      </w:r>
    </w:p>
    <w:p w:rsidR="003157D1" w:rsidRDefault="003157D1" w:rsidP="003157D1">
      <w:pPr>
        <w:pStyle w:val="normal0"/>
        <w:jc w:val="both"/>
        <w:rPr>
          <w:rStyle w:val="normalchar1"/>
          <w:rFonts w:ascii="Calibri" w:hAnsi="Calibri" w:cs="Arial"/>
          <w:b/>
          <w:bCs/>
          <w:sz w:val="22"/>
          <w:szCs w:val="22"/>
        </w:rPr>
      </w:pP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7.</w:t>
      </w:r>
      <w:r>
        <w:rPr>
          <w:rFonts w:ascii="Calibri" w:hAnsi="Calibri" w:cs="Calibri"/>
        </w:rPr>
        <w:tab/>
      </w:r>
      <w:r w:rsidR="002F399D">
        <w:rPr>
          <w:rFonts w:ascii="Calibri" w:hAnsi="Calibri"/>
        </w:rPr>
        <w:t>Identify and adhere to federal, state, and agency regulations regarding alcohol and other drug abuse treatment procedures</w:t>
      </w:r>
      <w:r>
        <w:rPr>
          <w:rFonts w:ascii="Calibri" w:hAnsi="Calibri" w:cs="Calibri"/>
        </w:rPr>
        <w:t>:</w:t>
      </w:r>
    </w:p>
    <w:p w:rsidR="00AE6CE9" w:rsidRPr="002D77AF" w:rsidRDefault="00AE6CE9" w:rsidP="00AE6CE9">
      <w:pPr>
        <w:widowControl w:val="0"/>
        <w:autoSpaceDE w:val="0"/>
        <w:autoSpaceDN w:val="0"/>
        <w:adjustRightInd w:val="0"/>
        <w:spacing w:after="0" w:line="240" w:lineRule="auto"/>
        <w:ind w:left="360" w:hanging="360"/>
        <w:jc w:val="both"/>
        <w:rPr>
          <w:rFonts w:ascii="Calibri" w:hAnsi="Calibri" w:cs="Calibri"/>
          <w:sz w:val="12"/>
          <w:szCs w:val="12"/>
        </w:rPr>
      </w:pPr>
    </w:p>
    <w:p w:rsidR="00AE6CE9" w:rsidRDefault="00AE6CE9" w:rsidP="003157D1">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7.1</w:t>
      </w:r>
      <w:r>
        <w:rPr>
          <w:rFonts w:ascii="Calibri" w:hAnsi="Calibri" w:cs="Calibri"/>
        </w:rPr>
        <w:tab/>
      </w:r>
      <w:r w:rsidR="001B3D08">
        <w:rPr>
          <w:rFonts w:ascii="Calibri" w:hAnsi="Calibri"/>
          <w:i/>
        </w:rPr>
        <w:t>adhere to federal, state, and agency regulations regarding alcohol or other drug abuse treatment by following appropriate procedures to protect client rights</w:t>
      </w:r>
      <w:r w:rsidR="002C1258">
        <w:rPr>
          <w:rFonts w:cstheme="minorHAnsi"/>
          <w:i/>
          <w:snapToGrid w:val="0"/>
        </w:rPr>
        <w:t>;</w:t>
      </w:r>
    </w:p>
    <w:p w:rsidR="001B3D08" w:rsidRDefault="001B3D08" w:rsidP="003157D1">
      <w:pPr>
        <w:widowControl w:val="0"/>
        <w:autoSpaceDE w:val="0"/>
        <w:autoSpaceDN w:val="0"/>
        <w:adjustRightInd w:val="0"/>
        <w:spacing w:after="0" w:line="240" w:lineRule="auto"/>
        <w:ind w:left="805" w:hanging="448"/>
        <w:jc w:val="both"/>
        <w:rPr>
          <w:rFonts w:ascii="Calibri" w:hAnsi="Calibri" w:cs="Calibri"/>
        </w:rPr>
      </w:pPr>
    </w:p>
    <w:p w:rsidR="001B3D08" w:rsidRPr="009867DE" w:rsidRDefault="001B3D08" w:rsidP="001B3D08">
      <w:pPr>
        <w:pStyle w:val="normal0"/>
        <w:jc w:val="both"/>
        <w:rPr>
          <w:rFonts w:ascii="Calibri" w:hAnsi="Calibri"/>
          <w:sz w:val="22"/>
          <w:szCs w:val="22"/>
        </w:rPr>
      </w:pPr>
      <w:r w:rsidRPr="009867DE">
        <w:rPr>
          <w:rStyle w:val="normalchar1"/>
          <w:rFonts w:ascii="Calibri" w:hAnsi="Calibri" w:cs="Arial"/>
          <w:b/>
          <w:bCs/>
          <w:sz w:val="22"/>
          <w:szCs w:val="22"/>
        </w:rPr>
        <w:lastRenderedPageBreak/>
        <w:t>Measurable Course Performance Objectives (MPOs)</w:t>
      </w:r>
      <w:r w:rsidRPr="009867DE">
        <w:rPr>
          <w:rStyle w:val="normalchar1"/>
          <w:rFonts w:ascii="Calibri" w:hAnsi="Calibri" w:cs="Arial"/>
          <w:bCs/>
          <w:sz w:val="22"/>
          <w:szCs w:val="22"/>
        </w:rPr>
        <w:t xml:space="preserve"> (continued)</w:t>
      </w:r>
      <w:r w:rsidRPr="009867DE">
        <w:rPr>
          <w:rStyle w:val="normalchar1"/>
          <w:rFonts w:ascii="Calibri" w:hAnsi="Calibri" w:cs="Arial"/>
          <w:sz w:val="22"/>
          <w:szCs w:val="22"/>
        </w:rPr>
        <w:t>:</w:t>
      </w:r>
    </w:p>
    <w:p w:rsidR="001B3D08" w:rsidRPr="003157D1" w:rsidRDefault="001B3D08" w:rsidP="001B3D08">
      <w:pPr>
        <w:widowControl w:val="0"/>
        <w:autoSpaceDE w:val="0"/>
        <w:autoSpaceDN w:val="0"/>
        <w:adjustRightInd w:val="0"/>
        <w:spacing w:after="0" w:line="240" w:lineRule="auto"/>
        <w:ind w:left="360" w:hanging="360"/>
        <w:jc w:val="both"/>
        <w:rPr>
          <w:rFonts w:ascii="Calibri" w:hAnsi="Calibri" w:cs="Calibri"/>
          <w:sz w:val="12"/>
          <w:szCs w:val="12"/>
        </w:rPr>
      </w:pPr>
    </w:p>
    <w:p w:rsidR="00AE6CE9" w:rsidRDefault="00AE6CE9" w:rsidP="003157D1">
      <w:pPr>
        <w:widowControl w:val="0"/>
        <w:autoSpaceDE w:val="0"/>
        <w:autoSpaceDN w:val="0"/>
        <w:adjustRightInd w:val="0"/>
        <w:spacing w:after="0" w:line="240" w:lineRule="auto"/>
        <w:ind w:left="805" w:hanging="448"/>
        <w:jc w:val="both"/>
        <w:rPr>
          <w:rFonts w:ascii="Calibri" w:hAnsi="Calibri" w:cs="Calibri"/>
          <w:i/>
        </w:rPr>
      </w:pPr>
      <w:r>
        <w:rPr>
          <w:rFonts w:ascii="Calibri" w:hAnsi="Calibri" w:cs="Calibri"/>
        </w:rPr>
        <w:t>7.2</w:t>
      </w:r>
      <w:r>
        <w:rPr>
          <w:rFonts w:ascii="Calibri" w:hAnsi="Calibri" w:cs="Calibri"/>
        </w:rPr>
        <w:tab/>
      </w:r>
      <w:r w:rsidR="001B3D08">
        <w:rPr>
          <w:rFonts w:ascii="Calibri" w:hAnsi="Calibri"/>
          <w:i/>
        </w:rPr>
        <w:t>discuss the regulations of New Jersey’s rules (N.J.S.A. 45:2D-1 et seq.), also referred to as the “Alcohol and Drug Counselor Licensing and Certification Act” and the regulations (N.J.A.C. 13:34C-1 et seq.) intended to codify the provisions of the statute</w:t>
      </w:r>
      <w:r>
        <w:rPr>
          <w:rFonts w:ascii="Calibri" w:hAnsi="Calibri" w:cs="Calibri"/>
          <w:i/>
        </w:rPr>
        <w:t>;</w:t>
      </w:r>
    </w:p>
    <w:p w:rsidR="00C141D4" w:rsidRDefault="00AE6CE9" w:rsidP="003157D1">
      <w:pPr>
        <w:widowControl w:val="0"/>
        <w:autoSpaceDE w:val="0"/>
        <w:autoSpaceDN w:val="0"/>
        <w:adjustRightInd w:val="0"/>
        <w:spacing w:after="0" w:line="240" w:lineRule="auto"/>
        <w:ind w:left="805" w:hanging="448"/>
        <w:jc w:val="both"/>
        <w:rPr>
          <w:rFonts w:ascii="Calibri" w:hAnsi="Calibri"/>
        </w:rPr>
      </w:pPr>
      <w:r>
        <w:rPr>
          <w:rFonts w:ascii="Calibri" w:hAnsi="Calibri" w:cs="Calibri"/>
        </w:rPr>
        <w:t>7.3</w:t>
      </w:r>
      <w:r>
        <w:rPr>
          <w:rFonts w:ascii="Calibri" w:hAnsi="Calibri" w:cs="Calibri"/>
        </w:rPr>
        <w:tab/>
      </w:r>
      <w:r w:rsidR="001B3D08">
        <w:rPr>
          <w:rFonts w:cstheme="minorHAnsi"/>
          <w:i/>
          <w:snapToGrid w:val="0"/>
        </w:rPr>
        <w:t>describe the Federal Confidentiality Regulations, 42CFR – part 2</w:t>
      </w:r>
      <w:r>
        <w:rPr>
          <w:rFonts w:ascii="Calibri" w:hAnsi="Calibri" w:cs="Calibri"/>
        </w:rPr>
        <w:t>;</w:t>
      </w:r>
      <w:r w:rsidR="00C141D4">
        <w:rPr>
          <w:rFonts w:ascii="Calibri" w:hAnsi="Calibri"/>
          <w:i/>
        </w:rPr>
        <w:t xml:space="preserve"> </w:t>
      </w:r>
      <w:r w:rsidR="00C141D4">
        <w:rPr>
          <w:rFonts w:ascii="Calibri" w:hAnsi="Calibri"/>
        </w:rPr>
        <w:t>and</w:t>
      </w:r>
    </w:p>
    <w:p w:rsidR="00C141D4" w:rsidRPr="00C141D4" w:rsidRDefault="00C141D4" w:rsidP="003157D1">
      <w:pPr>
        <w:widowControl w:val="0"/>
        <w:autoSpaceDE w:val="0"/>
        <w:autoSpaceDN w:val="0"/>
        <w:adjustRightInd w:val="0"/>
        <w:spacing w:after="0" w:line="240" w:lineRule="auto"/>
        <w:ind w:left="805" w:hanging="448"/>
        <w:jc w:val="both"/>
        <w:rPr>
          <w:rFonts w:ascii="Calibri" w:hAnsi="Calibri" w:cs="Calibri"/>
          <w:i/>
        </w:rPr>
      </w:pPr>
      <w:r>
        <w:rPr>
          <w:rFonts w:ascii="Calibri" w:hAnsi="Calibri" w:cs="Calibri"/>
        </w:rPr>
        <w:t>7.</w:t>
      </w:r>
      <w:r w:rsidR="001B3D08">
        <w:rPr>
          <w:rFonts w:ascii="Calibri" w:hAnsi="Calibri" w:cs="Calibri"/>
        </w:rPr>
        <w:t>4</w:t>
      </w:r>
      <w:r>
        <w:rPr>
          <w:rFonts w:ascii="Calibri" w:hAnsi="Calibri" w:cs="Calibri"/>
        </w:rPr>
        <w:tab/>
      </w:r>
      <w:r w:rsidR="001B3D08">
        <w:rPr>
          <w:rFonts w:ascii="Calibri" w:hAnsi="Calibri" w:cs="Calibri"/>
          <w:i/>
        </w:rPr>
        <w:t>summarize HIPAA regulations as they pertain to SUD records</w:t>
      </w:r>
    </w:p>
    <w:p w:rsidR="00C141D4" w:rsidRDefault="00C141D4" w:rsidP="00FE616A">
      <w:pPr>
        <w:widowControl w:val="0"/>
        <w:autoSpaceDE w:val="0"/>
        <w:autoSpaceDN w:val="0"/>
        <w:adjustRightInd w:val="0"/>
        <w:spacing w:after="0" w:line="240" w:lineRule="auto"/>
        <w:jc w:val="both"/>
        <w:rPr>
          <w:rFonts w:ascii="Calibri" w:hAnsi="Calibri" w:cs="Calibri"/>
          <w:b/>
          <w:bCs/>
        </w:rPr>
      </w:pPr>
    </w:p>
    <w:p w:rsidR="001B3D08" w:rsidRDefault="001B3D08" w:rsidP="00FE616A">
      <w:pPr>
        <w:widowControl w:val="0"/>
        <w:autoSpaceDE w:val="0"/>
        <w:autoSpaceDN w:val="0"/>
        <w:adjustRightInd w:val="0"/>
        <w:spacing w:after="0" w:line="240" w:lineRule="auto"/>
        <w:jc w:val="both"/>
        <w:rPr>
          <w:rFonts w:ascii="Calibri" w:hAnsi="Calibri" w:cs="Calibri"/>
          <w:b/>
          <w:bCs/>
        </w:rPr>
      </w:pPr>
    </w:p>
    <w:p w:rsidR="002D77AF" w:rsidRPr="002D77AF" w:rsidRDefault="000F2766" w:rsidP="002D77AF">
      <w:pPr>
        <w:pStyle w:val="normal0"/>
        <w:jc w:val="both"/>
        <w:rPr>
          <w:rFonts w:ascii="Calibri" w:hAnsi="Calibri"/>
          <w:sz w:val="22"/>
          <w:szCs w:val="22"/>
        </w:rPr>
      </w:pPr>
      <w:r w:rsidRPr="00C141D4">
        <w:rPr>
          <w:rFonts w:ascii="Calibri" w:hAnsi="Calibri" w:cs="Calibri"/>
          <w:b/>
          <w:bCs/>
          <w:sz w:val="22"/>
          <w:szCs w:val="22"/>
        </w:rPr>
        <w:t>Methods of Instruction</w:t>
      </w:r>
      <w:r w:rsidRPr="00C141D4">
        <w:rPr>
          <w:rFonts w:ascii="Calibri" w:hAnsi="Calibri" w:cs="Calibri"/>
          <w:sz w:val="22"/>
          <w:szCs w:val="22"/>
        </w:rPr>
        <w:t xml:space="preserve">: </w:t>
      </w:r>
      <w:r w:rsidR="002C1258" w:rsidRPr="00C141D4">
        <w:rPr>
          <w:rStyle w:val="normalchar1"/>
          <w:rFonts w:ascii="Calibri" w:hAnsi="Calibri" w:cs="Arial"/>
          <w:sz w:val="22"/>
          <w:szCs w:val="22"/>
        </w:rPr>
        <w:t>Instruction</w:t>
      </w:r>
      <w:r w:rsidR="002C1258" w:rsidRPr="002C1258">
        <w:rPr>
          <w:rStyle w:val="normalchar1"/>
          <w:rFonts w:ascii="Calibri" w:hAnsi="Calibri" w:cs="Arial"/>
          <w:sz w:val="22"/>
          <w:szCs w:val="22"/>
        </w:rPr>
        <w:t xml:space="preserve"> will consist of, but not be limited to, a combination of lectures, class discussion, demonstrations and exercises, and media/audiovisual or educational videos.  Specific choice of instructional methods is left to the discretion of the instructor</w:t>
      </w:r>
      <w:r w:rsidR="002D77AF" w:rsidRPr="002D77AF">
        <w:rPr>
          <w:rStyle w:val="normalchar1"/>
          <w:rFonts w:ascii="Calibri" w:hAnsi="Calibri" w:cs="Arial"/>
          <w:sz w:val="22"/>
          <w:szCs w:val="22"/>
        </w:rPr>
        <w:t>.</w:t>
      </w:r>
    </w:p>
    <w:p w:rsidR="00C141D4" w:rsidRDefault="00C141D4" w:rsidP="002D77AF">
      <w:pPr>
        <w:pStyle w:val="body0020text00202"/>
        <w:jc w:val="both"/>
        <w:rPr>
          <w:rStyle w:val="body005f0020text005f00202005f005fchar1char1"/>
          <w:rFonts w:ascii="Calibri" w:hAnsi="Calibri" w:cs="Arial"/>
          <w:b/>
          <w:bCs/>
        </w:rPr>
      </w:pPr>
    </w:p>
    <w:p w:rsidR="00AE6CE9" w:rsidRDefault="00AE6CE9" w:rsidP="002D77AF">
      <w:pPr>
        <w:pStyle w:val="body0020text00202"/>
        <w:jc w:val="both"/>
        <w:rPr>
          <w:rStyle w:val="body005f0020text005f00202005f005fchar1char1"/>
          <w:rFonts w:ascii="Calibri" w:hAnsi="Calibri" w:cs="Arial"/>
          <w:b/>
          <w:bCs/>
        </w:rPr>
      </w:pPr>
    </w:p>
    <w:p w:rsidR="002D77AF" w:rsidRPr="008B087F" w:rsidRDefault="002D77AF" w:rsidP="002D77AF">
      <w:pPr>
        <w:pStyle w:val="body0020text00202"/>
        <w:jc w:val="both"/>
        <w:rPr>
          <w:rStyle w:val="normalchar1"/>
          <w:rFonts w:ascii="Calibri" w:hAnsi="Calibri"/>
        </w:rPr>
      </w:pPr>
      <w:r w:rsidRPr="00D66112">
        <w:rPr>
          <w:rStyle w:val="body005f0020text005f00202005f005fchar1char1"/>
          <w:rFonts w:ascii="Calibri" w:hAnsi="Calibri" w:cs="Arial"/>
          <w:b/>
          <w:bCs/>
        </w:rPr>
        <w:t xml:space="preserve">Outcomes </w:t>
      </w:r>
      <w:r w:rsidRPr="0080298E">
        <w:rPr>
          <w:rStyle w:val="body005f0020text005f00202005f005fchar1char1"/>
          <w:rFonts w:ascii="Calibri" w:hAnsi="Calibri" w:cs="Arial"/>
          <w:b/>
          <w:bCs/>
        </w:rPr>
        <w:t xml:space="preserve">Assessment: </w:t>
      </w:r>
      <w:r w:rsidR="002C1258">
        <w:rPr>
          <w:rStyle w:val="body0020text00202char1"/>
          <w:rFonts w:ascii="Calibri" w:hAnsi="Calibri" w:cs="Arial"/>
        </w:rPr>
        <w:t>Quiz and e</w:t>
      </w:r>
      <w:r w:rsidRPr="0080298E">
        <w:rPr>
          <w:rStyle w:val="body0020text00202char1"/>
          <w:rFonts w:ascii="Calibri" w:hAnsi="Calibri" w:cs="Arial"/>
        </w:rPr>
        <w:t xml:space="preserve">xam questions </w:t>
      </w:r>
      <w:r w:rsidR="002C1258">
        <w:rPr>
          <w:rStyle w:val="body005f0020text005f00202005f005fchar1char1"/>
          <w:rFonts w:ascii="Calibri" w:hAnsi="Calibri" w:cs="Arial"/>
          <w:bCs/>
        </w:rPr>
        <w:t xml:space="preserve">(if applicable) are blueprinted to course objectives.  Checklist rubrics are used to evaluate non-test type assessment instruments (e.g., logs, reaction papers, theme papers, oral/written presentations, and projects), for the presence of course objectives.  </w:t>
      </w:r>
      <w:r w:rsidR="002C1258">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Pr>
          <w:rStyle w:val="body0020text00202char1"/>
          <w:rFonts w:ascii="Calibri" w:hAnsi="Calibri" w:cs="Arial"/>
        </w:rPr>
        <w:t>.</w:t>
      </w:r>
    </w:p>
    <w:p w:rsidR="002D77AF" w:rsidRDefault="002D77AF" w:rsidP="002D77AF">
      <w:pPr>
        <w:pStyle w:val="normal0"/>
        <w:jc w:val="both"/>
        <w:rPr>
          <w:rStyle w:val="normalchar1"/>
          <w:rFonts w:ascii="Calibri" w:hAnsi="Calibri" w:cs="Arial"/>
          <w:b/>
          <w:bCs/>
          <w:sz w:val="22"/>
          <w:szCs w:val="22"/>
        </w:rPr>
      </w:pPr>
    </w:p>
    <w:p w:rsidR="00C141D4" w:rsidRDefault="00C141D4" w:rsidP="002D77AF">
      <w:pPr>
        <w:pStyle w:val="normal0"/>
        <w:jc w:val="both"/>
        <w:rPr>
          <w:rStyle w:val="normalchar1"/>
          <w:rFonts w:ascii="Calibri" w:hAnsi="Calibri" w:cs="Arial"/>
          <w:b/>
          <w:bCs/>
          <w:sz w:val="22"/>
          <w:szCs w:val="22"/>
        </w:rPr>
      </w:pPr>
    </w:p>
    <w:p w:rsidR="002D77AF" w:rsidRDefault="002D77AF" w:rsidP="002D77AF">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Pr>
          <w:rStyle w:val="normalchar1"/>
          <w:rFonts w:ascii="Calibri" w:hAnsi="Calibri" w:cs="Arial"/>
          <w:b/>
          <w:bCs/>
          <w:sz w:val="22"/>
          <w:szCs w:val="22"/>
        </w:rPr>
        <w:t>:</w:t>
      </w:r>
      <w:r w:rsidRPr="002D77AF">
        <w:rPr>
          <w:rFonts w:ascii="Calibri" w:hAnsi="Calibri" w:cs="Arial"/>
          <w:bCs/>
        </w:rPr>
        <w:t xml:space="preserve"> </w:t>
      </w:r>
      <w:r w:rsidRPr="00D66112">
        <w:rPr>
          <w:rStyle w:val="normalchar1"/>
          <w:rFonts w:ascii="Calibri" w:hAnsi="Calibri" w:cs="Arial"/>
          <w:bCs/>
          <w:sz w:val="22"/>
          <w:szCs w:val="22"/>
        </w:rPr>
        <w:t>All students are required to:</w:t>
      </w:r>
    </w:p>
    <w:p w:rsidR="002D77AF" w:rsidRPr="00D66112" w:rsidRDefault="002D77AF" w:rsidP="002D77AF">
      <w:pPr>
        <w:pStyle w:val="normal0"/>
        <w:jc w:val="both"/>
        <w:rPr>
          <w:rFonts w:ascii="Calibri" w:hAnsi="Calibri"/>
          <w:sz w:val="12"/>
          <w:szCs w:val="12"/>
        </w:rPr>
      </w:pPr>
    </w:p>
    <w:p w:rsidR="002D77AF" w:rsidRPr="00577AAF" w:rsidRDefault="002D77AF" w:rsidP="002D77AF">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1.</w:t>
      </w:r>
      <w:r w:rsidRPr="00577AAF">
        <w:rPr>
          <w:rStyle w:val="body0020textchar1"/>
          <w:rFonts w:ascii="Calibri" w:hAnsi="Calibri" w:cs="Arial"/>
          <w:sz w:val="22"/>
          <w:szCs w:val="22"/>
        </w:rPr>
        <w:tab/>
        <w:t xml:space="preserve">Maintain regular </w:t>
      </w:r>
      <w:r w:rsidR="002C1258">
        <w:rPr>
          <w:rStyle w:val="body0020textchar1"/>
          <w:rFonts w:ascii="Calibri" w:hAnsi="Calibri" w:cs="Arial"/>
          <w:sz w:val="22"/>
          <w:szCs w:val="22"/>
        </w:rPr>
        <w:t>and prompt attendance to all class sessions</w:t>
      </w:r>
      <w:r w:rsidRPr="00577AAF">
        <w:rPr>
          <w:rStyle w:val="body0020textchar1"/>
          <w:rFonts w:ascii="Calibri" w:hAnsi="Calibri" w:cs="Arial"/>
          <w:sz w:val="22"/>
          <w:szCs w:val="22"/>
        </w:rPr>
        <w:t>.</w:t>
      </w:r>
    </w:p>
    <w:p w:rsidR="002D77AF" w:rsidRPr="00577AAF" w:rsidRDefault="002D77AF" w:rsidP="002D77AF">
      <w:pPr>
        <w:pStyle w:val="normal0"/>
        <w:ind w:left="360" w:hanging="360"/>
        <w:jc w:val="both"/>
        <w:rPr>
          <w:rFonts w:ascii="Calibri" w:hAnsi="Calibri"/>
          <w:sz w:val="12"/>
          <w:szCs w:val="12"/>
        </w:rPr>
      </w:pPr>
    </w:p>
    <w:p w:rsidR="002D77AF" w:rsidRPr="00577AAF" w:rsidRDefault="002D77AF" w:rsidP="002D77AF">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2.</w:t>
      </w:r>
      <w:r w:rsidRPr="00577AAF">
        <w:rPr>
          <w:rFonts w:ascii="Calibri" w:hAnsi="Calibri"/>
        </w:rPr>
        <w:tab/>
      </w:r>
      <w:r w:rsidR="002C1258">
        <w:rPr>
          <w:rStyle w:val="body0020textchar1"/>
          <w:rFonts w:ascii="Calibri" w:hAnsi="Calibri" w:cs="Arial"/>
          <w:sz w:val="22"/>
          <w:szCs w:val="22"/>
        </w:rPr>
        <w:t>Participate in class discussions</w:t>
      </w:r>
      <w:r>
        <w:rPr>
          <w:rStyle w:val="body0020textchar1"/>
          <w:rFonts w:ascii="Calibri" w:hAnsi="Calibri" w:cs="Arial"/>
          <w:sz w:val="22"/>
          <w:szCs w:val="22"/>
        </w:rPr>
        <w:t>.</w:t>
      </w:r>
      <w:r w:rsidRPr="00577AAF">
        <w:rPr>
          <w:rStyle w:val="body0020textchar1"/>
          <w:rFonts w:ascii="Calibri" w:hAnsi="Calibri" w:cs="Arial"/>
          <w:sz w:val="22"/>
          <w:szCs w:val="22"/>
        </w:rPr>
        <w:t xml:space="preserve"> </w:t>
      </w:r>
    </w:p>
    <w:p w:rsidR="002D77AF" w:rsidRPr="00577AAF" w:rsidRDefault="002D77AF" w:rsidP="002D77AF">
      <w:pPr>
        <w:pStyle w:val="normal0"/>
        <w:ind w:left="360" w:hanging="360"/>
        <w:jc w:val="both"/>
        <w:rPr>
          <w:rFonts w:ascii="Calibri" w:hAnsi="Calibri"/>
          <w:sz w:val="12"/>
          <w:szCs w:val="12"/>
        </w:rPr>
      </w:pPr>
    </w:p>
    <w:p w:rsidR="002D77AF" w:rsidRPr="00577AAF" w:rsidRDefault="002D77AF" w:rsidP="002D77AF">
      <w:pPr>
        <w:pStyle w:val="body0020text"/>
        <w:ind w:left="360" w:hanging="360"/>
        <w:jc w:val="both"/>
        <w:rPr>
          <w:rFonts w:ascii="Calibri" w:hAnsi="Calibri" w:cs="Arial"/>
          <w:sz w:val="22"/>
          <w:szCs w:val="22"/>
        </w:rPr>
      </w:pPr>
      <w:r w:rsidRPr="002C1258">
        <w:rPr>
          <w:rFonts w:ascii="Calibri" w:hAnsi="Calibri" w:cs="Arial"/>
          <w:sz w:val="22"/>
          <w:szCs w:val="22"/>
        </w:rPr>
        <w:t>3.</w:t>
      </w:r>
      <w:r w:rsidRPr="002C1258">
        <w:rPr>
          <w:rFonts w:ascii="Calibri" w:hAnsi="Calibri" w:cs="Arial"/>
          <w:sz w:val="22"/>
          <w:szCs w:val="22"/>
        </w:rPr>
        <w:tab/>
      </w:r>
      <w:r w:rsidR="002C1258" w:rsidRPr="002C1258">
        <w:rPr>
          <w:rStyle w:val="normalchar1"/>
          <w:rFonts w:ascii="Calibri" w:hAnsi="Calibri" w:cs="Arial"/>
          <w:sz w:val="22"/>
          <w:szCs w:val="22"/>
        </w:rPr>
        <w:t>Complete all assignments and take all quizzes and exams that are scheduled</w:t>
      </w:r>
      <w:r>
        <w:rPr>
          <w:rFonts w:ascii="Calibri" w:hAnsi="Calibri" w:cs="Arial"/>
          <w:sz w:val="22"/>
          <w:szCs w:val="22"/>
        </w:rPr>
        <w:t>.</w:t>
      </w:r>
    </w:p>
    <w:p w:rsidR="002D77AF" w:rsidRPr="00577AAF" w:rsidRDefault="002D77AF" w:rsidP="002D77AF">
      <w:pPr>
        <w:pStyle w:val="normal0"/>
        <w:ind w:left="360" w:hanging="360"/>
        <w:jc w:val="both"/>
        <w:rPr>
          <w:rFonts w:ascii="Calibri" w:hAnsi="Calibri"/>
          <w:sz w:val="12"/>
          <w:szCs w:val="12"/>
        </w:rPr>
      </w:pPr>
    </w:p>
    <w:p w:rsidR="002D77AF" w:rsidRPr="002C1258" w:rsidRDefault="002D77AF" w:rsidP="002D77AF">
      <w:pPr>
        <w:pStyle w:val="normal0"/>
        <w:ind w:left="360" w:hanging="360"/>
        <w:jc w:val="both"/>
        <w:rPr>
          <w:rStyle w:val="normalchar1"/>
          <w:rFonts w:ascii="Calibri" w:hAnsi="Calibri" w:cs="Arial"/>
          <w:sz w:val="22"/>
          <w:szCs w:val="22"/>
        </w:rPr>
      </w:pPr>
      <w:r w:rsidRPr="002C1258">
        <w:rPr>
          <w:rStyle w:val="normalchar1"/>
          <w:rFonts w:ascii="Calibri" w:hAnsi="Calibri" w:cs="Arial"/>
          <w:sz w:val="22"/>
          <w:szCs w:val="22"/>
        </w:rPr>
        <w:t>4.</w:t>
      </w:r>
      <w:r w:rsidRPr="002C1258">
        <w:rPr>
          <w:rFonts w:ascii="Calibri" w:hAnsi="Calibri"/>
          <w:sz w:val="22"/>
          <w:szCs w:val="22"/>
        </w:rPr>
        <w:tab/>
      </w:r>
      <w:r w:rsidR="002C1258" w:rsidRPr="002C1258">
        <w:rPr>
          <w:rStyle w:val="normalchar1"/>
          <w:rFonts w:ascii="Calibri" w:hAnsi="Calibri" w:cs="Arial"/>
          <w:sz w:val="22"/>
          <w:szCs w:val="22"/>
        </w:rPr>
        <w:t>Follow any specific class requirements mandated by the instructor</w:t>
      </w:r>
      <w:r w:rsidR="002C1258">
        <w:rPr>
          <w:rStyle w:val="normalchar1"/>
          <w:rFonts w:ascii="Calibri" w:hAnsi="Calibri" w:cs="Arial"/>
          <w:sz w:val="22"/>
          <w:szCs w:val="22"/>
        </w:rPr>
        <w:t>.</w:t>
      </w:r>
    </w:p>
    <w:p w:rsidR="00AE6CE9" w:rsidRDefault="00AE6CE9" w:rsidP="002D77AF">
      <w:pPr>
        <w:spacing w:after="0"/>
        <w:jc w:val="both"/>
        <w:rPr>
          <w:rFonts w:ascii="Calibri" w:hAnsi="Calibri"/>
          <w:b/>
        </w:rPr>
      </w:pPr>
    </w:p>
    <w:p w:rsidR="002C1258" w:rsidRDefault="002C1258" w:rsidP="002D77AF">
      <w:pPr>
        <w:spacing w:after="0"/>
        <w:jc w:val="both"/>
        <w:rPr>
          <w:rFonts w:ascii="Calibri" w:hAnsi="Calibri"/>
          <w:b/>
        </w:rPr>
      </w:pPr>
    </w:p>
    <w:p w:rsidR="002D77AF" w:rsidRPr="00FC53D9" w:rsidRDefault="002D77AF" w:rsidP="002D77AF">
      <w:pPr>
        <w:spacing w:after="0"/>
        <w:jc w:val="both"/>
        <w:rPr>
          <w:rFonts w:ascii="Calibri" w:hAnsi="Calibri"/>
        </w:rPr>
      </w:pPr>
      <w:r w:rsidRPr="00FC53D9">
        <w:rPr>
          <w:rFonts w:ascii="Calibri" w:hAnsi="Calibri"/>
          <w:b/>
        </w:rPr>
        <w:t>Methods of Evaluation:</w:t>
      </w:r>
      <w:r>
        <w:rPr>
          <w:rFonts w:ascii="Calibri" w:hAnsi="Calibri"/>
          <w:b/>
        </w:rPr>
        <w:tab/>
        <w:t xml:space="preserve"> </w:t>
      </w:r>
      <w:r w:rsidRPr="00FC53D9">
        <w:rPr>
          <w:rFonts w:ascii="Calibri" w:hAnsi="Calibri"/>
        </w:rPr>
        <w:t xml:space="preserve">Final </w:t>
      </w:r>
      <w:r>
        <w:rPr>
          <w:rFonts w:ascii="Calibri" w:hAnsi="Calibri"/>
        </w:rPr>
        <w:t xml:space="preserve">course </w:t>
      </w:r>
      <w:r w:rsidRPr="00FC53D9">
        <w:rPr>
          <w:rFonts w:ascii="Calibri" w:hAnsi="Calibri"/>
        </w:rPr>
        <w:t>grades will be computed as follows:</w:t>
      </w:r>
      <w:r w:rsidRPr="00FC53D9">
        <w:rPr>
          <w:rFonts w:ascii="Calibri" w:hAnsi="Calibri"/>
          <w:b/>
        </w:rPr>
        <w:tab/>
      </w:r>
      <w:r w:rsidRPr="00FC53D9">
        <w:rPr>
          <w:rFonts w:ascii="Calibri" w:hAnsi="Calibri"/>
          <w:b/>
        </w:rPr>
        <w:tab/>
      </w:r>
    </w:p>
    <w:p w:rsidR="002D77AF" w:rsidRPr="005A7242" w:rsidRDefault="002D77AF" w:rsidP="002D77AF">
      <w:pPr>
        <w:spacing w:after="0" w:line="240" w:lineRule="auto"/>
        <w:rPr>
          <w:rFonts w:ascii="Calibri" w:hAnsi="Calibri"/>
          <w:b/>
        </w:rPr>
      </w:pPr>
      <w:r w:rsidRPr="00FC53D9">
        <w:rPr>
          <w:rFonts w:ascii="Calibri" w:hAnsi="Calibri"/>
        </w:rPr>
        <w:tab/>
      </w:r>
      <w:r w:rsidRPr="00FC53D9">
        <w:rPr>
          <w:rFonts w:ascii="Calibri" w:hAnsi="Calibri"/>
        </w:rPr>
        <w:tab/>
      </w:r>
      <w:r w:rsidRPr="00FC53D9">
        <w:rPr>
          <w:rFonts w:ascii="Calibri" w:hAnsi="Calibri"/>
        </w:rPr>
        <w:tab/>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2D77AF">
        <w:rPr>
          <w:rFonts w:ascii="Calibri" w:hAnsi="Calibri"/>
          <w:b/>
        </w:rPr>
        <w:t xml:space="preserve"> %</w:t>
      </w:r>
      <w:r w:rsidRPr="005A7242">
        <w:rPr>
          <w:rFonts w:ascii="Calibri" w:hAnsi="Calibri"/>
          <w:b/>
        </w:rPr>
        <w:t xml:space="preserve"> of </w:t>
      </w:r>
    </w:p>
    <w:p w:rsidR="002D77AF" w:rsidRDefault="002D77AF" w:rsidP="002D77AF">
      <w:pPr>
        <w:spacing w:after="0"/>
        <w:ind w:left="6480" w:hanging="5760"/>
        <w:rPr>
          <w:rFonts w:ascii="Calibri" w:hAnsi="Calibri"/>
          <w:b/>
        </w:rPr>
      </w:pPr>
      <w:r>
        <w:rPr>
          <w:rFonts w:ascii="Calibri" w:hAnsi="Calibri"/>
          <w:b/>
        </w:rPr>
        <w:t>Grading Components</w:t>
      </w:r>
      <w:r w:rsidRPr="005A7242">
        <w:rPr>
          <w:rFonts w:ascii="Calibri" w:hAnsi="Calibri"/>
          <w:b/>
        </w:rPr>
        <w:tab/>
        <w:t xml:space="preserve">      </w:t>
      </w:r>
      <w:r>
        <w:rPr>
          <w:rFonts w:ascii="Calibri" w:hAnsi="Calibri"/>
          <w:b/>
        </w:rPr>
        <w:t xml:space="preserve">    </w:t>
      </w:r>
      <w:r w:rsidRPr="005A7242">
        <w:rPr>
          <w:rFonts w:ascii="Calibri" w:hAnsi="Calibri"/>
          <w:b/>
        </w:rPr>
        <w:t>final course grade</w:t>
      </w:r>
    </w:p>
    <w:p w:rsidR="002D77AF" w:rsidRPr="00D66112" w:rsidRDefault="00C33D5E" w:rsidP="002D77AF">
      <w:pPr>
        <w:spacing w:after="0"/>
        <w:ind w:left="6480" w:hanging="5760"/>
        <w:rPr>
          <w:rFonts w:ascii="Calibri" w:hAnsi="Calibri"/>
          <w:sz w:val="12"/>
          <w:szCs w:val="12"/>
        </w:rPr>
      </w:pPr>
      <w:r w:rsidRPr="00C33D5E">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67.25pt;height:0;z-index:251660288" o:connectortype="straight" strokeweight="1.5pt"/>
        </w:pict>
      </w:r>
    </w:p>
    <w:p w:rsidR="002C1258" w:rsidRDefault="002C1258" w:rsidP="002C1258">
      <w:pPr>
        <w:pStyle w:val="block0020text"/>
        <w:numPr>
          <w:ilvl w:val="0"/>
          <w:numId w:val="3"/>
        </w:numPr>
        <w:ind w:right="40"/>
        <w:rPr>
          <w:rFonts w:ascii="Calibri" w:hAnsi="Calibri"/>
          <w:sz w:val="22"/>
          <w:szCs w:val="22"/>
        </w:rPr>
      </w:pPr>
      <w:r w:rsidRPr="002C1258">
        <w:rPr>
          <w:rStyle w:val="block0020textchar1"/>
          <w:rFonts w:ascii="Calibri" w:hAnsi="Calibri" w:cs="Arial"/>
          <w:b/>
          <w:sz w:val="22"/>
          <w:szCs w:val="22"/>
        </w:rPr>
        <w:t>Attendance/Class Participation</w:t>
      </w:r>
      <w:r w:rsidRPr="002C1258">
        <w:rPr>
          <w:rStyle w:val="block0020textchar1"/>
          <w:rFonts w:ascii="Calibri" w:hAnsi="Calibri" w:cs="Arial"/>
          <w:b/>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w:t>
      </w:r>
      <w:r w:rsidRPr="002C1258">
        <w:rPr>
          <w:rStyle w:val="block0020textchar1"/>
          <w:rFonts w:ascii="Calibri" w:hAnsi="Calibri" w:cs="Arial"/>
          <w:b/>
          <w:sz w:val="22"/>
          <w:szCs w:val="22"/>
        </w:rPr>
        <w:t>5 – 15%</w:t>
      </w:r>
    </w:p>
    <w:p w:rsidR="002C1258" w:rsidRPr="002C1258" w:rsidRDefault="002C1258" w:rsidP="002C1258">
      <w:pPr>
        <w:pStyle w:val="Normal1"/>
        <w:ind w:left="720" w:right="3406"/>
        <w:jc w:val="both"/>
        <w:rPr>
          <w:rStyle w:val="block0020textchar1"/>
          <w:rFonts w:ascii="Calibri" w:hAnsi="Calibri" w:cs="Arial"/>
          <w:b w:val="0"/>
        </w:rPr>
      </w:pPr>
      <w:r w:rsidRPr="004062CE">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r w:rsidRPr="002C1258">
        <w:rPr>
          <w:rStyle w:val="block0020textchar1"/>
          <w:rFonts w:ascii="Calibri" w:hAnsi="Calibri" w:cs="Arial"/>
          <w:b w:val="0"/>
          <w:sz w:val="22"/>
          <w:szCs w:val="22"/>
        </w:rPr>
        <w:t>.</w:t>
      </w:r>
    </w:p>
    <w:p w:rsidR="002C1258" w:rsidRPr="002C1258" w:rsidRDefault="002C1258" w:rsidP="002C1258">
      <w:pPr>
        <w:pStyle w:val="Normal1"/>
        <w:ind w:left="720"/>
        <w:jc w:val="both"/>
        <w:rPr>
          <w:rStyle w:val="block0020textchar1"/>
          <w:rFonts w:ascii="Calibri" w:hAnsi="Calibri" w:cs="Arial"/>
          <w:b w:val="0"/>
          <w:sz w:val="12"/>
          <w:szCs w:val="12"/>
        </w:rPr>
      </w:pPr>
    </w:p>
    <w:p w:rsidR="002C1258" w:rsidRDefault="002C1258" w:rsidP="002C1258">
      <w:pPr>
        <w:pStyle w:val="Normal1"/>
        <w:numPr>
          <w:ilvl w:val="0"/>
          <w:numId w:val="3"/>
        </w:numPr>
        <w:jc w:val="both"/>
        <w:rPr>
          <w:rStyle w:val="block0020textchar1"/>
          <w:rFonts w:ascii="Calibri" w:hAnsi="Calibri" w:cs="Arial"/>
          <w:b w:val="0"/>
          <w:sz w:val="22"/>
          <w:szCs w:val="22"/>
        </w:rPr>
      </w:pPr>
      <w:r>
        <w:rPr>
          <w:rStyle w:val="block0020textchar1"/>
          <w:rFonts w:ascii="Calibri" w:hAnsi="Calibri" w:cs="Arial"/>
          <w:sz w:val="22"/>
          <w:szCs w:val="22"/>
        </w:rPr>
        <w:t>Logs</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10 – 15% </w:t>
      </w:r>
    </w:p>
    <w:p w:rsidR="002C1258" w:rsidRPr="004062CE" w:rsidRDefault="002C1258" w:rsidP="002C1258">
      <w:pPr>
        <w:pStyle w:val="Normal1"/>
        <w:ind w:left="720" w:right="3406"/>
        <w:jc w:val="both"/>
        <w:rPr>
          <w:rStyle w:val="block0020textchar1"/>
          <w:rFonts w:ascii="Calibri" w:hAnsi="Calibri" w:cs="Arial"/>
          <w:b w:val="0"/>
          <w:sz w:val="20"/>
          <w:szCs w:val="20"/>
        </w:rPr>
      </w:pPr>
      <w:r w:rsidRPr="004062CE">
        <w:rPr>
          <w:rStyle w:val="block0020textchar1"/>
          <w:rFonts w:ascii="Calibri" w:hAnsi="Calibri" w:cs="Arial"/>
          <w:b w:val="0"/>
          <w:sz w:val="20"/>
          <w:szCs w:val="20"/>
        </w:rPr>
        <w:t>Logs are written exercises designed to heighten student’s awareness of various psychological phenomena that is experienced, observed, read, or viewed on television.  Student must relate experiences to chapters either discussed/not discussed throughout the semester.</w:t>
      </w:r>
    </w:p>
    <w:p w:rsidR="002C1258" w:rsidRDefault="002C1258" w:rsidP="002C1258">
      <w:pPr>
        <w:pStyle w:val="Normal1"/>
        <w:ind w:left="720" w:right="3406"/>
        <w:jc w:val="both"/>
        <w:rPr>
          <w:rStyle w:val="block0020textchar1"/>
          <w:rFonts w:ascii="Calibri" w:hAnsi="Calibri" w:cs="Arial"/>
          <w:b w:val="0"/>
          <w:sz w:val="12"/>
          <w:szCs w:val="12"/>
        </w:rPr>
      </w:pPr>
    </w:p>
    <w:p w:rsidR="001B3D08" w:rsidRDefault="001B3D08" w:rsidP="001B3D08">
      <w:pPr>
        <w:spacing w:after="0" w:line="240" w:lineRule="auto"/>
        <w:jc w:val="both"/>
        <w:rPr>
          <w:rFonts w:ascii="Calibri" w:hAnsi="Calibri"/>
        </w:rPr>
      </w:pPr>
      <w:r>
        <w:rPr>
          <w:rFonts w:ascii="Calibri" w:hAnsi="Calibri"/>
          <w:b/>
        </w:rPr>
        <w:lastRenderedPageBreak/>
        <w:t xml:space="preserve">Methods of Evaluation: </w:t>
      </w:r>
      <w:r>
        <w:rPr>
          <w:rFonts w:ascii="Calibri" w:hAnsi="Calibri"/>
        </w:rPr>
        <w:t>(continued)</w:t>
      </w:r>
      <w:r>
        <w:rPr>
          <w:rFonts w:ascii="Calibri" w:hAnsi="Calibri"/>
          <w:b/>
        </w:rPr>
        <w:tab/>
      </w:r>
      <w:r>
        <w:rPr>
          <w:rFonts w:ascii="Calibri" w:hAnsi="Calibri"/>
          <w:b/>
        </w:rPr>
        <w:tab/>
      </w:r>
    </w:p>
    <w:p w:rsidR="001B3D08" w:rsidRDefault="001B3D08" w:rsidP="001B3D08">
      <w:pPr>
        <w:spacing w:after="0" w:line="240" w:lineRule="auto"/>
        <w:jc w:val="both"/>
        <w:rPr>
          <w:rFonts w:ascii="Calibri" w:hAnsi="Calibri"/>
          <w:b/>
        </w:rPr>
      </w:pPr>
      <w:r>
        <w:rPr>
          <w:rFonts w:ascii="Calibri" w:hAnsi="Calibri"/>
        </w:rPr>
        <w:tab/>
      </w:r>
      <w:r>
        <w:rPr>
          <w:rFonts w:ascii="Calibri" w:hAnsi="Calibri"/>
        </w:rPr>
        <w:tab/>
      </w:r>
      <w:r>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b/>
        </w:rPr>
        <w:t xml:space="preserve">% of </w:t>
      </w:r>
    </w:p>
    <w:p w:rsidR="001B3D08" w:rsidRDefault="001B3D08" w:rsidP="001B3D08">
      <w:pPr>
        <w:spacing w:after="0" w:line="240" w:lineRule="auto"/>
        <w:ind w:left="6480" w:hanging="5760"/>
        <w:jc w:val="both"/>
        <w:rPr>
          <w:rFonts w:ascii="Calibri" w:hAnsi="Calibri"/>
          <w:b/>
        </w:rPr>
      </w:pPr>
      <w:r>
        <w:rPr>
          <w:rFonts w:ascii="Calibri" w:hAnsi="Calibri"/>
          <w:b/>
        </w:rPr>
        <w:t>Grading Components</w:t>
      </w:r>
      <w:r>
        <w:rPr>
          <w:rFonts w:ascii="Calibri" w:hAnsi="Calibri"/>
          <w:b/>
        </w:rPr>
        <w:tab/>
        <w:t xml:space="preserve">          final course grade</w:t>
      </w:r>
    </w:p>
    <w:p w:rsidR="001B3D08" w:rsidRDefault="00C33D5E" w:rsidP="001B3D08">
      <w:pPr>
        <w:spacing w:after="0" w:line="240" w:lineRule="auto"/>
        <w:ind w:left="6480" w:hanging="5760"/>
        <w:jc w:val="both"/>
        <w:rPr>
          <w:rFonts w:ascii="Calibri" w:hAnsi="Calibri"/>
          <w:sz w:val="12"/>
          <w:szCs w:val="12"/>
        </w:rPr>
      </w:pPr>
      <w:r w:rsidRPr="00C33D5E">
        <w:rPr>
          <w:rFonts w:ascii="Times New Roman" w:hAnsi="Times New Roman"/>
          <w:noProof/>
          <w:sz w:val="24"/>
          <w:szCs w:val="24"/>
        </w:rPr>
        <w:pict>
          <v:shape id="Straight Arrow Connector 4" o:spid="_x0000_s1028" type="#_x0000_t32" style="position:absolute;left:0;text-align:left;margin-left:3pt;margin-top:2.45pt;width:470.2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oBJQIAAEs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" adj="-3445,-1,-3445" strokeweight="1.5pt"/>
        </w:pict>
      </w:r>
      <w:r w:rsidR="001B3D08">
        <w:rPr>
          <w:rFonts w:ascii="Calibri" w:hAnsi="Calibri"/>
          <w:sz w:val="12"/>
          <w:szCs w:val="12"/>
        </w:rPr>
        <w:t xml:space="preserve"> </w:t>
      </w:r>
    </w:p>
    <w:p w:rsidR="002C1258" w:rsidRPr="002C1258" w:rsidRDefault="002C1258" w:rsidP="002C1258">
      <w:pPr>
        <w:pStyle w:val="block0020text"/>
        <w:numPr>
          <w:ilvl w:val="0"/>
          <w:numId w:val="3"/>
        </w:numPr>
        <w:ind w:right="40"/>
        <w:rPr>
          <w:rStyle w:val="block0020textchar1"/>
          <w:rFonts w:ascii="Calibri" w:hAnsi="Calibri"/>
          <w:b/>
          <w:bCs/>
          <w:sz w:val="22"/>
          <w:szCs w:val="22"/>
        </w:rPr>
      </w:pPr>
      <w:r w:rsidRPr="002C1258">
        <w:rPr>
          <w:rStyle w:val="block0020textchar1"/>
          <w:rFonts w:ascii="Calibri" w:hAnsi="Calibri"/>
          <w:b/>
          <w:sz w:val="22"/>
          <w:szCs w:val="22"/>
        </w:rPr>
        <w:t>Reaction Papers</w:t>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t xml:space="preserve">       </w:t>
      </w:r>
      <w:r w:rsidRPr="002C1258">
        <w:rPr>
          <w:rStyle w:val="block0020textchar1"/>
          <w:rFonts w:ascii="Calibri" w:hAnsi="Calibri"/>
          <w:b/>
          <w:sz w:val="22"/>
          <w:szCs w:val="22"/>
        </w:rPr>
        <w:t>15 – 20%</w:t>
      </w:r>
    </w:p>
    <w:p w:rsidR="002C1258" w:rsidRPr="004062CE" w:rsidRDefault="002C1258" w:rsidP="002C1258">
      <w:pPr>
        <w:pStyle w:val="block0020text"/>
        <w:ind w:left="720" w:right="3406" w:firstLine="0"/>
        <w:rPr>
          <w:rStyle w:val="block0020textchar1"/>
          <w:rFonts w:ascii="Calibri" w:hAnsi="Calibri"/>
          <w:bCs/>
          <w:sz w:val="20"/>
          <w:szCs w:val="20"/>
        </w:rPr>
      </w:pPr>
      <w:r w:rsidRPr="004062CE">
        <w:rPr>
          <w:rStyle w:val="block0020textchar1"/>
          <w:rFonts w:ascii="Calibri" w:hAnsi="Calibri"/>
          <w:sz w:val="20"/>
          <w:szCs w:val="20"/>
        </w:rPr>
        <w:t>Reaction papers are 2 – 3 page written exercises in which students read outside sources (e.g., newspapers, magazines, or “self-help” books in psychology), discuss their “emotional” reaction to the issue or author’s point of view, yet use critical thinking guidelines to assess claims made augmented by scholarly literature.</w:t>
      </w:r>
    </w:p>
    <w:p w:rsidR="002C1258" w:rsidRPr="002C1258" w:rsidRDefault="002C1258" w:rsidP="002C1258">
      <w:pPr>
        <w:pStyle w:val="block0020text"/>
        <w:ind w:left="0" w:right="40" w:firstLine="0"/>
        <w:rPr>
          <w:rStyle w:val="block0020textchar1"/>
          <w:rFonts w:ascii="Calibri" w:hAnsi="Calibri"/>
          <w:bCs/>
          <w:sz w:val="12"/>
          <w:szCs w:val="12"/>
        </w:rPr>
      </w:pPr>
    </w:p>
    <w:p w:rsidR="002C1258" w:rsidRPr="00B02017" w:rsidRDefault="002C1258" w:rsidP="002C1258">
      <w:pPr>
        <w:pStyle w:val="block0020text"/>
        <w:numPr>
          <w:ilvl w:val="0"/>
          <w:numId w:val="3"/>
        </w:numPr>
        <w:ind w:left="360" w:right="43" w:firstLine="0"/>
        <w:rPr>
          <w:rStyle w:val="block0020textchar1"/>
          <w:rFonts w:ascii="Calibri" w:hAnsi="Calibri"/>
          <w:b/>
          <w:bCs/>
        </w:rPr>
      </w:pPr>
      <w:r w:rsidRPr="004062CE">
        <w:rPr>
          <w:rStyle w:val="block0020textchar1"/>
          <w:rFonts w:ascii="Calibri" w:hAnsi="Calibri"/>
          <w:b/>
          <w:sz w:val="22"/>
          <w:szCs w:val="22"/>
        </w:rPr>
        <w:t>Theme Papers</w:t>
      </w:r>
      <w:r w:rsidRPr="00B02017">
        <w:rPr>
          <w:rStyle w:val="block0020textchar1"/>
          <w:rFonts w:ascii="Calibri" w:hAnsi="Calibri"/>
          <w:sz w:val="22"/>
          <w:szCs w:val="22"/>
        </w:rPr>
        <w:t xml:space="preserve"> </w:t>
      </w:r>
      <w:r w:rsidRPr="00B02017">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sidRPr="00B02017">
        <w:rPr>
          <w:rStyle w:val="block0020textchar1"/>
          <w:rFonts w:ascii="Calibri" w:hAnsi="Calibri"/>
          <w:sz w:val="22"/>
          <w:szCs w:val="22"/>
        </w:rPr>
        <w:t xml:space="preserve">   </w:t>
      </w:r>
      <w:r w:rsidR="004062CE">
        <w:rPr>
          <w:rStyle w:val="block0020textchar1"/>
          <w:rFonts w:ascii="Calibri" w:hAnsi="Calibri"/>
          <w:sz w:val="22"/>
          <w:szCs w:val="22"/>
        </w:rPr>
        <w:t xml:space="preserve">    </w:t>
      </w:r>
      <w:r w:rsidRPr="004062CE">
        <w:rPr>
          <w:rStyle w:val="block0020textchar1"/>
          <w:rFonts w:ascii="Calibri" w:hAnsi="Calibri"/>
          <w:b/>
          <w:sz w:val="22"/>
          <w:szCs w:val="22"/>
        </w:rPr>
        <w:t>20 – 25%</w:t>
      </w:r>
    </w:p>
    <w:p w:rsidR="002C1258" w:rsidRPr="004062CE" w:rsidRDefault="002C1258" w:rsidP="002C1258">
      <w:pPr>
        <w:pStyle w:val="block0020text"/>
        <w:ind w:left="720" w:right="3408" w:firstLine="0"/>
        <w:rPr>
          <w:rStyle w:val="block0020textchar1"/>
          <w:rFonts w:ascii="Calibri" w:hAnsi="Calibri"/>
          <w:bCs/>
          <w:sz w:val="20"/>
          <w:szCs w:val="20"/>
        </w:rPr>
      </w:pPr>
      <w:r w:rsidRPr="004062CE">
        <w:rPr>
          <w:rStyle w:val="block0020textchar1"/>
          <w:rFonts w:ascii="Calibri" w:hAnsi="Calibri"/>
          <w:sz w:val="20"/>
          <w:szCs w:val="20"/>
        </w:rPr>
        <w:t>Theme papers are 3 – 5 page written exercises in which students discuss how taking the course has been personally meaningful, beneficial, and relevant to their future professional aspirations.  References can be cited using scholarly journals, psychologically-based magazines, or internet sites.</w:t>
      </w:r>
    </w:p>
    <w:p w:rsidR="002C1258" w:rsidRPr="004062CE" w:rsidRDefault="002C1258" w:rsidP="002C1258">
      <w:pPr>
        <w:pStyle w:val="block0020text"/>
        <w:ind w:left="720" w:right="3408" w:firstLine="0"/>
        <w:rPr>
          <w:rStyle w:val="block0020textchar1"/>
          <w:rFonts w:ascii="Calibri" w:hAnsi="Calibri"/>
          <w:bCs/>
          <w:sz w:val="12"/>
          <w:szCs w:val="12"/>
        </w:rPr>
      </w:pPr>
      <w:r>
        <w:rPr>
          <w:rStyle w:val="block0020textchar1"/>
          <w:rFonts w:ascii="Calibri" w:hAnsi="Calibri"/>
          <w:sz w:val="22"/>
          <w:szCs w:val="22"/>
        </w:rPr>
        <w:t xml:space="preserve"> </w:t>
      </w:r>
    </w:p>
    <w:p w:rsidR="002C1258" w:rsidRDefault="002C1258" w:rsidP="002C1258">
      <w:pPr>
        <w:pStyle w:val="block0020text"/>
        <w:numPr>
          <w:ilvl w:val="0"/>
          <w:numId w:val="3"/>
        </w:numPr>
        <w:ind w:right="40"/>
        <w:rPr>
          <w:rStyle w:val="block0020textchar1"/>
          <w:rFonts w:ascii="Calibri" w:hAnsi="Calibri"/>
          <w:b/>
          <w:bCs/>
          <w:sz w:val="22"/>
          <w:szCs w:val="22"/>
        </w:rPr>
      </w:pPr>
      <w:r w:rsidRPr="004062CE">
        <w:rPr>
          <w:rStyle w:val="block0020textchar1"/>
          <w:rFonts w:ascii="Calibri" w:hAnsi="Calibri"/>
          <w:b/>
          <w:sz w:val="22"/>
          <w:szCs w:val="22"/>
        </w:rPr>
        <w:t>Literature Reviews/Research Papers</w:t>
      </w:r>
      <w:r w:rsidRPr="00B02017">
        <w:rPr>
          <w:rStyle w:val="block0020textchar1"/>
          <w:rFonts w:ascii="Calibri" w:hAnsi="Calibri"/>
          <w:sz w:val="22"/>
          <w:szCs w:val="22"/>
        </w:rPr>
        <w:t xml:space="preserve"> </w:t>
      </w:r>
      <w:r w:rsidRPr="00B02017">
        <w:rPr>
          <w:rStyle w:val="block0020textchar1"/>
          <w:rFonts w:ascii="Calibri" w:hAnsi="Calibri"/>
          <w:sz w:val="22"/>
          <w:szCs w:val="22"/>
        </w:rPr>
        <w:tab/>
      </w:r>
      <w:r w:rsidRPr="00B02017">
        <w:rPr>
          <w:rStyle w:val="block0020textchar1"/>
          <w:rFonts w:ascii="Calibri" w:hAnsi="Calibri"/>
          <w:sz w:val="22"/>
          <w:szCs w:val="22"/>
        </w:rPr>
        <w:tab/>
      </w:r>
      <w:r w:rsidRPr="00B02017">
        <w:rPr>
          <w:rStyle w:val="block0020textchar1"/>
          <w:rFonts w:ascii="Calibri" w:hAnsi="Calibri"/>
          <w:sz w:val="22"/>
          <w:szCs w:val="22"/>
        </w:rPr>
        <w:tab/>
      </w:r>
      <w:r>
        <w:rPr>
          <w:rStyle w:val="block0020textchar1"/>
          <w:rFonts w:ascii="Calibri" w:hAnsi="Calibri"/>
          <w:sz w:val="22"/>
          <w:szCs w:val="22"/>
        </w:rPr>
        <w:tab/>
        <w:t xml:space="preserve">          </w:t>
      </w:r>
      <w:r>
        <w:rPr>
          <w:rStyle w:val="block0020textchar1"/>
          <w:rFonts w:ascii="Calibri" w:hAnsi="Calibri"/>
          <w:sz w:val="22"/>
          <w:szCs w:val="22"/>
        </w:rPr>
        <w:tab/>
      </w:r>
      <w:r w:rsidRPr="004062CE">
        <w:rPr>
          <w:rStyle w:val="block0020textchar1"/>
          <w:rFonts w:ascii="Calibri" w:hAnsi="Calibri"/>
          <w:b/>
          <w:sz w:val="22"/>
          <w:szCs w:val="22"/>
        </w:rPr>
        <w:t>10 – 20%</w:t>
      </w:r>
      <w:r w:rsidRPr="00B02017">
        <w:rPr>
          <w:rStyle w:val="block0020textchar1"/>
          <w:rFonts w:ascii="Calibri" w:hAnsi="Calibri"/>
          <w:sz w:val="22"/>
          <w:szCs w:val="22"/>
        </w:rPr>
        <w:t xml:space="preserve"> </w:t>
      </w:r>
    </w:p>
    <w:p w:rsidR="000F2766" w:rsidRPr="004062CE" w:rsidRDefault="002C1258" w:rsidP="002C1258">
      <w:pPr>
        <w:pStyle w:val="normal0"/>
        <w:ind w:left="720" w:right="3406"/>
        <w:jc w:val="both"/>
        <w:rPr>
          <w:rStyle w:val="block0020textchar1"/>
          <w:rFonts w:ascii="Calibri" w:hAnsi="Calibri"/>
          <w:b w:val="0"/>
          <w:sz w:val="20"/>
          <w:szCs w:val="20"/>
        </w:rPr>
      </w:pPr>
      <w:r w:rsidRPr="004062CE">
        <w:rPr>
          <w:rStyle w:val="block0020textchar1"/>
          <w:rFonts w:ascii="Calibri" w:hAnsi="Calibri"/>
          <w:b w:val="0"/>
          <w:sz w:val="20"/>
          <w:szCs w:val="20"/>
        </w:rPr>
        <w:t>Literature reviews/research papers are written exercise in which students must investigate a particular topic either in the textbook or assigned by the instructor that is related to the course objectives and conduct a review of the psychological literature.  Based on the literature review, students are required to develop a thesis/theme and draw conclusions on the topic researched.</w:t>
      </w:r>
    </w:p>
    <w:p w:rsidR="004062CE" w:rsidRPr="004062CE" w:rsidRDefault="004062CE" w:rsidP="002C1258">
      <w:pPr>
        <w:pStyle w:val="normal0"/>
        <w:ind w:left="720" w:right="3406"/>
        <w:jc w:val="both"/>
        <w:rPr>
          <w:rStyle w:val="block0020textchar1"/>
          <w:rFonts w:ascii="Calibri" w:hAnsi="Calibri"/>
          <w:b w:val="0"/>
          <w:sz w:val="12"/>
          <w:szCs w:val="12"/>
        </w:rPr>
      </w:pPr>
    </w:p>
    <w:p w:rsidR="004062CE" w:rsidRPr="00B02017" w:rsidRDefault="004062CE" w:rsidP="004062CE">
      <w:pPr>
        <w:pStyle w:val="block0020text"/>
        <w:numPr>
          <w:ilvl w:val="0"/>
          <w:numId w:val="3"/>
        </w:numPr>
        <w:ind w:right="43"/>
        <w:rPr>
          <w:rStyle w:val="block0020textchar1"/>
          <w:rFonts w:ascii="Calibri" w:hAnsi="Calibri"/>
          <w:b/>
          <w:bCs/>
        </w:rPr>
      </w:pPr>
      <w:r w:rsidRPr="004062CE">
        <w:rPr>
          <w:rStyle w:val="block0020textchar1"/>
          <w:rFonts w:ascii="Calibri" w:hAnsi="Calibri"/>
          <w:b/>
          <w:sz w:val="22"/>
          <w:szCs w:val="22"/>
        </w:rPr>
        <w:t>Introspective Theme Paper/Case Study Analysis</w:t>
      </w:r>
      <w:r w:rsidRPr="00B02017">
        <w:rPr>
          <w:rStyle w:val="block0020textchar1"/>
          <w:rFonts w:ascii="Calibri" w:hAnsi="Calibri"/>
          <w:sz w:val="22"/>
          <w:szCs w:val="22"/>
        </w:rPr>
        <w:t xml:space="preserve"> </w:t>
      </w:r>
      <w:r w:rsidRPr="00B02017">
        <w:rPr>
          <w:rStyle w:val="block0020textchar1"/>
          <w:rFonts w:ascii="Calibri" w:hAnsi="Calibri"/>
          <w:sz w:val="22"/>
          <w:szCs w:val="22"/>
        </w:rPr>
        <w:tab/>
      </w:r>
      <w:r w:rsidRPr="00B02017">
        <w:rPr>
          <w:rStyle w:val="block0020textchar1"/>
          <w:rFonts w:ascii="Calibri" w:hAnsi="Calibri"/>
          <w:sz w:val="22"/>
          <w:szCs w:val="22"/>
        </w:rPr>
        <w:tab/>
      </w:r>
      <w:r w:rsidRPr="00B02017">
        <w:rPr>
          <w:rStyle w:val="block0020textchar1"/>
          <w:rFonts w:ascii="Calibri" w:hAnsi="Calibri"/>
          <w:sz w:val="22"/>
          <w:szCs w:val="22"/>
        </w:rPr>
        <w:tab/>
      </w:r>
      <w:r>
        <w:rPr>
          <w:rStyle w:val="block0020textchar1"/>
          <w:rFonts w:ascii="Calibri" w:hAnsi="Calibri"/>
          <w:sz w:val="22"/>
          <w:szCs w:val="22"/>
        </w:rPr>
        <w:t xml:space="preserve">    </w:t>
      </w:r>
      <w:r w:rsidRPr="00B02017">
        <w:rPr>
          <w:rStyle w:val="block0020textchar1"/>
          <w:rFonts w:ascii="Calibri" w:hAnsi="Calibri"/>
          <w:sz w:val="22"/>
          <w:szCs w:val="22"/>
        </w:rPr>
        <w:t xml:space="preserve">  </w:t>
      </w:r>
      <w:r w:rsidRPr="004062CE">
        <w:rPr>
          <w:rStyle w:val="block0020textchar1"/>
          <w:rFonts w:ascii="Calibri" w:hAnsi="Calibri"/>
          <w:b/>
          <w:sz w:val="22"/>
          <w:szCs w:val="22"/>
        </w:rPr>
        <w:t xml:space="preserve">30 – 40% </w:t>
      </w:r>
    </w:p>
    <w:p w:rsidR="004062CE" w:rsidRPr="004062CE" w:rsidRDefault="004062CE" w:rsidP="004062CE">
      <w:pPr>
        <w:pStyle w:val="block0020text"/>
        <w:ind w:left="720" w:right="3406" w:firstLine="0"/>
        <w:rPr>
          <w:rStyle w:val="block0020textchar1"/>
          <w:rFonts w:ascii="Calibri" w:hAnsi="Calibri"/>
          <w:bCs/>
          <w:sz w:val="20"/>
          <w:szCs w:val="20"/>
        </w:rPr>
      </w:pPr>
      <w:r w:rsidRPr="004062CE">
        <w:rPr>
          <w:rStyle w:val="block0020textchar1"/>
          <w:rFonts w:ascii="Calibri" w:hAnsi="Calibri"/>
          <w:sz w:val="20"/>
          <w:szCs w:val="20"/>
        </w:rPr>
        <w:t>The introspective theme paper/case study analysis is a 7 – 10 page written exercise in which students integrate and synthesize concepts to perform an in-depth analysis and demonstrate relevance of various theories to oneself as an emerging theoretical orientation or professional identity.  If a child or teenager, adult person(s) or professional is interviewed, students must analyze, synthesize, integrate, and demonstrate relevance of concepts to course objectives.</w:t>
      </w:r>
    </w:p>
    <w:p w:rsidR="004062CE" w:rsidRPr="001B3D08" w:rsidRDefault="004062CE" w:rsidP="002C1258">
      <w:pPr>
        <w:pStyle w:val="normal0"/>
        <w:ind w:left="720" w:right="3406"/>
        <w:jc w:val="both"/>
        <w:rPr>
          <w:rFonts w:ascii="Calibri" w:hAnsi="Calibri" w:cs="Arial"/>
          <w:b/>
          <w:sz w:val="12"/>
          <w:szCs w:val="12"/>
        </w:rPr>
      </w:pPr>
    </w:p>
    <w:p w:rsidR="004062CE" w:rsidRPr="004062CE" w:rsidRDefault="004062CE" w:rsidP="004062CE">
      <w:pPr>
        <w:pStyle w:val="block0020text"/>
        <w:numPr>
          <w:ilvl w:val="0"/>
          <w:numId w:val="3"/>
        </w:numPr>
        <w:ind w:right="43"/>
        <w:rPr>
          <w:rStyle w:val="block0020textchar1"/>
          <w:rFonts w:ascii="Calibri" w:hAnsi="Calibri"/>
          <w:b/>
          <w:bCs/>
          <w:sz w:val="22"/>
          <w:szCs w:val="22"/>
        </w:rPr>
      </w:pPr>
      <w:r w:rsidRPr="004062CE">
        <w:rPr>
          <w:rStyle w:val="block0020textchar1"/>
          <w:rFonts w:ascii="Calibri" w:hAnsi="Calibri"/>
          <w:b/>
          <w:sz w:val="22"/>
          <w:szCs w:val="22"/>
        </w:rPr>
        <w:t xml:space="preserve">Written/Oral Presentation of Child, Teenager, Adult,                    </w:t>
      </w:r>
      <w:r w:rsidRPr="004062CE">
        <w:rPr>
          <w:rStyle w:val="block0020textchar1"/>
          <w:rFonts w:ascii="Calibri" w:hAnsi="Calibri"/>
          <w:b/>
          <w:sz w:val="22"/>
          <w:szCs w:val="22"/>
        </w:rPr>
        <w:tab/>
        <w:t xml:space="preserve"> 15 – 25%</w:t>
      </w:r>
    </w:p>
    <w:p w:rsidR="004062CE" w:rsidRPr="004062CE" w:rsidRDefault="004062CE" w:rsidP="004062CE">
      <w:pPr>
        <w:pStyle w:val="block0020text"/>
        <w:ind w:left="720" w:right="43" w:firstLine="0"/>
        <w:rPr>
          <w:rStyle w:val="block0020textchar1"/>
          <w:rFonts w:ascii="Calibri" w:hAnsi="Calibri"/>
          <w:b/>
          <w:bCs/>
          <w:sz w:val="22"/>
          <w:szCs w:val="22"/>
        </w:rPr>
      </w:pPr>
      <w:r w:rsidRPr="004062CE">
        <w:rPr>
          <w:rStyle w:val="block0020textchar1"/>
          <w:rFonts w:ascii="Calibri" w:hAnsi="Calibri"/>
          <w:b/>
          <w:sz w:val="22"/>
          <w:szCs w:val="22"/>
        </w:rPr>
        <w:t xml:space="preserve">Agency, or Professional in the Field </w:t>
      </w:r>
      <w:r w:rsidRPr="004062CE">
        <w:rPr>
          <w:rStyle w:val="block0020textchar1"/>
          <w:rFonts w:ascii="Calibri" w:hAnsi="Calibri"/>
          <w:b/>
          <w:sz w:val="22"/>
          <w:szCs w:val="22"/>
        </w:rPr>
        <w:tab/>
      </w:r>
      <w:r w:rsidRPr="004062CE">
        <w:rPr>
          <w:rStyle w:val="block0020textchar1"/>
          <w:rFonts w:ascii="Calibri" w:hAnsi="Calibri"/>
          <w:b/>
          <w:sz w:val="22"/>
          <w:szCs w:val="22"/>
        </w:rPr>
        <w:tab/>
        <w:t xml:space="preserve">          </w:t>
      </w:r>
    </w:p>
    <w:p w:rsidR="004062CE" w:rsidRDefault="004062CE" w:rsidP="004062CE">
      <w:pPr>
        <w:pStyle w:val="block0020text"/>
        <w:ind w:left="720" w:right="3406" w:firstLine="0"/>
        <w:rPr>
          <w:rStyle w:val="block0020textchar1"/>
          <w:rFonts w:ascii="Calibri" w:hAnsi="Calibri"/>
          <w:b/>
          <w:bCs/>
          <w:sz w:val="22"/>
          <w:szCs w:val="22"/>
        </w:rPr>
      </w:pPr>
      <w:r w:rsidRPr="004062CE">
        <w:rPr>
          <w:rStyle w:val="block0020textchar1"/>
          <w:rFonts w:ascii="Calibri" w:hAnsi="Calibri"/>
          <w:sz w:val="20"/>
          <w:szCs w:val="20"/>
        </w:rPr>
        <w:t>The written/oral presentation of the interview of a child, teenager, adult, agency, or professional requires the student to gather information and to determine its relevance to concepts and theories presented in class and related to course objectives</w:t>
      </w:r>
      <w:r>
        <w:rPr>
          <w:rStyle w:val="block0020textchar1"/>
          <w:rFonts w:ascii="Calibri" w:hAnsi="Calibri"/>
          <w:sz w:val="22"/>
          <w:szCs w:val="22"/>
        </w:rPr>
        <w:t xml:space="preserve">.  </w:t>
      </w:r>
    </w:p>
    <w:p w:rsidR="004062CE" w:rsidRPr="004062CE" w:rsidRDefault="004062CE" w:rsidP="004062CE">
      <w:pPr>
        <w:pStyle w:val="block0020text"/>
        <w:ind w:left="720" w:right="43" w:firstLine="0"/>
        <w:rPr>
          <w:rStyle w:val="block0020textchar1"/>
          <w:rFonts w:ascii="Calibri" w:hAnsi="Calibri"/>
          <w:bCs/>
          <w:sz w:val="12"/>
          <w:szCs w:val="12"/>
        </w:rPr>
      </w:pPr>
    </w:p>
    <w:p w:rsidR="004062CE" w:rsidRPr="004062CE" w:rsidRDefault="004062CE" w:rsidP="004062CE">
      <w:pPr>
        <w:pStyle w:val="block0020text"/>
        <w:numPr>
          <w:ilvl w:val="0"/>
          <w:numId w:val="3"/>
        </w:numPr>
        <w:ind w:right="43"/>
        <w:rPr>
          <w:rStyle w:val="block0020textchar1"/>
          <w:rFonts w:ascii="Calibri" w:hAnsi="Calibri"/>
          <w:b/>
          <w:bCs/>
          <w:sz w:val="22"/>
          <w:szCs w:val="22"/>
        </w:rPr>
      </w:pPr>
      <w:r w:rsidRPr="004062CE">
        <w:rPr>
          <w:rStyle w:val="block0020textchar1"/>
          <w:rFonts w:ascii="Calibri" w:hAnsi="Calibri"/>
          <w:b/>
          <w:sz w:val="22"/>
          <w:szCs w:val="22"/>
        </w:rPr>
        <w:t>Oral Presentations</w:t>
      </w:r>
      <w:r w:rsidRPr="004062CE">
        <w:rPr>
          <w:rStyle w:val="block0020textchar1"/>
          <w:rFonts w:ascii="Calibri" w:hAnsi="Calibri"/>
          <w:b/>
          <w:sz w:val="22"/>
          <w:szCs w:val="22"/>
        </w:rPr>
        <w:tab/>
      </w:r>
      <w:r w:rsidRPr="004062CE">
        <w:rPr>
          <w:rStyle w:val="block0020textchar1"/>
          <w:rFonts w:ascii="Calibri" w:hAnsi="Calibri"/>
          <w:b/>
          <w:sz w:val="22"/>
          <w:szCs w:val="22"/>
        </w:rPr>
        <w:tab/>
      </w:r>
      <w:r w:rsidRPr="004062CE">
        <w:rPr>
          <w:rStyle w:val="block0020textchar1"/>
          <w:rFonts w:ascii="Calibri" w:hAnsi="Calibri"/>
          <w:b/>
          <w:sz w:val="22"/>
          <w:szCs w:val="22"/>
        </w:rPr>
        <w:tab/>
      </w:r>
      <w:r w:rsidRPr="004062CE">
        <w:rPr>
          <w:rStyle w:val="block0020textchar1"/>
          <w:rFonts w:ascii="Calibri" w:hAnsi="Calibri"/>
          <w:b/>
          <w:sz w:val="22"/>
          <w:szCs w:val="22"/>
        </w:rPr>
        <w:tab/>
      </w:r>
      <w:r w:rsidRPr="004062CE">
        <w:rPr>
          <w:rStyle w:val="block0020textchar1"/>
          <w:rFonts w:ascii="Calibri" w:hAnsi="Calibri"/>
          <w:b/>
          <w:sz w:val="22"/>
          <w:szCs w:val="22"/>
        </w:rPr>
        <w:tab/>
      </w:r>
      <w:r w:rsidRPr="004062CE">
        <w:rPr>
          <w:rStyle w:val="block0020textchar1"/>
          <w:rFonts w:ascii="Calibri" w:hAnsi="Calibri"/>
          <w:b/>
          <w:sz w:val="22"/>
          <w:szCs w:val="22"/>
        </w:rPr>
        <w:tab/>
        <w:t xml:space="preserve">   </w:t>
      </w:r>
      <w:r w:rsidRPr="004062CE">
        <w:rPr>
          <w:rStyle w:val="block0020textchar1"/>
          <w:rFonts w:ascii="Calibri" w:hAnsi="Calibri"/>
          <w:b/>
          <w:sz w:val="22"/>
          <w:szCs w:val="22"/>
        </w:rPr>
        <w:tab/>
        <w:t xml:space="preserve"> </w:t>
      </w:r>
      <w:r>
        <w:rPr>
          <w:rStyle w:val="block0020textchar1"/>
          <w:rFonts w:ascii="Calibri" w:hAnsi="Calibri"/>
          <w:b/>
          <w:sz w:val="22"/>
          <w:szCs w:val="22"/>
        </w:rPr>
        <w:t xml:space="preserve">     </w:t>
      </w:r>
      <w:r w:rsidRPr="004062CE">
        <w:rPr>
          <w:rStyle w:val="block0020textchar1"/>
          <w:rFonts w:ascii="Calibri" w:hAnsi="Calibri"/>
          <w:b/>
          <w:sz w:val="22"/>
          <w:szCs w:val="22"/>
        </w:rPr>
        <w:t xml:space="preserve"> 15 – 20%</w:t>
      </w:r>
    </w:p>
    <w:p w:rsidR="004062CE" w:rsidRDefault="004062CE" w:rsidP="004062CE">
      <w:pPr>
        <w:pStyle w:val="block0020text"/>
        <w:ind w:left="720" w:right="3406" w:firstLine="0"/>
        <w:rPr>
          <w:rStyle w:val="block0020textchar1"/>
          <w:rFonts w:ascii="Calibri" w:hAnsi="Calibri"/>
          <w:bCs/>
          <w:sz w:val="22"/>
          <w:szCs w:val="22"/>
        </w:rPr>
      </w:pPr>
      <w:r w:rsidRPr="004062CE">
        <w:rPr>
          <w:rStyle w:val="block0020textchar1"/>
          <w:rFonts w:ascii="Calibri" w:hAnsi="Calibri"/>
          <w:sz w:val="20"/>
          <w:szCs w:val="20"/>
        </w:rPr>
        <w:t>Oral presentations are based on a topic either discussed or not discussed during the semester that is relevant to the study of psychology and related to course objectives.  The instructor may require a written outline to augment the oral presentation</w:t>
      </w:r>
      <w:r>
        <w:rPr>
          <w:rStyle w:val="block0020textchar1"/>
          <w:rFonts w:ascii="Calibri" w:hAnsi="Calibri"/>
          <w:sz w:val="22"/>
          <w:szCs w:val="22"/>
        </w:rPr>
        <w:t xml:space="preserve">. </w:t>
      </w:r>
    </w:p>
    <w:p w:rsidR="004062CE" w:rsidRDefault="004062CE" w:rsidP="004062CE">
      <w:pPr>
        <w:pStyle w:val="block0020text"/>
        <w:ind w:left="720" w:right="43" w:firstLine="0"/>
        <w:rPr>
          <w:rStyle w:val="block0020textchar1"/>
          <w:rFonts w:ascii="Calibri" w:hAnsi="Calibri"/>
          <w:b/>
          <w:bCs/>
          <w:sz w:val="12"/>
          <w:szCs w:val="12"/>
        </w:rPr>
      </w:pPr>
    </w:p>
    <w:p w:rsidR="001B3D08" w:rsidRDefault="001B3D08" w:rsidP="004062CE">
      <w:pPr>
        <w:pStyle w:val="block0020text"/>
        <w:ind w:left="720" w:right="43" w:firstLine="0"/>
        <w:rPr>
          <w:rStyle w:val="block0020textchar1"/>
          <w:rFonts w:ascii="Calibri" w:hAnsi="Calibri"/>
          <w:b/>
          <w:bCs/>
          <w:sz w:val="12"/>
          <w:szCs w:val="12"/>
        </w:rPr>
      </w:pPr>
    </w:p>
    <w:p w:rsidR="001B3D08" w:rsidRDefault="001B3D08" w:rsidP="004062CE">
      <w:pPr>
        <w:pStyle w:val="block0020text"/>
        <w:ind w:left="720" w:right="43" w:firstLine="0"/>
        <w:rPr>
          <w:rStyle w:val="block0020textchar1"/>
          <w:rFonts w:ascii="Calibri" w:hAnsi="Calibri"/>
          <w:b/>
          <w:bCs/>
          <w:sz w:val="12"/>
          <w:szCs w:val="12"/>
        </w:rPr>
      </w:pPr>
    </w:p>
    <w:p w:rsidR="001B3D08" w:rsidRDefault="001B3D08" w:rsidP="001B3D08">
      <w:pPr>
        <w:spacing w:after="0" w:line="240" w:lineRule="auto"/>
        <w:jc w:val="both"/>
        <w:rPr>
          <w:rFonts w:ascii="Calibri" w:hAnsi="Calibri"/>
        </w:rPr>
      </w:pPr>
      <w:r>
        <w:rPr>
          <w:rFonts w:ascii="Calibri" w:hAnsi="Calibri"/>
          <w:b/>
        </w:rPr>
        <w:lastRenderedPageBreak/>
        <w:t xml:space="preserve">Methods of Evaluation: </w:t>
      </w:r>
      <w:r>
        <w:rPr>
          <w:rFonts w:ascii="Calibri" w:hAnsi="Calibri"/>
        </w:rPr>
        <w:t>(continued)</w:t>
      </w:r>
      <w:r>
        <w:rPr>
          <w:rFonts w:ascii="Calibri" w:hAnsi="Calibri"/>
          <w:b/>
        </w:rPr>
        <w:tab/>
      </w:r>
      <w:r>
        <w:rPr>
          <w:rFonts w:ascii="Calibri" w:hAnsi="Calibri"/>
          <w:b/>
        </w:rPr>
        <w:tab/>
      </w:r>
    </w:p>
    <w:p w:rsidR="001B3D08" w:rsidRDefault="001B3D08" w:rsidP="001B3D08">
      <w:pPr>
        <w:spacing w:after="0" w:line="240" w:lineRule="auto"/>
        <w:jc w:val="both"/>
        <w:rPr>
          <w:rFonts w:ascii="Calibri" w:hAnsi="Calibri"/>
          <w:b/>
        </w:rPr>
      </w:pPr>
      <w:r>
        <w:rPr>
          <w:rFonts w:ascii="Calibri" w:hAnsi="Calibri"/>
        </w:rPr>
        <w:tab/>
      </w:r>
      <w:r>
        <w:rPr>
          <w:rFonts w:ascii="Calibri" w:hAnsi="Calibri"/>
        </w:rPr>
        <w:tab/>
      </w:r>
      <w:r>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b/>
        </w:rPr>
        <w:t xml:space="preserve">% of </w:t>
      </w:r>
    </w:p>
    <w:p w:rsidR="001B3D08" w:rsidRDefault="001B3D08" w:rsidP="001B3D08">
      <w:pPr>
        <w:spacing w:after="0" w:line="240" w:lineRule="auto"/>
        <w:ind w:left="6480" w:hanging="5760"/>
        <w:jc w:val="both"/>
        <w:rPr>
          <w:rFonts w:ascii="Calibri" w:hAnsi="Calibri"/>
          <w:b/>
        </w:rPr>
      </w:pPr>
      <w:r>
        <w:rPr>
          <w:rFonts w:ascii="Calibri" w:hAnsi="Calibri"/>
          <w:b/>
        </w:rPr>
        <w:t>Grading Components</w:t>
      </w:r>
      <w:r>
        <w:rPr>
          <w:rFonts w:ascii="Calibri" w:hAnsi="Calibri"/>
          <w:b/>
        </w:rPr>
        <w:tab/>
        <w:t xml:space="preserve">          final course grade</w:t>
      </w:r>
    </w:p>
    <w:p w:rsidR="001B3D08" w:rsidRDefault="00C33D5E" w:rsidP="001B3D08">
      <w:pPr>
        <w:spacing w:after="0" w:line="240" w:lineRule="auto"/>
        <w:ind w:left="6480" w:hanging="5760"/>
        <w:jc w:val="both"/>
        <w:rPr>
          <w:rFonts w:ascii="Calibri" w:hAnsi="Calibri"/>
          <w:sz w:val="12"/>
          <w:szCs w:val="12"/>
        </w:rPr>
      </w:pPr>
      <w:r w:rsidRPr="00C33D5E">
        <w:rPr>
          <w:rFonts w:ascii="Times New Roman" w:hAnsi="Times New Roman"/>
          <w:noProof/>
          <w:sz w:val="24"/>
          <w:szCs w:val="24"/>
        </w:rPr>
        <w:pict>
          <v:shape id="_x0000_s1029" type="#_x0000_t32" style="position:absolute;left:0;text-align:left;margin-left:3pt;margin-top:2.45pt;width:470.25pt;height:0;z-index:2516623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oBJQIAAEs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" adj="-3445,-1,-3445" strokeweight="1.5pt"/>
        </w:pict>
      </w:r>
      <w:r w:rsidR="001B3D08">
        <w:rPr>
          <w:rFonts w:ascii="Calibri" w:hAnsi="Calibri"/>
          <w:sz w:val="12"/>
          <w:szCs w:val="12"/>
        </w:rPr>
        <w:t xml:space="preserve"> </w:t>
      </w:r>
    </w:p>
    <w:p w:rsidR="004062CE" w:rsidRPr="00B02017" w:rsidRDefault="004062CE" w:rsidP="004062CE">
      <w:pPr>
        <w:pStyle w:val="block0020text"/>
        <w:numPr>
          <w:ilvl w:val="0"/>
          <w:numId w:val="3"/>
        </w:numPr>
        <w:ind w:right="40"/>
        <w:rPr>
          <w:rFonts w:ascii="Calibri" w:hAnsi="Calibri"/>
          <w:b w:val="0"/>
          <w:sz w:val="22"/>
          <w:szCs w:val="22"/>
        </w:rPr>
      </w:pPr>
      <w:r w:rsidRPr="004062CE">
        <w:rPr>
          <w:rStyle w:val="block0020textchar1"/>
          <w:rFonts w:ascii="Calibri" w:hAnsi="Calibri" w:cs="Arial"/>
          <w:b/>
          <w:sz w:val="22"/>
          <w:szCs w:val="22"/>
        </w:rPr>
        <w:t>Quizzes</w:t>
      </w:r>
      <w:r>
        <w:rPr>
          <w:rStyle w:val="block0020textchar1"/>
          <w:rFonts w:ascii="Calibri" w:hAnsi="Calibri" w:cs="Arial"/>
          <w:b/>
          <w:sz w:val="22"/>
          <w:szCs w:val="22"/>
        </w:rPr>
        <w:t xml:space="preserve"> </w:t>
      </w:r>
      <w:r w:rsidRPr="004062CE">
        <w:rPr>
          <w:rStyle w:val="block0020textchar1"/>
          <w:rFonts w:ascii="Calibri" w:hAnsi="Calibri" w:cs="Arial"/>
          <w:sz w:val="22"/>
          <w:szCs w:val="22"/>
        </w:rPr>
        <w:t>(</w:t>
      </w:r>
      <w:r>
        <w:rPr>
          <w:rFonts w:ascii="Calibri" w:hAnsi="Calibri"/>
          <w:b w:val="0"/>
          <w:sz w:val="22"/>
          <w:szCs w:val="22"/>
        </w:rPr>
        <w:t>number of quizzes and dates specified by the instructor)</w:t>
      </w:r>
      <w:r w:rsidRPr="00B02017">
        <w:rPr>
          <w:rStyle w:val="block0020textchar1"/>
          <w:rFonts w:ascii="Calibri" w:hAnsi="Calibri" w:cs="Arial"/>
          <w:sz w:val="22"/>
          <w:szCs w:val="22"/>
        </w:rPr>
        <w:tab/>
        <w:t xml:space="preserve"> </w:t>
      </w:r>
      <w:r>
        <w:rPr>
          <w:rStyle w:val="block0020textchar1"/>
          <w:rFonts w:ascii="Calibri" w:hAnsi="Calibri" w:cs="Arial"/>
          <w:sz w:val="22"/>
          <w:szCs w:val="22"/>
        </w:rPr>
        <w:t xml:space="preserve">      </w:t>
      </w:r>
      <w:r w:rsidRPr="004062CE">
        <w:rPr>
          <w:rStyle w:val="block0020textchar1"/>
          <w:rFonts w:ascii="Calibri" w:hAnsi="Calibri" w:cs="Arial"/>
          <w:b/>
          <w:sz w:val="22"/>
          <w:szCs w:val="22"/>
        </w:rPr>
        <w:t>10 – 15%</w:t>
      </w:r>
    </w:p>
    <w:p w:rsidR="004062CE" w:rsidRDefault="004062CE" w:rsidP="004062CE">
      <w:pPr>
        <w:pStyle w:val="block0020text"/>
        <w:ind w:left="720" w:right="3406" w:firstLine="0"/>
        <w:rPr>
          <w:rStyle w:val="block0020textchar1"/>
          <w:rFonts w:ascii="Calibri" w:hAnsi="Calibri" w:cs="Arial"/>
          <w:sz w:val="22"/>
          <w:szCs w:val="22"/>
        </w:rPr>
      </w:pPr>
      <w:r w:rsidRPr="004062CE">
        <w:rPr>
          <w:rStyle w:val="block0020textchar1"/>
          <w:rFonts w:ascii="Calibri" w:hAnsi="Calibri" w:cs="Arial"/>
          <w:sz w:val="20"/>
          <w:szCs w:val="20"/>
        </w:rPr>
        <w:t>Quizzes will provide evidence of the extent to which students have met course objectives</w:t>
      </w:r>
      <w:r>
        <w:rPr>
          <w:rStyle w:val="block0020textchar1"/>
          <w:rFonts w:ascii="Calibri" w:hAnsi="Calibri" w:cs="Arial"/>
          <w:sz w:val="22"/>
          <w:szCs w:val="22"/>
        </w:rPr>
        <w:t>.</w:t>
      </w:r>
    </w:p>
    <w:p w:rsidR="004062CE" w:rsidRPr="004062CE" w:rsidRDefault="004062CE" w:rsidP="004062CE">
      <w:pPr>
        <w:pStyle w:val="block0020text"/>
        <w:ind w:left="720" w:right="2686" w:firstLine="0"/>
        <w:rPr>
          <w:rStyle w:val="block0020textchar1"/>
          <w:rFonts w:ascii="Calibri" w:hAnsi="Calibri" w:cs="Arial"/>
          <w:sz w:val="12"/>
          <w:szCs w:val="12"/>
        </w:rPr>
      </w:pPr>
    </w:p>
    <w:p w:rsidR="004062CE" w:rsidRPr="00B02017" w:rsidRDefault="004062CE" w:rsidP="004062CE">
      <w:pPr>
        <w:pStyle w:val="block0020text"/>
        <w:numPr>
          <w:ilvl w:val="0"/>
          <w:numId w:val="4"/>
        </w:numPr>
        <w:ind w:left="714" w:right="40" w:hanging="357"/>
        <w:rPr>
          <w:b w:val="0"/>
        </w:rPr>
      </w:pPr>
      <w:r>
        <w:rPr>
          <w:rFonts w:ascii="Calibri" w:hAnsi="Calibri"/>
          <w:sz w:val="22"/>
          <w:szCs w:val="22"/>
        </w:rPr>
        <w:t>Exams</w:t>
      </w:r>
      <w:r>
        <w:rPr>
          <w:rFonts w:ascii="Calibri" w:hAnsi="Calibri"/>
          <w:b w:val="0"/>
          <w:sz w:val="22"/>
          <w:szCs w:val="22"/>
        </w:rPr>
        <w:t xml:space="preserve"> (number of exams and dates specified by the instructor)</w:t>
      </w:r>
      <w:r>
        <w:rPr>
          <w:rStyle w:val="block0020textchar1"/>
          <w:rFonts w:ascii="Calibri" w:hAnsi="Calibri" w:cs="Arial"/>
          <w:sz w:val="22"/>
          <w:szCs w:val="22"/>
        </w:rPr>
        <w:tab/>
      </w:r>
      <w:r>
        <w:rPr>
          <w:rStyle w:val="block0020textchar1"/>
          <w:rFonts w:ascii="Calibri" w:hAnsi="Calibri" w:cs="Arial"/>
          <w:sz w:val="22"/>
          <w:szCs w:val="22"/>
        </w:rPr>
        <w:tab/>
        <w:t xml:space="preserve">       </w:t>
      </w:r>
      <w:r w:rsidRPr="004062CE">
        <w:rPr>
          <w:rStyle w:val="block0020textchar1"/>
          <w:rFonts w:ascii="Calibri" w:hAnsi="Calibri" w:cs="Arial"/>
          <w:b/>
          <w:sz w:val="22"/>
          <w:szCs w:val="22"/>
        </w:rPr>
        <w:t>20 – 30%</w:t>
      </w:r>
    </w:p>
    <w:p w:rsidR="004062CE" w:rsidRPr="004062CE" w:rsidRDefault="004062CE" w:rsidP="004062CE">
      <w:pPr>
        <w:pStyle w:val="block0020text"/>
        <w:ind w:left="720" w:right="3406" w:firstLine="0"/>
        <w:rPr>
          <w:rStyle w:val="block0020textchar1"/>
          <w:rFonts w:ascii="Calibri" w:hAnsi="Calibri" w:cs="Arial"/>
          <w:sz w:val="20"/>
          <w:szCs w:val="20"/>
        </w:rPr>
      </w:pPr>
      <w:r w:rsidRPr="004062CE">
        <w:rPr>
          <w:rStyle w:val="block0020textchar1"/>
          <w:rFonts w:ascii="Calibri" w:hAnsi="Calibri" w:cs="Arial"/>
          <w:sz w:val="20"/>
          <w:szCs w:val="20"/>
        </w:rPr>
        <w:t>Exams will provide evidence of the extent to which students have mastered and synthesize course material and have met course objectives.</w:t>
      </w:r>
    </w:p>
    <w:p w:rsidR="004062CE" w:rsidRDefault="004062CE" w:rsidP="004062CE">
      <w:pPr>
        <w:pStyle w:val="Normal1"/>
        <w:jc w:val="both"/>
        <w:rPr>
          <w:rStyle w:val="normalchar1"/>
          <w:rFonts w:ascii="Calibri" w:hAnsi="Calibri" w:cs="Arial"/>
          <w:smallCaps/>
          <w:u w:val="single"/>
        </w:rPr>
      </w:pPr>
    </w:p>
    <w:p w:rsidR="004062CE" w:rsidRDefault="004062CE" w:rsidP="004062CE">
      <w:pPr>
        <w:pStyle w:val="Normal1"/>
        <w:jc w:val="both"/>
      </w:pPr>
      <w:r w:rsidRPr="004062CE">
        <w:rPr>
          <w:rStyle w:val="normalchar1"/>
          <w:rFonts w:ascii="Calibri" w:hAnsi="Calibri" w:cs="Arial"/>
          <w:smallCaps/>
          <w:u w:val="single"/>
        </w:rPr>
        <w:t>Note</w:t>
      </w:r>
      <w:r w:rsidRPr="004062CE">
        <w:rPr>
          <w:rStyle w:val="normalchar1"/>
          <w:rFonts w:ascii="Calibri" w:hAnsi="Calibri" w:cs="Arial"/>
          <w:sz w:val="22"/>
          <w:szCs w:val="22"/>
        </w:rPr>
        <w:t>: The instructor will determine (as appropriate) the specific components for the course and provide specific weights which lie in the above given ranges at the beginning of the semester.</w:t>
      </w:r>
      <w:r>
        <w:rPr>
          <w:rStyle w:val="normalchar1"/>
          <w:rFonts w:ascii="Calibri" w:hAnsi="Calibri" w:cs="Arial"/>
        </w:rPr>
        <w:t xml:space="preserve">  </w:t>
      </w:r>
    </w:p>
    <w:p w:rsidR="004062CE" w:rsidRDefault="004062CE" w:rsidP="004062CE">
      <w:pPr>
        <w:spacing w:after="0"/>
        <w:ind w:left="6480" w:hanging="5760"/>
        <w:jc w:val="both"/>
        <w:rPr>
          <w:rFonts w:ascii="Calibri" w:hAnsi="Calibri"/>
        </w:rPr>
      </w:pPr>
    </w:p>
    <w:p w:rsidR="004062CE" w:rsidRDefault="004062CE" w:rsidP="002C1258">
      <w:pPr>
        <w:pStyle w:val="normal0"/>
        <w:ind w:left="720" w:right="3406"/>
        <w:jc w:val="both"/>
        <w:rPr>
          <w:rFonts w:ascii="Calibri" w:hAnsi="Calibri" w:cs="Arial"/>
          <w:b/>
          <w:sz w:val="22"/>
          <w:szCs w:val="22"/>
        </w:rPr>
      </w:pPr>
    </w:p>
    <w:p w:rsidR="004062CE" w:rsidRPr="004062CE" w:rsidRDefault="004062CE" w:rsidP="002C1258">
      <w:pPr>
        <w:pStyle w:val="normal0"/>
        <w:ind w:left="720" w:right="3406"/>
        <w:jc w:val="both"/>
        <w:rPr>
          <w:rFonts w:ascii="Calibri" w:hAnsi="Calibri" w:cs="Arial"/>
          <w:b/>
          <w:sz w:val="22"/>
          <w:szCs w:val="22"/>
        </w:rPr>
      </w:pPr>
    </w:p>
    <w:p w:rsidR="000F2766" w:rsidRDefault="000F2766" w:rsidP="00FE616A">
      <w:pPr>
        <w:widowControl w:val="0"/>
        <w:tabs>
          <w:tab w:val="left" w:pos="0"/>
          <w:tab w:val="left" w:pos="360"/>
        </w:tabs>
        <w:autoSpaceDE w:val="0"/>
        <w:autoSpaceDN w:val="0"/>
        <w:adjustRightInd w:val="0"/>
        <w:spacing w:after="0" w:line="240" w:lineRule="auto"/>
        <w:jc w:val="both"/>
        <w:rPr>
          <w:rFonts w:ascii="Calibri" w:hAnsi="Calibri" w:cs="Calibri"/>
        </w:rPr>
      </w:pPr>
      <w:r>
        <w:rPr>
          <w:rFonts w:ascii="Calibri" w:hAnsi="Calibri" w:cs="Calibri"/>
          <w:b/>
          <w:bCs/>
        </w:rPr>
        <w:t xml:space="preserve">Academic Integrity: </w:t>
      </w:r>
      <w:r>
        <w:rPr>
          <w:rFonts w:ascii="Calibri" w:hAnsi="Calibri" w:cs="Calibri"/>
        </w:rPr>
        <w:t>Dishonesty disrupts the search for truth that is inherent in the learning process and so devalues the purpose and the mission of the College.  Academic dishonesty includes, but is not limited to, the following:</w:t>
      </w:r>
    </w:p>
    <w:p w:rsidR="000F2766" w:rsidRPr="00AE6CE9"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plagiarism – the failure to acknowledge another writer’s words or ideas or to give proper credit to sources of information;</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cheating – knowingly obtaining or giving unauthorized information on any test/exam or any other academic assignment;</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interference – any interruption of the academic process that prevents others from the proper engagement in learning or teaching; and</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fraud – any act or instance of willful deceit or trickery.</w:t>
      </w:r>
    </w:p>
    <w:p w:rsidR="000F2766" w:rsidRPr="00AE6CE9" w:rsidRDefault="000F2766" w:rsidP="00FE616A">
      <w:pPr>
        <w:widowControl w:val="0"/>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ab/>
      </w:r>
      <w:r w:rsidRPr="00AE6CE9">
        <w:rPr>
          <w:rFonts w:ascii="Calibri" w:hAnsi="Calibri" w:cs="Calibri"/>
        </w:rPr>
        <w:tab/>
      </w:r>
    </w:p>
    <w:p w:rsidR="000F2766" w:rsidRDefault="000F2766" w:rsidP="00FE616A">
      <w:pPr>
        <w:widowControl w:val="0"/>
        <w:tabs>
          <w:tab w:val="left" w:pos="0"/>
          <w:tab w:val="left" w:pos="360"/>
        </w:tabs>
        <w:autoSpaceDE w:val="0"/>
        <w:autoSpaceDN w:val="0"/>
        <w:adjustRightInd w:val="0"/>
        <w:spacing w:after="0" w:line="240" w:lineRule="auto"/>
        <w:jc w:val="both"/>
        <w:rPr>
          <w:rFonts w:ascii="Calibri" w:hAnsi="Calibri" w:cs="Calibri"/>
        </w:rPr>
      </w:pPr>
      <w:r>
        <w:rPr>
          <w:rFonts w:ascii="Calibri" w:hAnsi="Calibri" w:cs="Calibri"/>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903DDE" w:rsidRDefault="00903DDE" w:rsidP="00FE616A">
      <w:pPr>
        <w:widowControl w:val="0"/>
        <w:autoSpaceDE w:val="0"/>
        <w:autoSpaceDN w:val="0"/>
        <w:adjustRightInd w:val="0"/>
        <w:spacing w:after="0" w:line="240" w:lineRule="auto"/>
        <w:jc w:val="both"/>
        <w:rPr>
          <w:rFonts w:ascii="Calibri" w:hAnsi="Calibri" w:cs="Calibri"/>
          <w:b/>
          <w:bCs/>
        </w:rPr>
      </w:pPr>
    </w:p>
    <w:p w:rsidR="001B3D08" w:rsidRDefault="001B3D08" w:rsidP="00FE616A">
      <w:pPr>
        <w:widowControl w:val="0"/>
        <w:autoSpaceDE w:val="0"/>
        <w:autoSpaceDN w:val="0"/>
        <w:adjustRightInd w:val="0"/>
        <w:spacing w:after="0" w:line="240" w:lineRule="auto"/>
        <w:jc w:val="both"/>
        <w:rPr>
          <w:rFonts w:ascii="Calibri" w:hAnsi="Calibri" w:cs="Calibri"/>
          <w:b/>
          <w:bCs/>
        </w:rPr>
      </w:pPr>
    </w:p>
    <w:p w:rsidR="001B3D08" w:rsidRDefault="001B3D08" w:rsidP="00FE616A">
      <w:pPr>
        <w:widowControl w:val="0"/>
        <w:autoSpaceDE w:val="0"/>
        <w:autoSpaceDN w:val="0"/>
        <w:adjustRightInd w:val="0"/>
        <w:spacing w:after="0" w:line="240" w:lineRule="auto"/>
        <w:jc w:val="both"/>
        <w:rPr>
          <w:rFonts w:ascii="Calibri" w:hAnsi="Calibri" w:cs="Calibri"/>
          <w:b/>
          <w:bCs/>
        </w:rPr>
      </w:pP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b/>
          <w:bCs/>
        </w:rPr>
        <w:t xml:space="preserve">Student Code of Conduct: </w:t>
      </w:r>
      <w:r>
        <w:rPr>
          <w:rFonts w:ascii="Calibri" w:hAnsi="Calibri" w:cs="Calibri"/>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Pr>
          <w:rFonts w:ascii="Calibri" w:hAnsi="Calibri" w:cs="Calibri"/>
          <w:i/>
          <w:iCs/>
        </w:rPr>
        <w:t>Lifeline</w:t>
      </w:r>
      <w:r>
        <w:rPr>
          <w:rFonts w:ascii="Calibri" w:hAnsi="Calibri" w:cs="Calibri"/>
        </w:rPr>
        <w:t>, for more specific information about the College’s Code of Conduct and attendance requirements.</w:t>
      </w:r>
    </w:p>
    <w:p w:rsidR="001B3D08" w:rsidRDefault="000C7F48" w:rsidP="001B3D08">
      <w:pPr>
        <w:spacing w:after="0" w:line="240" w:lineRule="auto"/>
        <w:jc w:val="both"/>
        <w:rPr>
          <w:rStyle w:val="normalchar1"/>
          <w:rFonts w:ascii="Calibri" w:hAnsi="Calibri" w:cs="Arial"/>
        </w:rPr>
      </w:pPr>
      <w:r>
        <w:rPr>
          <w:rFonts w:ascii="Calibri" w:hAnsi="Calibri" w:cs="Calibri"/>
          <w:b/>
          <w:bCs/>
        </w:rPr>
        <w:br w:type="page"/>
      </w:r>
      <w:r w:rsidR="000F2766">
        <w:rPr>
          <w:rFonts w:ascii="Calibri" w:hAnsi="Calibri" w:cs="Calibri"/>
          <w:b/>
          <w:bCs/>
        </w:rPr>
        <w:lastRenderedPageBreak/>
        <w:t>Course Content Outline:</w:t>
      </w:r>
      <w:r w:rsidR="000F2766">
        <w:rPr>
          <w:rFonts w:ascii="Calibri" w:hAnsi="Calibri" w:cs="Calibri"/>
        </w:rPr>
        <w:t xml:space="preserve"> </w:t>
      </w:r>
      <w:r w:rsidR="001B3D08">
        <w:rPr>
          <w:rStyle w:val="normalchar1"/>
          <w:rFonts w:ascii="Calibri" w:hAnsi="Calibri" w:cs="Arial"/>
        </w:rPr>
        <w:t>based on the following textbooks:</w:t>
      </w:r>
    </w:p>
    <w:p w:rsidR="001B3D08" w:rsidRPr="001B3D08" w:rsidRDefault="001B3D08" w:rsidP="001B3D08">
      <w:pPr>
        <w:spacing w:after="0" w:line="240" w:lineRule="auto"/>
        <w:jc w:val="both"/>
        <w:rPr>
          <w:rStyle w:val="normalchar1"/>
          <w:rFonts w:ascii="Calibri" w:hAnsi="Calibri" w:cs="Arial"/>
          <w:sz w:val="12"/>
          <w:szCs w:val="12"/>
        </w:rPr>
      </w:pPr>
    </w:p>
    <w:p w:rsidR="001B3D08" w:rsidRDefault="001B3D08" w:rsidP="001B3D08">
      <w:pPr>
        <w:spacing w:after="0" w:line="240" w:lineRule="auto"/>
        <w:ind w:left="284" w:hanging="284"/>
        <w:jc w:val="both"/>
        <w:rPr>
          <w:rStyle w:val="normalchar1"/>
          <w:rFonts w:ascii="Calibri" w:hAnsi="Calibri" w:cs="Arial"/>
        </w:rPr>
      </w:pPr>
      <w:r>
        <w:rPr>
          <w:rStyle w:val="normalchar1"/>
          <w:rFonts w:ascii="Calibri" w:hAnsi="Calibri" w:cs="Arial"/>
        </w:rPr>
        <w:t xml:space="preserve">Perkinson, R. R. (2008).  </w:t>
      </w:r>
      <w:r>
        <w:rPr>
          <w:rStyle w:val="normalchar1"/>
          <w:rFonts w:ascii="Calibri" w:hAnsi="Calibri" w:cs="Arial"/>
          <w:i/>
        </w:rPr>
        <w:t xml:space="preserve">Chemical Dependency Counseling:  A Practical Guide </w:t>
      </w:r>
      <w:r>
        <w:rPr>
          <w:rStyle w:val="normalchar1"/>
          <w:rFonts w:ascii="Calibri" w:hAnsi="Calibri" w:cs="Arial"/>
        </w:rPr>
        <w:t>(3</w:t>
      </w:r>
      <w:r w:rsidRPr="000E09DD">
        <w:rPr>
          <w:rStyle w:val="normalchar1"/>
          <w:rFonts w:ascii="Calibri" w:hAnsi="Calibri" w:cs="Arial"/>
          <w:vertAlign w:val="superscript"/>
        </w:rPr>
        <w:t>rd</w:t>
      </w:r>
      <w:r>
        <w:rPr>
          <w:rStyle w:val="normalchar1"/>
          <w:rFonts w:ascii="Calibri" w:hAnsi="Calibri" w:cs="Arial"/>
          <w:vertAlign w:val="superscript"/>
        </w:rPr>
        <w:t xml:space="preserve"> </w:t>
      </w:r>
      <w:r>
        <w:rPr>
          <w:rStyle w:val="normalchar1"/>
          <w:rFonts w:ascii="Calibri" w:hAnsi="Calibri" w:cs="Arial"/>
        </w:rPr>
        <w:t xml:space="preserve">ed.).  Thousand Oaks, CA:   Sage Publications </w:t>
      </w:r>
    </w:p>
    <w:p w:rsidR="001B3D08" w:rsidRPr="001B3D08" w:rsidRDefault="001B3D08" w:rsidP="001B3D08">
      <w:pPr>
        <w:spacing w:after="0" w:line="240" w:lineRule="auto"/>
        <w:ind w:left="284" w:hanging="284"/>
        <w:jc w:val="both"/>
        <w:rPr>
          <w:rStyle w:val="normalchar1"/>
          <w:rFonts w:ascii="Calibri" w:hAnsi="Calibri" w:cs="Arial"/>
          <w:sz w:val="12"/>
          <w:szCs w:val="12"/>
        </w:rPr>
      </w:pPr>
    </w:p>
    <w:p w:rsidR="004062CE" w:rsidRDefault="001B3D08" w:rsidP="001B3D08">
      <w:pPr>
        <w:spacing w:after="0" w:line="240" w:lineRule="auto"/>
        <w:ind w:left="284" w:hanging="284"/>
        <w:jc w:val="both"/>
        <w:rPr>
          <w:rStyle w:val="normalchar1"/>
          <w:rFonts w:ascii="Calibri" w:hAnsi="Calibri" w:cs="Arial"/>
        </w:rPr>
      </w:pPr>
      <w:r>
        <w:rPr>
          <w:rStyle w:val="normalchar1"/>
          <w:rFonts w:ascii="Calibri" w:hAnsi="Calibri" w:cs="Arial"/>
        </w:rPr>
        <w:t xml:space="preserve">Perkinson, R. R. &amp; Jongsman, A. E. (2009).  </w:t>
      </w:r>
      <w:r>
        <w:rPr>
          <w:rStyle w:val="normalchar1"/>
          <w:rFonts w:ascii="Calibri" w:hAnsi="Calibri" w:cs="Arial"/>
          <w:i/>
        </w:rPr>
        <w:t xml:space="preserve">The Addiction Treatment Planner </w:t>
      </w:r>
      <w:r>
        <w:rPr>
          <w:rStyle w:val="normalchar1"/>
          <w:rFonts w:ascii="Calibri" w:hAnsi="Calibri" w:cs="Arial"/>
        </w:rPr>
        <w:t>(4</w:t>
      </w:r>
      <w:r w:rsidRPr="000E09DD">
        <w:rPr>
          <w:rStyle w:val="normalchar1"/>
          <w:rFonts w:ascii="Calibri" w:hAnsi="Calibri" w:cs="Arial"/>
          <w:vertAlign w:val="superscript"/>
        </w:rPr>
        <w:t>th</w:t>
      </w:r>
      <w:r>
        <w:rPr>
          <w:rStyle w:val="normalchar1"/>
          <w:rFonts w:ascii="Calibri" w:hAnsi="Calibri" w:cs="Arial"/>
        </w:rPr>
        <w:t xml:space="preserve"> ed.).  Hoboken, NJ:  John Wiley &amp; Sons, Inc.</w:t>
      </w:r>
    </w:p>
    <w:p w:rsidR="001B3D08" w:rsidRDefault="001B3D08" w:rsidP="001B3D08">
      <w:pPr>
        <w:spacing w:after="0"/>
        <w:jc w:val="both"/>
        <w:rPr>
          <w:rStyle w:val="normalchar1"/>
          <w:rFonts w:ascii="Calibri" w:hAnsi="Calibri" w:cs="Arial"/>
          <w:smallCaps/>
          <w:u w:val="single"/>
        </w:rPr>
      </w:pPr>
    </w:p>
    <w:p w:rsidR="004062CE" w:rsidRDefault="004062CE" w:rsidP="001B3D08">
      <w:pPr>
        <w:spacing w:after="0"/>
        <w:jc w:val="both"/>
      </w:pPr>
      <w:r w:rsidRPr="004062CE">
        <w:rPr>
          <w:rStyle w:val="normalchar1"/>
          <w:rFonts w:ascii="Calibri" w:hAnsi="Calibri" w:cs="Arial"/>
          <w:smallCaps/>
          <w:u w:val="single"/>
        </w:rPr>
        <w:t>Note</w:t>
      </w:r>
      <w:r w:rsidRPr="004062CE">
        <w:rPr>
          <w:rStyle w:val="normalchar1"/>
          <w:rFonts w:ascii="Calibri" w:hAnsi="Calibri" w:cs="Arial"/>
        </w:rPr>
        <w:t>:</w:t>
      </w:r>
      <w:r>
        <w:rPr>
          <w:rStyle w:val="normalchar1"/>
          <w:rFonts w:ascii="Calibri" w:hAnsi="Calibri" w:cs="Arial"/>
        </w:rPr>
        <w:t xml:space="preserve"> It is the instructor’s discretion to recommend other references, as appropriate (e.g., student handbooks, textbooks, resources pertaining to careers in psychology, or style/writing manuals).  </w:t>
      </w:r>
    </w:p>
    <w:p w:rsidR="000C7F48" w:rsidRDefault="000C7F48" w:rsidP="00FE616A">
      <w:pPr>
        <w:widowControl w:val="0"/>
        <w:autoSpaceDE w:val="0"/>
        <w:autoSpaceDN w:val="0"/>
        <w:adjustRightInd w:val="0"/>
        <w:spacing w:after="0" w:line="240" w:lineRule="auto"/>
        <w:jc w:val="both"/>
        <w:rPr>
          <w:rFonts w:ascii="Calibri" w:hAnsi="Calibri" w:cs="Calibri"/>
          <w:b/>
          <w:bCs/>
        </w:rPr>
      </w:pPr>
    </w:p>
    <w:p w:rsidR="00907590" w:rsidRDefault="00907590" w:rsidP="00FE616A">
      <w:pPr>
        <w:widowControl w:val="0"/>
        <w:autoSpaceDE w:val="0"/>
        <w:autoSpaceDN w:val="0"/>
        <w:adjustRightInd w:val="0"/>
        <w:spacing w:after="0" w:line="240" w:lineRule="auto"/>
        <w:jc w:val="both"/>
        <w:rPr>
          <w:rFonts w:ascii="Calibri" w:hAnsi="Calibri" w:cs="Calibri"/>
          <w:b/>
          <w:bCs/>
        </w:rPr>
      </w:pPr>
    </w:p>
    <w:p w:rsidR="001B3D08" w:rsidRDefault="001B3D08" w:rsidP="00FE616A">
      <w:pPr>
        <w:widowControl w:val="0"/>
        <w:autoSpaceDE w:val="0"/>
        <w:autoSpaceDN w:val="0"/>
        <w:adjustRightInd w:val="0"/>
        <w:spacing w:after="0" w:line="240" w:lineRule="auto"/>
        <w:jc w:val="both"/>
        <w:rPr>
          <w:rFonts w:ascii="Calibri" w:hAnsi="Calibri" w:cs="Calibri"/>
          <w:b/>
          <w:bCs/>
        </w:rPr>
      </w:pPr>
    </w:p>
    <w:p w:rsidR="000F2766" w:rsidRPr="000C7F48" w:rsidRDefault="000F2766" w:rsidP="000C7F48">
      <w:pPr>
        <w:widowControl w:val="0"/>
        <w:pBdr>
          <w:bottom w:val="single" w:sz="4" w:space="1" w:color="auto"/>
        </w:pBdr>
        <w:autoSpaceDE w:val="0"/>
        <w:autoSpaceDN w:val="0"/>
        <w:adjustRightInd w:val="0"/>
        <w:spacing w:after="0" w:line="240" w:lineRule="auto"/>
        <w:jc w:val="both"/>
        <w:rPr>
          <w:rFonts w:ascii="Calibri" w:hAnsi="Calibri" w:cs="Calibri"/>
          <w:b/>
          <w:bCs/>
        </w:rPr>
      </w:pPr>
      <w:r w:rsidRPr="000C7F48">
        <w:rPr>
          <w:rFonts w:ascii="Calibri" w:hAnsi="Calibri" w:cs="Calibri"/>
          <w:b/>
          <w:bCs/>
        </w:rPr>
        <w:t>Units</w:t>
      </w:r>
      <w:r w:rsidRPr="000C7F48">
        <w:rPr>
          <w:rFonts w:ascii="Calibri" w:hAnsi="Calibri" w:cs="Calibri"/>
          <w:b/>
          <w:bCs/>
        </w:rPr>
        <w:tab/>
      </w:r>
      <w:r w:rsidRPr="000C7F48">
        <w:rPr>
          <w:rFonts w:ascii="Calibri" w:hAnsi="Calibri" w:cs="Calibri"/>
          <w:b/>
          <w:bCs/>
        </w:rPr>
        <w:tab/>
      </w:r>
      <w:r w:rsidRPr="000C7F48">
        <w:rPr>
          <w:rFonts w:ascii="Calibri" w:hAnsi="Calibri" w:cs="Calibri"/>
          <w:b/>
          <w:bCs/>
        </w:rPr>
        <w:tab/>
      </w:r>
      <w:r w:rsidR="004062CE">
        <w:rPr>
          <w:rFonts w:ascii="Calibri" w:hAnsi="Calibri" w:cs="Calibri"/>
          <w:b/>
          <w:bCs/>
        </w:rPr>
        <w:t>Areas/</w:t>
      </w:r>
      <w:r w:rsidRPr="000C7F48">
        <w:rPr>
          <w:rFonts w:ascii="Calibri" w:hAnsi="Calibri" w:cs="Calibri"/>
          <w:b/>
          <w:bCs/>
        </w:rPr>
        <w:t>Topics</w:t>
      </w:r>
    </w:p>
    <w:p w:rsidR="000F2766" w:rsidRDefault="000F2766" w:rsidP="00FE616A">
      <w:pPr>
        <w:widowControl w:val="0"/>
        <w:autoSpaceDE w:val="0"/>
        <w:autoSpaceDN w:val="0"/>
        <w:adjustRightInd w:val="0"/>
        <w:spacing w:after="0" w:line="240" w:lineRule="auto"/>
        <w:jc w:val="both"/>
        <w:rPr>
          <w:rFonts w:ascii="Calibri" w:hAnsi="Calibri" w:cs="Calibri"/>
          <w:b/>
          <w:bCs/>
        </w:rPr>
      </w:pPr>
      <w:r>
        <w:rPr>
          <w:rFonts w:ascii="Calibri" w:hAnsi="Calibri" w:cs="Calibri"/>
          <w:b/>
          <w:bCs/>
        </w:rPr>
        <w:tab/>
      </w: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1</w:t>
      </w:r>
      <w:r w:rsidRPr="00AE6CE9">
        <w:rPr>
          <w:rFonts w:ascii="Calibri" w:hAnsi="Calibri" w:cs="Calibri"/>
          <w:b/>
          <w:bCs/>
        </w:rPr>
        <w:tab/>
      </w:r>
      <w:r w:rsidR="001B3D08">
        <w:rPr>
          <w:rFonts w:ascii="Calibri" w:hAnsi="Calibri" w:cs="Calibri"/>
        </w:rPr>
        <w:t>Overview of Basic Skills for Interviewing</w:t>
      </w:r>
    </w:p>
    <w:p w:rsidR="000F2766" w:rsidRPr="00AE6CE9" w:rsidRDefault="000F2766" w:rsidP="00FE616A">
      <w:pPr>
        <w:widowControl w:val="0"/>
        <w:autoSpaceDE w:val="0"/>
        <w:autoSpaceDN w:val="0"/>
        <w:adjustRightInd w:val="0"/>
        <w:spacing w:after="0" w:line="240" w:lineRule="auto"/>
        <w:jc w:val="both"/>
        <w:rPr>
          <w:rFonts w:ascii="Calibri" w:hAnsi="Calibri" w:cs="Calibri"/>
        </w:rPr>
      </w:pPr>
      <w:r w:rsidRPr="00AE6CE9">
        <w:rPr>
          <w:rFonts w:ascii="Calibri" w:hAnsi="Calibri" w:cs="Calibri"/>
        </w:rPr>
        <w:tab/>
      </w:r>
      <w:r w:rsidRPr="00AE6CE9">
        <w:rPr>
          <w:rFonts w:ascii="Calibri" w:hAnsi="Calibri" w:cs="Calibri"/>
        </w:rPr>
        <w:tab/>
      </w:r>
      <w:r w:rsidRPr="00AE6CE9">
        <w:rPr>
          <w:rFonts w:ascii="Calibri" w:hAnsi="Calibri" w:cs="Calibri"/>
        </w:rPr>
        <w:tab/>
      </w: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2</w:t>
      </w:r>
      <w:r w:rsidRPr="00AE6CE9">
        <w:rPr>
          <w:rFonts w:ascii="Calibri" w:hAnsi="Calibri" w:cs="Calibri"/>
        </w:rPr>
        <w:tab/>
      </w:r>
      <w:r w:rsidR="001B3D08">
        <w:rPr>
          <w:rFonts w:ascii="Calibri" w:hAnsi="Calibri" w:cs="Calibri"/>
        </w:rPr>
        <w:t>Conducting a Biopsychosocial Assessment</w:t>
      </w:r>
    </w:p>
    <w:p w:rsidR="000F2766" w:rsidRPr="00AE6CE9" w:rsidRDefault="000F2766" w:rsidP="00FE616A">
      <w:pPr>
        <w:widowControl w:val="0"/>
        <w:autoSpaceDE w:val="0"/>
        <w:autoSpaceDN w:val="0"/>
        <w:adjustRightInd w:val="0"/>
        <w:spacing w:after="0" w:line="240" w:lineRule="auto"/>
        <w:jc w:val="both"/>
        <w:rPr>
          <w:rFonts w:ascii="Calibri" w:hAnsi="Calibri" w:cs="Calibri"/>
        </w:rPr>
      </w:pP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3</w:t>
      </w:r>
      <w:r w:rsidRPr="00AE6CE9">
        <w:rPr>
          <w:rFonts w:ascii="Calibri" w:hAnsi="Calibri" w:cs="Calibri"/>
        </w:rPr>
        <w:tab/>
      </w:r>
      <w:r w:rsidR="001B3D08">
        <w:rPr>
          <w:rFonts w:ascii="Calibri" w:hAnsi="Calibri" w:cs="Calibri"/>
        </w:rPr>
        <w:t>Conducting a Diagnostic Summary</w:t>
      </w:r>
    </w:p>
    <w:p w:rsidR="000F2766" w:rsidRPr="00AE6CE9" w:rsidRDefault="000F2766" w:rsidP="00FE616A">
      <w:pPr>
        <w:widowControl w:val="0"/>
        <w:autoSpaceDE w:val="0"/>
        <w:autoSpaceDN w:val="0"/>
        <w:adjustRightInd w:val="0"/>
        <w:spacing w:after="0" w:line="240" w:lineRule="auto"/>
        <w:jc w:val="both"/>
        <w:rPr>
          <w:rFonts w:ascii="Calibri" w:hAnsi="Calibri" w:cs="Calibri"/>
        </w:rPr>
      </w:pP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4</w:t>
      </w:r>
      <w:r w:rsidRPr="00AE6CE9">
        <w:rPr>
          <w:rFonts w:ascii="Calibri" w:hAnsi="Calibri" w:cs="Calibri"/>
        </w:rPr>
        <w:tab/>
      </w:r>
      <w:r w:rsidR="001B3D08">
        <w:rPr>
          <w:rFonts w:ascii="Calibri" w:hAnsi="Calibri" w:cs="Calibri"/>
        </w:rPr>
        <w:t>Overview of Various Assessment Instruments</w:t>
      </w:r>
    </w:p>
    <w:p w:rsidR="000F2766" w:rsidRPr="00AE6CE9" w:rsidRDefault="000F2766" w:rsidP="00FE616A">
      <w:pPr>
        <w:widowControl w:val="0"/>
        <w:autoSpaceDE w:val="0"/>
        <w:autoSpaceDN w:val="0"/>
        <w:adjustRightInd w:val="0"/>
        <w:spacing w:after="0" w:line="240" w:lineRule="auto"/>
        <w:jc w:val="both"/>
        <w:rPr>
          <w:rFonts w:ascii="Calibri" w:hAnsi="Calibri" w:cs="Calibri"/>
        </w:rPr>
      </w:pP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5</w:t>
      </w:r>
      <w:r w:rsidRPr="00AE6CE9">
        <w:rPr>
          <w:rFonts w:ascii="Calibri" w:hAnsi="Calibri" w:cs="Calibri"/>
        </w:rPr>
        <w:tab/>
      </w:r>
      <w:r w:rsidR="001B3D08">
        <w:rPr>
          <w:rFonts w:ascii="Calibri" w:hAnsi="Calibri" w:cs="Calibri"/>
        </w:rPr>
        <w:t>Consultation Skills</w:t>
      </w:r>
    </w:p>
    <w:p w:rsidR="00AE6CE9" w:rsidRPr="00AE6CE9" w:rsidRDefault="00AE6CE9" w:rsidP="000C7F48">
      <w:pPr>
        <w:widowControl w:val="0"/>
        <w:autoSpaceDE w:val="0"/>
        <w:autoSpaceDN w:val="0"/>
        <w:adjustRightInd w:val="0"/>
        <w:spacing w:after="0" w:line="240" w:lineRule="auto"/>
        <w:ind w:left="2160" w:hanging="2160"/>
        <w:jc w:val="both"/>
        <w:rPr>
          <w:rFonts w:ascii="Calibri" w:hAnsi="Calibri" w:cs="Calibri"/>
        </w:rPr>
      </w:pPr>
    </w:p>
    <w:p w:rsidR="00AE6CE9" w:rsidRPr="00AE6CE9" w:rsidRDefault="00AE6CE9"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6</w:t>
      </w:r>
      <w:r w:rsidRPr="00AE6CE9">
        <w:rPr>
          <w:rFonts w:ascii="Calibri" w:hAnsi="Calibri" w:cs="Calibri"/>
        </w:rPr>
        <w:tab/>
      </w:r>
      <w:r w:rsidR="001B3D08">
        <w:rPr>
          <w:rFonts w:ascii="Calibri" w:hAnsi="Calibri" w:cs="Calibri"/>
        </w:rPr>
        <w:t>Ethical Standards of Conduct</w:t>
      </w:r>
    </w:p>
    <w:p w:rsidR="00AE6CE9" w:rsidRPr="00AE6CE9" w:rsidRDefault="00AE6CE9" w:rsidP="000C7F48">
      <w:pPr>
        <w:widowControl w:val="0"/>
        <w:autoSpaceDE w:val="0"/>
        <w:autoSpaceDN w:val="0"/>
        <w:adjustRightInd w:val="0"/>
        <w:spacing w:after="0" w:line="240" w:lineRule="auto"/>
        <w:ind w:left="2160" w:hanging="2160"/>
        <w:jc w:val="both"/>
        <w:rPr>
          <w:rFonts w:ascii="Calibri" w:hAnsi="Calibri" w:cs="Calibri"/>
        </w:rPr>
      </w:pPr>
    </w:p>
    <w:p w:rsidR="00AE6CE9" w:rsidRDefault="00AE6CE9"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7</w:t>
      </w:r>
      <w:r w:rsidRPr="00AE6CE9">
        <w:rPr>
          <w:rFonts w:ascii="Calibri" w:hAnsi="Calibri" w:cs="Calibri"/>
        </w:rPr>
        <w:tab/>
      </w:r>
      <w:r w:rsidR="001B3D08">
        <w:rPr>
          <w:rFonts w:ascii="Calibri" w:hAnsi="Calibri" w:cs="Calibri"/>
        </w:rPr>
        <w:t>Federal, State, and Agency Regulations Pertaining to Alcohol and Substance Abuse Treatment Procedures</w:t>
      </w:r>
    </w:p>
    <w:p w:rsidR="00C141D4" w:rsidRPr="00AE6CE9" w:rsidRDefault="00C141D4" w:rsidP="000C7F48">
      <w:pPr>
        <w:widowControl w:val="0"/>
        <w:autoSpaceDE w:val="0"/>
        <w:autoSpaceDN w:val="0"/>
        <w:adjustRightInd w:val="0"/>
        <w:spacing w:after="0" w:line="240" w:lineRule="auto"/>
        <w:ind w:left="2160" w:hanging="2160"/>
        <w:jc w:val="both"/>
        <w:rPr>
          <w:rFonts w:ascii="Calibri" w:hAnsi="Calibri" w:cs="Calibri"/>
        </w:rPr>
      </w:pPr>
    </w:p>
    <w:p w:rsidR="00956962" w:rsidRDefault="00956962" w:rsidP="004062CE">
      <w:pPr>
        <w:pStyle w:val="Heading3"/>
        <w:tabs>
          <w:tab w:val="left" w:pos="1080"/>
          <w:tab w:val="left" w:pos="1440"/>
          <w:tab w:val="left" w:pos="1620"/>
        </w:tabs>
        <w:spacing w:before="0" w:after="0" w:line="240" w:lineRule="auto"/>
        <w:jc w:val="both"/>
        <w:rPr>
          <w:rFonts w:ascii="Calibri" w:hAnsi="Calibri" w:cs="Arial"/>
          <w:b w:val="0"/>
          <w:sz w:val="22"/>
          <w:szCs w:val="22"/>
          <w:u w:val="single"/>
        </w:rPr>
      </w:pPr>
    </w:p>
    <w:p w:rsidR="004062CE" w:rsidRDefault="004062CE" w:rsidP="004062CE">
      <w:pPr>
        <w:pStyle w:val="Heading3"/>
        <w:tabs>
          <w:tab w:val="left" w:pos="1080"/>
          <w:tab w:val="left" w:pos="1440"/>
          <w:tab w:val="left" w:pos="1620"/>
        </w:tabs>
        <w:spacing w:before="0" w:after="0" w:line="240" w:lineRule="auto"/>
        <w:jc w:val="both"/>
        <w:rPr>
          <w:rFonts w:ascii="Calibri" w:hAnsi="Calibri" w:cs="Arial"/>
          <w:b w:val="0"/>
          <w:sz w:val="22"/>
          <w:szCs w:val="22"/>
          <w:u w:val="single"/>
        </w:rPr>
      </w:pPr>
    </w:p>
    <w:p w:rsidR="004062CE" w:rsidRDefault="004062CE" w:rsidP="004062CE">
      <w:pPr>
        <w:pStyle w:val="Heading3"/>
        <w:tabs>
          <w:tab w:val="left" w:pos="1080"/>
          <w:tab w:val="left" w:pos="1440"/>
          <w:tab w:val="left" w:pos="1620"/>
        </w:tabs>
        <w:spacing w:before="0" w:after="0" w:line="240" w:lineRule="auto"/>
        <w:jc w:val="both"/>
        <w:rPr>
          <w:rFonts w:ascii="Calibri" w:hAnsi="Calibri" w:cs="Arial"/>
          <w:b w:val="0"/>
          <w:sz w:val="22"/>
          <w:szCs w:val="22"/>
          <w:u w:val="single"/>
        </w:rPr>
      </w:pPr>
    </w:p>
    <w:p w:rsidR="000C7F48" w:rsidRPr="000C7F48" w:rsidRDefault="000C7F48" w:rsidP="004062CE">
      <w:pPr>
        <w:pStyle w:val="Heading3"/>
        <w:tabs>
          <w:tab w:val="left" w:pos="1080"/>
          <w:tab w:val="left" w:pos="1440"/>
          <w:tab w:val="left" w:pos="1620"/>
        </w:tabs>
        <w:spacing w:before="0" w:after="0" w:line="240" w:lineRule="auto"/>
        <w:jc w:val="both"/>
        <w:rPr>
          <w:rFonts w:ascii="Calibri" w:hAnsi="Calibri"/>
          <w:b w:val="0"/>
          <w:sz w:val="22"/>
          <w:szCs w:val="22"/>
        </w:rPr>
      </w:pPr>
      <w:r w:rsidRPr="000C7F48">
        <w:rPr>
          <w:rFonts w:ascii="Calibri" w:hAnsi="Calibri" w:cs="Arial"/>
          <w:b w:val="0"/>
          <w:sz w:val="22"/>
          <w:szCs w:val="22"/>
          <w:u w:val="single"/>
        </w:rPr>
        <w:t>Note</w:t>
      </w:r>
      <w:r w:rsidRPr="000C7F48">
        <w:rPr>
          <w:rFonts w:ascii="Calibri" w:hAnsi="Calibri" w:cs="Arial"/>
          <w:b w:val="0"/>
          <w:sz w:val="22"/>
          <w:szCs w:val="22"/>
        </w:rPr>
        <w:t xml:space="preserve">: </w:t>
      </w:r>
      <w:r w:rsidRPr="000C7F48">
        <w:rPr>
          <w:rFonts w:ascii="Calibri" w:hAnsi="Calibri"/>
          <w:b w:val="0"/>
          <w:sz w:val="22"/>
          <w:szCs w:val="22"/>
        </w:rPr>
        <w:t xml:space="preserve">In SOC </w:t>
      </w:r>
      <w:r w:rsidR="00C141D4">
        <w:rPr>
          <w:rFonts w:ascii="Calibri" w:hAnsi="Calibri"/>
          <w:b w:val="0"/>
          <w:sz w:val="22"/>
          <w:szCs w:val="22"/>
        </w:rPr>
        <w:t>25</w:t>
      </w:r>
      <w:r w:rsidR="001B3D08">
        <w:rPr>
          <w:rFonts w:ascii="Calibri" w:hAnsi="Calibri"/>
          <w:b w:val="0"/>
          <w:sz w:val="22"/>
          <w:szCs w:val="22"/>
        </w:rPr>
        <w:t>2</w:t>
      </w:r>
      <w:r w:rsidRPr="000C7F48">
        <w:rPr>
          <w:rFonts w:ascii="Calibri" w:hAnsi="Calibri"/>
          <w:b w:val="0"/>
          <w:sz w:val="22"/>
          <w:szCs w:val="22"/>
        </w:rPr>
        <w:t xml:space="preserve">, the instructor must cover </w:t>
      </w:r>
      <w:r w:rsidR="004062CE">
        <w:rPr>
          <w:rFonts w:ascii="Calibri" w:hAnsi="Calibri"/>
          <w:b w:val="0"/>
          <w:sz w:val="22"/>
          <w:szCs w:val="22"/>
        </w:rPr>
        <w:t xml:space="preserve">Units 1 – </w:t>
      </w:r>
      <w:r w:rsidR="001B3D08">
        <w:rPr>
          <w:rFonts w:ascii="Calibri" w:hAnsi="Calibri"/>
          <w:b w:val="0"/>
          <w:sz w:val="22"/>
          <w:szCs w:val="22"/>
        </w:rPr>
        <w:t>7</w:t>
      </w:r>
      <w:r w:rsidR="004062CE">
        <w:rPr>
          <w:rFonts w:ascii="Calibri" w:hAnsi="Calibri"/>
          <w:b w:val="0"/>
          <w:sz w:val="22"/>
          <w:szCs w:val="22"/>
        </w:rPr>
        <w:t xml:space="preserve"> </w:t>
      </w:r>
      <w:r w:rsidRPr="000C7F48">
        <w:rPr>
          <w:rFonts w:ascii="Calibri" w:hAnsi="Calibri"/>
          <w:b w:val="0"/>
          <w:sz w:val="22"/>
          <w:szCs w:val="22"/>
        </w:rPr>
        <w:t>listed above minimally in any reasonable order throughout the duration of the semester/term.  Also, the instructor may include additional areas based on his/her expertise and/or interest.</w:t>
      </w:r>
    </w:p>
    <w:p w:rsidR="000F2766" w:rsidRDefault="000F2766" w:rsidP="004062CE">
      <w:pPr>
        <w:widowControl w:val="0"/>
        <w:autoSpaceDE w:val="0"/>
        <w:autoSpaceDN w:val="0"/>
        <w:adjustRightInd w:val="0"/>
        <w:spacing w:after="0" w:line="240" w:lineRule="auto"/>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jc w:val="both"/>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p>
    <w:sectPr w:rsidR="000F2766" w:rsidSect="00C25AF1">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6F3" w:rsidRDefault="00B706F3" w:rsidP="002D77AF">
      <w:pPr>
        <w:spacing w:after="0" w:line="240" w:lineRule="auto"/>
      </w:pPr>
      <w:r>
        <w:separator/>
      </w:r>
    </w:p>
  </w:endnote>
  <w:endnote w:type="continuationSeparator" w:id="0">
    <w:p w:rsidR="00B706F3" w:rsidRDefault="00B706F3" w:rsidP="002D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2D77AF" w:rsidRPr="002C13D0">
      <w:tc>
        <w:tcPr>
          <w:tcW w:w="918" w:type="dxa"/>
          <w:tcBorders>
            <w:top w:val="single" w:sz="18" w:space="0" w:color="808080"/>
          </w:tcBorders>
        </w:tcPr>
        <w:p w:rsidR="002D77AF" w:rsidRPr="000B455F" w:rsidRDefault="002D77AF" w:rsidP="00F844C2">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86663B" w:rsidRPr="0086663B">
              <w:rPr>
                <w:rFonts w:ascii="Calibri" w:hAnsi="Calibri"/>
                <w:noProof/>
                <w:color w:val="003399"/>
              </w:rPr>
              <w:t>1</w:t>
            </w:r>
          </w:fldSimple>
        </w:p>
      </w:tc>
      <w:tc>
        <w:tcPr>
          <w:tcW w:w="7938" w:type="dxa"/>
          <w:tcBorders>
            <w:top w:val="single" w:sz="18" w:space="0" w:color="808080"/>
          </w:tcBorders>
        </w:tcPr>
        <w:p w:rsidR="002D77AF" w:rsidRPr="002C13D0" w:rsidRDefault="002D77AF" w:rsidP="002C1258">
          <w:pPr>
            <w:pStyle w:val="Footer"/>
            <w:jc w:val="right"/>
            <w:rPr>
              <w:rFonts w:ascii="Calibri" w:hAnsi="Calibri"/>
              <w:i/>
              <w:sz w:val="20"/>
              <w:szCs w:val="20"/>
            </w:rPr>
          </w:pPr>
          <w:r w:rsidRPr="002C13D0">
            <w:rPr>
              <w:rFonts w:ascii="Calibri" w:hAnsi="Calibri"/>
              <w:i/>
              <w:sz w:val="20"/>
              <w:szCs w:val="20"/>
            </w:rPr>
            <w:t xml:space="preserve">prepared by </w:t>
          </w:r>
          <w:r w:rsidR="002C1258">
            <w:rPr>
              <w:rFonts w:ascii="Calibri" w:hAnsi="Calibri"/>
              <w:i/>
              <w:sz w:val="20"/>
              <w:szCs w:val="20"/>
            </w:rPr>
            <w:t>C</w:t>
          </w:r>
          <w:r w:rsidRPr="002C13D0">
            <w:rPr>
              <w:rFonts w:ascii="Calibri" w:hAnsi="Calibri"/>
              <w:i/>
              <w:sz w:val="20"/>
              <w:szCs w:val="20"/>
            </w:rPr>
            <w:t xml:space="preserve"> </w:t>
          </w:r>
          <w:r w:rsidR="002C1258">
            <w:rPr>
              <w:rFonts w:ascii="Calibri" w:hAnsi="Calibri"/>
              <w:i/>
              <w:sz w:val="20"/>
              <w:szCs w:val="20"/>
            </w:rPr>
            <w:t>Re</w:t>
          </w:r>
          <w:r w:rsidRPr="002C13D0">
            <w:rPr>
              <w:rFonts w:ascii="Calibri" w:hAnsi="Calibri"/>
              <w:i/>
              <w:sz w:val="20"/>
              <w:szCs w:val="20"/>
            </w:rPr>
            <w:t>id, Fall 2010</w:t>
          </w:r>
        </w:p>
      </w:tc>
    </w:tr>
  </w:tbl>
  <w:p w:rsidR="002D77AF" w:rsidRDefault="002D7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6F3" w:rsidRDefault="00B706F3" w:rsidP="002D77AF">
      <w:pPr>
        <w:spacing w:after="0" w:line="240" w:lineRule="auto"/>
      </w:pPr>
      <w:r>
        <w:separator/>
      </w:r>
    </w:p>
  </w:footnote>
  <w:footnote w:type="continuationSeparator" w:id="0">
    <w:p w:rsidR="00B706F3" w:rsidRDefault="00B706F3" w:rsidP="002D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20ED5E"/>
    <w:lvl w:ilvl="0">
      <w:numFmt w:val="bullet"/>
      <w:lvlText w:val="*"/>
      <w:lvlJc w:val="left"/>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Courier New" w:hint="default"/>
      </w:rPr>
    </w:lvl>
    <w:lvl w:ilvl="8" w:tplc="00050409">
      <w:start w:val="1"/>
      <w:numFmt w:val="bullet"/>
      <w:lvlText w:val=""/>
      <w:lvlJc w:val="left"/>
      <w:pPr>
        <w:ind w:left="6480" w:hanging="360"/>
      </w:pPr>
      <w:rPr>
        <w:rFonts w:ascii="Wingdings" w:hAnsi="Wingdings" w:hint="default"/>
      </w:rPr>
    </w:lvl>
  </w:abstractNum>
  <w:abstractNum w:abstractNumId="2">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16A"/>
    <w:rsid w:val="0001324B"/>
    <w:rsid w:val="000B455F"/>
    <w:rsid w:val="000C7F48"/>
    <w:rsid w:val="000D7C96"/>
    <w:rsid w:val="000F2766"/>
    <w:rsid w:val="001A7C27"/>
    <w:rsid w:val="001B3D08"/>
    <w:rsid w:val="002905F2"/>
    <w:rsid w:val="00294216"/>
    <w:rsid w:val="002C1258"/>
    <w:rsid w:val="002C13D0"/>
    <w:rsid w:val="002C41B2"/>
    <w:rsid w:val="002D0C9D"/>
    <w:rsid w:val="002D77AF"/>
    <w:rsid w:val="002F399D"/>
    <w:rsid w:val="003157D1"/>
    <w:rsid w:val="004062CE"/>
    <w:rsid w:val="00442C24"/>
    <w:rsid w:val="004F2839"/>
    <w:rsid w:val="00524208"/>
    <w:rsid w:val="00577AAF"/>
    <w:rsid w:val="005A7242"/>
    <w:rsid w:val="00607CDF"/>
    <w:rsid w:val="00663425"/>
    <w:rsid w:val="006817C9"/>
    <w:rsid w:val="00682712"/>
    <w:rsid w:val="007D185F"/>
    <w:rsid w:val="0080298E"/>
    <w:rsid w:val="0086663B"/>
    <w:rsid w:val="008B087F"/>
    <w:rsid w:val="00903DDE"/>
    <w:rsid w:val="00907590"/>
    <w:rsid w:val="00912F80"/>
    <w:rsid w:val="00956962"/>
    <w:rsid w:val="009724AB"/>
    <w:rsid w:val="00984FBD"/>
    <w:rsid w:val="009867DE"/>
    <w:rsid w:val="009C08A1"/>
    <w:rsid w:val="00AE6CE9"/>
    <w:rsid w:val="00B67FA7"/>
    <w:rsid w:val="00B706F3"/>
    <w:rsid w:val="00B962D9"/>
    <w:rsid w:val="00C040AD"/>
    <w:rsid w:val="00C141D4"/>
    <w:rsid w:val="00C25AF1"/>
    <w:rsid w:val="00C33D5E"/>
    <w:rsid w:val="00D0694F"/>
    <w:rsid w:val="00D66112"/>
    <w:rsid w:val="00EC5DBC"/>
    <w:rsid w:val="00F47DB5"/>
    <w:rsid w:val="00F65CC0"/>
    <w:rsid w:val="00F83251"/>
    <w:rsid w:val="00F844C2"/>
    <w:rsid w:val="00F84932"/>
    <w:rsid w:val="00FB5445"/>
    <w:rsid w:val="00FC53D9"/>
    <w:rsid w:val="00FE616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Straight Arrow Connector 4"/>
        <o:r id="V:Rule5" type="connector" idref="#_x0000_s1029"/>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F1"/>
    <w:rPr>
      <w:rFonts w:cstheme="minorBidi"/>
    </w:rPr>
  </w:style>
  <w:style w:type="paragraph" w:styleId="Heading1">
    <w:name w:val="heading 1"/>
    <w:basedOn w:val="Normal"/>
    <w:next w:val="Normal"/>
    <w:link w:val="Heading1Char"/>
    <w:uiPriority w:val="99"/>
    <w:qFormat/>
    <w:rsid w:val="002D77AF"/>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0C7F4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7AF"/>
    <w:rPr>
      <w:rFonts w:ascii="Arial" w:hAnsi="Arial" w:cs="Arial"/>
      <w:b/>
      <w:bCs/>
      <w:kern w:val="32"/>
      <w:sz w:val="32"/>
      <w:szCs w:val="32"/>
    </w:rPr>
  </w:style>
  <w:style w:type="character" w:customStyle="1" w:styleId="Heading3Char">
    <w:name w:val="Heading 3 Char"/>
    <w:basedOn w:val="DefaultParagraphFont"/>
    <w:link w:val="Heading3"/>
    <w:uiPriority w:val="9"/>
    <w:semiHidden/>
    <w:locked/>
    <w:rsid w:val="000C7F48"/>
    <w:rPr>
      <w:rFonts w:asciiTheme="majorHAnsi" w:eastAsiaTheme="majorEastAsia" w:hAnsiTheme="majorHAnsi" w:cstheme="majorBidi"/>
      <w:b/>
      <w:bCs/>
      <w:sz w:val="26"/>
      <w:szCs w:val="26"/>
    </w:rPr>
  </w:style>
  <w:style w:type="paragraph" w:customStyle="1" w:styleId="normal0">
    <w:name w:val="normal"/>
    <w:basedOn w:val="Normal"/>
    <w:uiPriority w:val="99"/>
    <w:rsid w:val="00FE616A"/>
    <w:pPr>
      <w:spacing w:after="0" w:line="240" w:lineRule="auto"/>
    </w:pPr>
    <w:rPr>
      <w:rFonts w:ascii="Times New Roman" w:hAnsi="Times New Roman" w:cs="Times New Roman"/>
      <w:sz w:val="24"/>
      <w:szCs w:val="24"/>
    </w:rPr>
  </w:style>
  <w:style w:type="paragraph" w:customStyle="1" w:styleId="list0020paragraph">
    <w:name w:val="list_0020paragraph"/>
    <w:basedOn w:val="Normal"/>
    <w:uiPriority w:val="99"/>
    <w:rsid w:val="00FE616A"/>
    <w:pPr>
      <w:spacing w:after="0" w:line="240" w:lineRule="auto"/>
      <w:ind w:left="720"/>
    </w:pPr>
    <w:rPr>
      <w:rFonts w:ascii="Times New Roman" w:hAnsi="Times New Roman" w:cs="Times New Roman"/>
      <w:sz w:val="24"/>
      <w:szCs w:val="24"/>
    </w:rPr>
  </w:style>
  <w:style w:type="character" w:customStyle="1" w:styleId="list0020paragraphchar1">
    <w:name w:val="list_0020paragraph__char1"/>
    <w:basedOn w:val="DefaultParagraphFont"/>
    <w:uiPriority w:val="99"/>
    <w:rsid w:val="00FE616A"/>
    <w:rPr>
      <w:rFonts w:ascii="Times New Roman" w:hAnsi="Times New Roman" w:cs="Times New Roman"/>
    </w:rPr>
  </w:style>
  <w:style w:type="character" w:customStyle="1" w:styleId="normalchar1">
    <w:name w:val="normal__char1"/>
    <w:basedOn w:val="DefaultParagraphFont"/>
    <w:rsid w:val="00FE616A"/>
    <w:rPr>
      <w:rFonts w:ascii="Times New Roman" w:hAnsi="Times New Roman" w:cs="Times New Roman"/>
    </w:rPr>
  </w:style>
  <w:style w:type="paragraph" w:customStyle="1" w:styleId="body0020text00202">
    <w:name w:val="body_0020text_00202"/>
    <w:basedOn w:val="Normal"/>
    <w:rsid w:val="002D77AF"/>
    <w:pPr>
      <w:spacing w:after="0" w:line="240" w:lineRule="auto"/>
    </w:pPr>
    <w:rPr>
      <w:rFonts w:ascii="Times New Roman" w:hAnsi="Times New Roman" w:cs="Times New Roman"/>
    </w:rPr>
  </w:style>
  <w:style w:type="character" w:customStyle="1" w:styleId="body005f0020text005f00202005f005fchar1char1">
    <w:name w:val="body_005f0020text_005f00202_005f_005fchar1__char1"/>
    <w:basedOn w:val="DefaultParagraphFont"/>
    <w:rsid w:val="002D77AF"/>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2D77AF"/>
    <w:rPr>
      <w:rFonts w:ascii="Times New Roman" w:hAnsi="Times New Roman" w:cs="Times New Roman"/>
      <w:sz w:val="22"/>
      <w:szCs w:val="22"/>
    </w:rPr>
  </w:style>
  <w:style w:type="paragraph" w:styleId="Header">
    <w:name w:val="header"/>
    <w:basedOn w:val="Normal"/>
    <w:link w:val="HeaderChar"/>
    <w:uiPriority w:val="99"/>
    <w:semiHidden/>
    <w:unhideWhenUsed/>
    <w:rsid w:val="002D77AF"/>
    <w:pPr>
      <w:tabs>
        <w:tab w:val="center" w:pos="4680"/>
        <w:tab w:val="right" w:pos="9360"/>
      </w:tabs>
    </w:pPr>
  </w:style>
  <w:style w:type="character" w:customStyle="1" w:styleId="HeaderChar">
    <w:name w:val="Header Char"/>
    <w:basedOn w:val="DefaultParagraphFont"/>
    <w:link w:val="Header"/>
    <w:uiPriority w:val="99"/>
    <w:semiHidden/>
    <w:locked/>
    <w:rsid w:val="002D77AF"/>
    <w:rPr>
      <w:rFonts w:cs="Times New Roman"/>
    </w:rPr>
  </w:style>
  <w:style w:type="paragraph" w:styleId="Footer">
    <w:name w:val="footer"/>
    <w:basedOn w:val="Normal"/>
    <w:link w:val="FooterChar"/>
    <w:uiPriority w:val="99"/>
    <w:unhideWhenUsed/>
    <w:rsid w:val="002D77AF"/>
    <w:pPr>
      <w:tabs>
        <w:tab w:val="center" w:pos="4680"/>
        <w:tab w:val="right" w:pos="9360"/>
      </w:tabs>
    </w:pPr>
  </w:style>
  <w:style w:type="character" w:customStyle="1" w:styleId="FooterChar">
    <w:name w:val="Footer Char"/>
    <w:basedOn w:val="DefaultParagraphFont"/>
    <w:link w:val="Footer"/>
    <w:uiPriority w:val="99"/>
    <w:locked/>
    <w:rsid w:val="002D77AF"/>
    <w:rPr>
      <w:rFonts w:cs="Times New Roman"/>
    </w:rPr>
  </w:style>
  <w:style w:type="paragraph" w:customStyle="1" w:styleId="body0020text">
    <w:name w:val="body_0020text"/>
    <w:basedOn w:val="Normal"/>
    <w:uiPriority w:val="99"/>
    <w:rsid w:val="002D77AF"/>
    <w:pPr>
      <w:spacing w:after="0" w:line="240" w:lineRule="auto"/>
    </w:pPr>
    <w:rPr>
      <w:rFonts w:ascii="Times New Roman" w:hAnsi="Times New Roman" w:cs="Times New Roman"/>
      <w:sz w:val="24"/>
      <w:szCs w:val="24"/>
    </w:rPr>
  </w:style>
  <w:style w:type="character" w:customStyle="1" w:styleId="body0020textchar1">
    <w:name w:val="body_0020text__char1"/>
    <w:basedOn w:val="DefaultParagraphFont"/>
    <w:rsid w:val="002D77AF"/>
    <w:rPr>
      <w:rFonts w:ascii="Times New Roman" w:hAnsi="Times New Roman" w:cs="Times New Roman"/>
      <w:sz w:val="24"/>
      <w:szCs w:val="24"/>
    </w:rPr>
  </w:style>
  <w:style w:type="paragraph" w:customStyle="1" w:styleId="block0020text">
    <w:name w:val="block_0020text"/>
    <w:basedOn w:val="Normal"/>
    <w:rsid w:val="002D77AF"/>
    <w:pPr>
      <w:spacing w:after="0" w:line="240" w:lineRule="auto"/>
      <w:ind w:left="2880" w:right="1440" w:hanging="720"/>
      <w:jc w:val="both"/>
    </w:pPr>
    <w:rPr>
      <w:rFonts w:ascii="Times New Roman" w:hAnsi="Times New Roman" w:cs="Times New Roman"/>
      <w:b/>
      <w:bCs/>
      <w:sz w:val="24"/>
      <w:szCs w:val="24"/>
    </w:rPr>
  </w:style>
  <w:style w:type="character" w:customStyle="1" w:styleId="block0020textchar1">
    <w:name w:val="block_0020text__char1"/>
    <w:basedOn w:val="DefaultParagraphFont"/>
    <w:rsid w:val="002D77AF"/>
    <w:rPr>
      <w:rFonts w:ascii="Times New Roman" w:hAnsi="Times New Roman" w:cs="Times New Roman"/>
      <w:b/>
      <w:bCs/>
    </w:rPr>
  </w:style>
  <w:style w:type="paragraph" w:customStyle="1" w:styleId="Normal1">
    <w:name w:val="Normal1"/>
    <w:basedOn w:val="Normal"/>
    <w:rsid w:val="002C1258"/>
    <w:pPr>
      <w:spacing w:after="0" w:line="240" w:lineRule="auto"/>
    </w:pPr>
    <w:rPr>
      <w:rFonts w:ascii="Times New Roman" w:eastAsia="Times New Roman" w:hAnsi="Times New Roman" w:cs="Times New Roman"/>
      <w:sz w:val="24"/>
      <w:szCs w:val="24"/>
    </w:rPr>
  </w:style>
  <w:style w:type="paragraph" w:styleId="NormalWeb">
    <w:name w:val="Normal (Web)"/>
    <w:basedOn w:val="Normal"/>
    <w:semiHidden/>
    <w:unhideWhenUsed/>
    <w:rsid w:val="004062C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5</cp:revision>
  <cp:lastPrinted>2011-03-29T13:31:00Z</cp:lastPrinted>
  <dcterms:created xsi:type="dcterms:W3CDTF">2011-02-14T03:27:00Z</dcterms:created>
  <dcterms:modified xsi:type="dcterms:W3CDTF">2011-03-29T13:35:00Z</dcterms:modified>
</cp:coreProperties>
</file>