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24" w:rsidRPr="00D66112" w:rsidRDefault="00CA6424" w:rsidP="00636094">
      <w:pPr>
        <w:pStyle w:val="normal0"/>
        <w:jc w:val="center"/>
        <w:rPr>
          <w:rFonts w:ascii="Calibri" w:hAnsi="Calibri"/>
        </w:rPr>
      </w:pPr>
      <w:smartTag w:uri="urn:schemas-microsoft-com:office:smarttags" w:element="PlaceName">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smartTag>
    </w:p>
    <w:p w:rsidR="00CA6424" w:rsidRPr="00D66112" w:rsidRDefault="00CA6424" w:rsidP="00636094">
      <w:pPr>
        <w:pStyle w:val="normal0"/>
        <w:jc w:val="center"/>
        <w:rPr>
          <w:rFonts w:ascii="Calibri" w:hAnsi="Calibri"/>
        </w:rPr>
      </w:pPr>
      <w:r>
        <w:rPr>
          <w:rStyle w:val="normalchar1"/>
          <w:rFonts w:ascii="Calibri" w:hAnsi="Calibri" w:cs="Arial"/>
          <w:b/>
          <w:bCs/>
        </w:rPr>
        <w:t>Social Science</w:t>
      </w:r>
      <w:r w:rsidR="00B8329C">
        <w:rPr>
          <w:rStyle w:val="normalchar1"/>
          <w:rFonts w:ascii="Calibri" w:hAnsi="Calibri" w:cs="Arial"/>
          <w:b/>
          <w:bCs/>
        </w:rPr>
        <w:t>s</w:t>
      </w:r>
      <w:r w:rsidRPr="00D66112">
        <w:rPr>
          <w:rStyle w:val="normalchar1"/>
          <w:rFonts w:ascii="Calibri" w:hAnsi="Calibri" w:cs="Arial"/>
          <w:b/>
          <w:bCs/>
        </w:rPr>
        <w:t xml:space="preserve"> Division</w:t>
      </w:r>
    </w:p>
    <w:p w:rsidR="00CA6424" w:rsidRPr="00D66112" w:rsidRDefault="00CA6424" w:rsidP="00BF2983">
      <w:pPr>
        <w:pStyle w:val="normal0"/>
        <w:shd w:val="clear" w:color="auto" w:fill="FFFFFF"/>
        <w:jc w:val="center"/>
        <w:rPr>
          <w:rFonts w:ascii="Calibri" w:hAnsi="Calibri"/>
        </w:rPr>
      </w:pPr>
      <w:r w:rsidRPr="002E17BD">
        <w:rPr>
          <w:rStyle w:val="normalchar1"/>
          <w:rFonts w:ascii="Calibri" w:hAnsi="Calibri" w:cs="Arial"/>
          <w:b/>
          <w:bCs/>
          <w:shd w:val="clear" w:color="auto" w:fill="FFFFFF"/>
        </w:rPr>
        <w:t xml:space="preserve">PLS </w:t>
      </w:r>
      <w:r w:rsidR="00AB28CB">
        <w:rPr>
          <w:rStyle w:val="normalchar1"/>
          <w:rFonts w:ascii="Calibri" w:hAnsi="Calibri" w:cs="Arial"/>
          <w:b/>
          <w:bCs/>
          <w:shd w:val="clear" w:color="auto" w:fill="FFFFFF"/>
        </w:rPr>
        <w:t>220</w:t>
      </w:r>
      <w:r w:rsidRPr="002E17BD">
        <w:rPr>
          <w:rStyle w:val="normalchar1"/>
          <w:rFonts w:ascii="Calibri" w:hAnsi="Calibri" w:cs="Arial"/>
          <w:b/>
          <w:bCs/>
          <w:i/>
          <w:iCs/>
          <w:color w:val="FF0000"/>
        </w:rPr>
        <w:t xml:space="preserve"> </w:t>
      </w:r>
      <w:r w:rsidRPr="002E17BD">
        <w:rPr>
          <w:rStyle w:val="normalchar1"/>
          <w:rFonts w:ascii="Calibri" w:hAnsi="Calibri" w:cs="Arial"/>
          <w:b/>
          <w:bCs/>
          <w:i/>
          <w:iCs/>
        </w:rPr>
        <w:t xml:space="preserve">– </w:t>
      </w:r>
      <w:r w:rsidR="00AB28CB">
        <w:rPr>
          <w:rStyle w:val="normalchar1"/>
          <w:rFonts w:ascii="Calibri" w:hAnsi="Calibri" w:cs="Arial"/>
          <w:b/>
          <w:bCs/>
        </w:rPr>
        <w:t>Family Law</w:t>
      </w:r>
    </w:p>
    <w:p w:rsidR="00CA6424" w:rsidRDefault="00CA6424" w:rsidP="00BF2983">
      <w:pPr>
        <w:pStyle w:val="normal0"/>
        <w:shd w:val="clear" w:color="auto" w:fill="FFFFFF"/>
        <w:jc w:val="center"/>
        <w:rPr>
          <w:rStyle w:val="normalchar1"/>
          <w:rFonts w:ascii="Calibri" w:hAnsi="Calibri" w:cs="Arial"/>
          <w:b/>
          <w:bCs/>
        </w:rPr>
      </w:pPr>
      <w:r w:rsidRPr="00D66112">
        <w:rPr>
          <w:rStyle w:val="normalchar1"/>
          <w:rFonts w:ascii="Calibri" w:hAnsi="Calibri" w:cs="Arial"/>
          <w:b/>
          <w:bCs/>
        </w:rPr>
        <w:t>Course Outline</w:t>
      </w:r>
    </w:p>
    <w:p w:rsidR="00CA6424" w:rsidRPr="00AB28CB" w:rsidRDefault="00CA6424" w:rsidP="00636094">
      <w:pPr>
        <w:pStyle w:val="normal0"/>
        <w:jc w:val="center"/>
        <w:rPr>
          <w:rStyle w:val="normalchar1"/>
          <w:rFonts w:ascii="Calibri" w:hAnsi="Calibri" w:cs="Arial"/>
          <w:b/>
          <w:bCs/>
          <w:sz w:val="40"/>
          <w:szCs w:val="40"/>
        </w:rPr>
      </w:pPr>
    </w:p>
    <w:p w:rsidR="00CA6424" w:rsidRPr="00D66112" w:rsidRDefault="00CA6424" w:rsidP="002E17BD">
      <w:pPr>
        <w:pStyle w:val="normal0"/>
        <w:shd w:val="clear" w:color="auto" w:fill="FFFFFF"/>
        <w:rPr>
          <w:rFonts w:ascii="Calibri" w:hAnsi="Calibri"/>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Pr="002E17BD">
        <w:rPr>
          <w:rStyle w:val="normalchar1"/>
          <w:rFonts w:ascii="Calibri" w:hAnsi="Calibri" w:cs="Arial"/>
          <w:bCs/>
          <w:sz w:val="22"/>
          <w:szCs w:val="22"/>
          <w:shd w:val="clear" w:color="auto" w:fill="FFFFFF"/>
        </w:rPr>
        <w:t xml:space="preserve">PLS </w:t>
      </w:r>
      <w:r w:rsidR="00AB28CB">
        <w:rPr>
          <w:rStyle w:val="normalchar1"/>
          <w:rFonts w:ascii="Calibri" w:hAnsi="Calibri" w:cs="Arial"/>
          <w:bCs/>
          <w:sz w:val="22"/>
          <w:szCs w:val="22"/>
          <w:shd w:val="clear" w:color="auto" w:fill="FFFFFF"/>
        </w:rPr>
        <w:t>220</w:t>
      </w:r>
      <w:r w:rsidRPr="002E17BD">
        <w:rPr>
          <w:rStyle w:val="normalchar1"/>
          <w:rFonts w:ascii="Calibri" w:hAnsi="Calibri" w:cs="Arial"/>
          <w:bCs/>
          <w:i/>
          <w:iCs/>
          <w:color w:val="FF0000"/>
          <w:sz w:val="22"/>
          <w:szCs w:val="22"/>
        </w:rPr>
        <w:t xml:space="preserve"> </w:t>
      </w:r>
      <w:r w:rsidR="00AB28CB">
        <w:rPr>
          <w:rStyle w:val="normalchar1"/>
          <w:rFonts w:ascii="Calibri" w:hAnsi="Calibri" w:cs="Arial"/>
          <w:bCs/>
          <w:sz w:val="22"/>
          <w:szCs w:val="22"/>
        </w:rPr>
        <w:t>Family Law</w:t>
      </w:r>
    </w:p>
    <w:p w:rsidR="00CA6424" w:rsidRPr="00B8329C" w:rsidRDefault="00CA6424" w:rsidP="00636094">
      <w:pPr>
        <w:pStyle w:val="normal0"/>
        <w:jc w:val="both"/>
        <w:rPr>
          <w:rFonts w:ascii="Calibri" w:hAnsi="Calibri"/>
          <w:sz w:val="12"/>
          <w:szCs w:val="12"/>
        </w:rPr>
      </w:pPr>
    </w:p>
    <w:p w:rsidR="00B8329C" w:rsidRDefault="00B8329C" w:rsidP="00B8329C">
      <w:pPr>
        <w:pStyle w:val="normal0"/>
        <w:jc w:val="both"/>
        <w:rPr>
          <w:rStyle w:val="normalchar1"/>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Lecture:</w:t>
      </w:r>
      <w:r>
        <w:rPr>
          <w:rFonts w:ascii="Calibri" w:hAnsi="Calibri"/>
          <w:b/>
          <w:sz w:val="22"/>
        </w:rPr>
        <w:t xml:space="preserve">  </w:t>
      </w:r>
      <w:r>
        <w:rPr>
          <w:rFonts w:ascii="Calibri" w:hAnsi="Calibri"/>
          <w:sz w:val="22"/>
        </w:rPr>
        <w:t xml:space="preserve"> 3.0</w:t>
      </w:r>
      <w:r w:rsidRPr="00FC53D9">
        <w:rPr>
          <w:rFonts w:ascii="Calibri" w:hAnsi="Calibri"/>
          <w:sz w:val="22"/>
        </w:rPr>
        <w:tab/>
      </w:r>
      <w:r w:rsidRPr="00FC53D9">
        <w:rPr>
          <w:rFonts w:ascii="Calibri" w:hAnsi="Calibri"/>
          <w:b/>
          <w:sz w:val="22"/>
        </w:rPr>
        <w:t>Lab:</w:t>
      </w:r>
      <w:r>
        <w:rPr>
          <w:rFonts w:ascii="Calibri" w:hAnsi="Calibri"/>
          <w:b/>
          <w:sz w:val="22"/>
        </w:rPr>
        <w:t xml:space="preserve">   </w:t>
      </w:r>
      <w:r w:rsidRPr="009D4567">
        <w:rPr>
          <w:rFonts w:ascii="Calibri" w:hAnsi="Calibri"/>
          <w:sz w:val="22"/>
        </w:rPr>
        <w:t>N/A</w:t>
      </w:r>
      <w:r>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 xml:space="preserve"> N/A</w:t>
      </w:r>
    </w:p>
    <w:p w:rsidR="00AB28CB" w:rsidRPr="00AB28CB" w:rsidRDefault="00AB28CB" w:rsidP="002E17BD">
      <w:pPr>
        <w:jc w:val="both"/>
        <w:rPr>
          <w:rStyle w:val="normalchar1"/>
          <w:rFonts w:ascii="Calibri" w:hAnsi="Calibri" w:cs="Arial"/>
          <w:b/>
          <w:bCs/>
          <w:sz w:val="12"/>
          <w:szCs w:val="12"/>
        </w:rPr>
      </w:pPr>
    </w:p>
    <w:p w:rsidR="00CA6424" w:rsidRPr="002E17BD" w:rsidRDefault="00CA6424" w:rsidP="002E17BD">
      <w:pPr>
        <w:jc w:val="both"/>
        <w:rPr>
          <w:rFonts w:ascii="Calibri" w:hAnsi="Calibri" w:cs="Arial"/>
          <w:sz w:val="22"/>
          <w:szCs w:val="22"/>
        </w:rPr>
      </w:pPr>
      <w:r w:rsidRPr="002E17BD">
        <w:rPr>
          <w:rStyle w:val="normalchar1"/>
          <w:rFonts w:ascii="Calibri" w:hAnsi="Calibri" w:cs="Arial"/>
          <w:b/>
          <w:bCs/>
          <w:sz w:val="22"/>
          <w:szCs w:val="22"/>
        </w:rPr>
        <w:t>Pre</w:t>
      </w:r>
      <w:r w:rsidR="00C342C7">
        <w:rPr>
          <w:rStyle w:val="normalchar1"/>
          <w:rFonts w:ascii="Calibri" w:hAnsi="Calibri" w:cs="Arial"/>
          <w:b/>
          <w:bCs/>
          <w:sz w:val="22"/>
          <w:szCs w:val="22"/>
        </w:rPr>
        <w:t>- or Co-</w:t>
      </w:r>
      <w:r w:rsidRPr="002E17BD">
        <w:rPr>
          <w:rStyle w:val="normalchar1"/>
          <w:rFonts w:ascii="Calibri" w:hAnsi="Calibri" w:cs="Arial"/>
          <w:b/>
          <w:bCs/>
          <w:sz w:val="22"/>
          <w:szCs w:val="22"/>
        </w:rPr>
        <w:t>requisites</w:t>
      </w:r>
      <w:r w:rsidRPr="002E17BD">
        <w:rPr>
          <w:rStyle w:val="normalchar1"/>
          <w:rFonts w:ascii="Calibri" w:hAnsi="Calibri" w:cs="Arial"/>
          <w:sz w:val="22"/>
          <w:szCs w:val="22"/>
        </w:rPr>
        <w:t xml:space="preserve">:  Grade of “C” or better in </w:t>
      </w:r>
      <w:r w:rsidR="00AB28CB">
        <w:rPr>
          <w:rFonts w:ascii="Calibri" w:hAnsi="Calibri" w:cs="Arial"/>
          <w:sz w:val="22"/>
          <w:szCs w:val="22"/>
        </w:rPr>
        <w:t>PLS 101</w:t>
      </w:r>
    </w:p>
    <w:p w:rsidR="00B8329C" w:rsidRPr="00B8329C" w:rsidRDefault="00B8329C" w:rsidP="00B8329C">
      <w:pPr>
        <w:pStyle w:val="normal0"/>
        <w:jc w:val="both"/>
        <w:rPr>
          <w:rFonts w:ascii="Calibri" w:hAnsi="Calibri"/>
          <w:sz w:val="12"/>
          <w:szCs w:val="12"/>
        </w:rPr>
      </w:pPr>
    </w:p>
    <w:p w:rsidR="00CA6424" w:rsidRPr="002E17BD" w:rsidRDefault="00CA6424" w:rsidP="00D66112">
      <w:pPr>
        <w:pStyle w:val="normal0"/>
        <w:rPr>
          <w:rFonts w:ascii="Calibri" w:hAnsi="Calibri"/>
        </w:rPr>
      </w:pPr>
      <w:r w:rsidRPr="002E17BD">
        <w:rPr>
          <w:rFonts w:ascii="Calibri" w:hAnsi="Calibri"/>
          <w:b/>
          <w:sz w:val="22"/>
        </w:rPr>
        <w:t>Concurrent Courses:</w:t>
      </w:r>
      <w:r w:rsidRPr="002E17BD">
        <w:rPr>
          <w:rFonts w:ascii="Calibri" w:hAnsi="Calibri"/>
          <w:sz w:val="22"/>
        </w:rPr>
        <w:t xml:space="preserve">  Non</w:t>
      </w:r>
      <w:r w:rsidRPr="002E17BD">
        <w:rPr>
          <w:rStyle w:val="normalchar1"/>
          <w:rFonts w:ascii="Calibri" w:hAnsi="Calibri" w:cs="Arial"/>
          <w:sz w:val="22"/>
          <w:szCs w:val="22"/>
        </w:rPr>
        <w:t>e</w:t>
      </w:r>
    </w:p>
    <w:p w:rsidR="00B8329C" w:rsidRPr="00B8329C" w:rsidRDefault="00B8329C" w:rsidP="00B8329C">
      <w:pPr>
        <w:pStyle w:val="normal0"/>
        <w:jc w:val="both"/>
        <w:rPr>
          <w:rFonts w:ascii="Calibri" w:hAnsi="Calibri"/>
          <w:sz w:val="12"/>
          <w:szCs w:val="12"/>
        </w:rPr>
      </w:pPr>
    </w:p>
    <w:p w:rsidR="00CA6424" w:rsidRPr="002E17BD" w:rsidRDefault="00CA6424" w:rsidP="00D66112">
      <w:pPr>
        <w:pStyle w:val="normal0"/>
        <w:rPr>
          <w:rStyle w:val="normalchar1"/>
          <w:rFonts w:ascii="Calibri" w:hAnsi="Calibri" w:cs="Arial"/>
          <w:sz w:val="22"/>
          <w:szCs w:val="22"/>
        </w:rPr>
      </w:pPr>
      <w:r w:rsidRPr="002E17BD">
        <w:rPr>
          <w:rStyle w:val="normalchar1"/>
          <w:rFonts w:ascii="Calibri" w:hAnsi="Calibri" w:cs="Arial"/>
          <w:b/>
          <w:bCs/>
          <w:sz w:val="22"/>
          <w:szCs w:val="22"/>
        </w:rPr>
        <w:t>Course Outline Revision Date:</w:t>
      </w:r>
      <w:r w:rsidRPr="002E17BD">
        <w:rPr>
          <w:rStyle w:val="normalchar1"/>
          <w:rFonts w:ascii="Calibri" w:hAnsi="Calibri" w:cs="Arial"/>
          <w:sz w:val="22"/>
          <w:szCs w:val="22"/>
        </w:rPr>
        <w:t>  Fall 2010</w:t>
      </w:r>
    </w:p>
    <w:p w:rsidR="00CA6424" w:rsidRPr="00AB28CB" w:rsidRDefault="00CA6424" w:rsidP="00D66112">
      <w:pPr>
        <w:pStyle w:val="normal0"/>
        <w:pBdr>
          <w:bottom w:val="double" w:sz="6" w:space="1" w:color="auto"/>
        </w:pBdr>
        <w:jc w:val="both"/>
        <w:rPr>
          <w:rFonts w:ascii="Calibri" w:hAnsi="Calibri"/>
          <w:sz w:val="12"/>
          <w:szCs w:val="12"/>
        </w:rPr>
      </w:pPr>
    </w:p>
    <w:p w:rsidR="00CA6424" w:rsidRPr="00AB28CB" w:rsidRDefault="00CA6424" w:rsidP="00636094">
      <w:pPr>
        <w:pStyle w:val="list0020paragraph"/>
        <w:ind w:left="0"/>
        <w:rPr>
          <w:rStyle w:val="list0020paragraphchar1"/>
          <w:rFonts w:ascii="Calibri" w:hAnsi="Calibri" w:cs="Arial"/>
          <w:b/>
          <w:bCs/>
          <w:sz w:val="12"/>
          <w:szCs w:val="12"/>
        </w:rPr>
      </w:pPr>
    </w:p>
    <w:p w:rsidR="00CA6424" w:rsidRPr="002E17BD" w:rsidRDefault="00CA6424" w:rsidP="000E5449">
      <w:pPr>
        <w:pStyle w:val="list0020paragraph"/>
        <w:ind w:left="0"/>
        <w:jc w:val="both"/>
        <w:rPr>
          <w:rFonts w:ascii="Calibri" w:hAnsi="Calibri" w:cs="Arial"/>
          <w:sz w:val="22"/>
          <w:szCs w:val="22"/>
        </w:rPr>
      </w:pPr>
      <w:r w:rsidRPr="002E17BD">
        <w:rPr>
          <w:rStyle w:val="list0020paragraphchar1"/>
          <w:rFonts w:ascii="Calibri" w:hAnsi="Calibri" w:cs="Arial"/>
          <w:b/>
          <w:bCs/>
          <w:sz w:val="22"/>
          <w:szCs w:val="22"/>
        </w:rPr>
        <w:t>Course Description</w:t>
      </w:r>
      <w:r w:rsidRPr="002E17BD">
        <w:rPr>
          <w:rStyle w:val="emphasischar1"/>
          <w:rFonts w:ascii="Calibri" w:hAnsi="Calibri" w:cs="Arial"/>
          <w:i w:val="0"/>
          <w:iCs w:val="0"/>
          <w:sz w:val="22"/>
          <w:szCs w:val="22"/>
        </w:rPr>
        <w:t xml:space="preserve">: </w:t>
      </w:r>
      <w:r w:rsidR="00AB28CB" w:rsidRPr="00952EF3">
        <w:rPr>
          <w:rFonts w:asciiTheme="minorHAnsi" w:hAnsiTheme="minorHAnsi" w:cs="Arial"/>
          <w:sz w:val="22"/>
          <w:szCs w:val="22"/>
        </w:rPr>
        <w:t xml:space="preserve">This </w:t>
      </w:r>
      <w:r w:rsidR="00AB28CB" w:rsidRPr="00AB28CB">
        <w:rPr>
          <w:rFonts w:asciiTheme="minorHAnsi" w:hAnsiTheme="minorHAnsi" w:cs="Arial"/>
          <w:sz w:val="22"/>
          <w:szCs w:val="22"/>
        </w:rPr>
        <w:t>course examines substantive and procedural laws and rules pertaining to marriage, dissolution of marriage</w:t>
      </w:r>
      <w:r w:rsidR="00AB28CB" w:rsidRPr="00AB28CB">
        <w:rPr>
          <w:rFonts w:asciiTheme="minorHAnsi" w:hAnsiTheme="minorHAnsi"/>
          <w:sz w:val="22"/>
          <w:szCs w:val="22"/>
        </w:rPr>
        <w:t xml:space="preserve"> </w:t>
      </w:r>
      <w:hyperlink r:id="rId7" w:tooltip="Civil union" w:history="1">
        <w:r w:rsidR="00AB28CB" w:rsidRPr="00AB28CB">
          <w:rPr>
            <w:rStyle w:val="Hyperlink"/>
            <w:rFonts w:asciiTheme="minorHAnsi" w:hAnsiTheme="minorHAnsi" w:cs="Arial"/>
            <w:color w:val="000000"/>
            <w:sz w:val="22"/>
            <w:szCs w:val="22"/>
            <w:u w:val="none"/>
          </w:rPr>
          <w:t>civil unions</w:t>
        </w:r>
      </w:hyperlink>
      <w:r w:rsidR="00AB28CB" w:rsidRPr="00AB28CB">
        <w:rPr>
          <w:rFonts w:asciiTheme="minorHAnsi" w:hAnsiTheme="minorHAnsi" w:cs="Arial"/>
          <w:color w:val="000000"/>
          <w:sz w:val="22"/>
          <w:szCs w:val="22"/>
        </w:rPr>
        <w:t xml:space="preserve">, annulment, alimony, </w:t>
      </w:r>
      <w:hyperlink r:id="rId8" w:tooltip="Domestic partnership" w:history="1">
        <w:r w:rsidR="00AB28CB" w:rsidRPr="00AB28CB">
          <w:rPr>
            <w:rStyle w:val="Hyperlink"/>
            <w:rFonts w:asciiTheme="minorHAnsi" w:hAnsiTheme="minorHAnsi" w:cs="Arial"/>
            <w:color w:val="000000"/>
            <w:sz w:val="22"/>
            <w:szCs w:val="22"/>
            <w:u w:val="none"/>
          </w:rPr>
          <w:t>domestic partnerships</w:t>
        </w:r>
      </w:hyperlink>
      <w:r w:rsidR="00AB28CB" w:rsidRPr="00AB28CB">
        <w:rPr>
          <w:rFonts w:asciiTheme="minorHAnsi" w:hAnsiTheme="minorHAnsi" w:cs="Arial"/>
          <w:color w:val="000000"/>
          <w:sz w:val="22"/>
          <w:szCs w:val="22"/>
        </w:rPr>
        <w:t xml:space="preserve">, </w:t>
      </w:r>
      <w:hyperlink r:id="rId9" w:tooltip="Spousal abuse" w:history="1">
        <w:r w:rsidR="00AB28CB" w:rsidRPr="00AB28CB">
          <w:rPr>
            <w:rStyle w:val="Hyperlink"/>
            <w:rFonts w:asciiTheme="minorHAnsi" w:hAnsiTheme="minorHAnsi" w:cs="Arial"/>
            <w:color w:val="000000"/>
            <w:sz w:val="22"/>
            <w:szCs w:val="22"/>
            <w:u w:val="none"/>
          </w:rPr>
          <w:t>spousal abuse</w:t>
        </w:r>
      </w:hyperlink>
      <w:r w:rsidR="00AB28CB" w:rsidRPr="00AB28CB">
        <w:rPr>
          <w:rFonts w:asciiTheme="minorHAnsi" w:hAnsiTheme="minorHAnsi" w:cs="Arial"/>
          <w:color w:val="000000"/>
          <w:sz w:val="22"/>
          <w:szCs w:val="22"/>
        </w:rPr>
        <w:t xml:space="preserve">, </w:t>
      </w:r>
      <w:hyperlink r:id="rId10" w:tooltip="Legitimacy (law)" w:history="1">
        <w:r w:rsidR="00AB28CB" w:rsidRPr="00AB28CB">
          <w:rPr>
            <w:rStyle w:val="Hyperlink"/>
            <w:rFonts w:asciiTheme="minorHAnsi" w:hAnsiTheme="minorHAnsi" w:cs="Arial"/>
            <w:color w:val="000000"/>
            <w:sz w:val="22"/>
            <w:szCs w:val="22"/>
            <w:u w:val="none"/>
          </w:rPr>
          <w:t>legitimacy</w:t>
        </w:r>
      </w:hyperlink>
      <w:r w:rsidR="00AB28CB" w:rsidRPr="00AB28CB">
        <w:rPr>
          <w:rFonts w:asciiTheme="minorHAnsi" w:hAnsiTheme="minorHAnsi" w:cs="Arial"/>
          <w:color w:val="000000"/>
          <w:sz w:val="22"/>
          <w:szCs w:val="22"/>
        </w:rPr>
        <w:t xml:space="preserve">, </w:t>
      </w:r>
      <w:hyperlink r:id="rId11" w:tooltip="Adoption" w:history="1">
        <w:r w:rsidR="00AB28CB" w:rsidRPr="00AB28CB">
          <w:rPr>
            <w:rStyle w:val="Hyperlink"/>
            <w:rFonts w:asciiTheme="minorHAnsi" w:hAnsiTheme="minorHAnsi" w:cs="Arial"/>
            <w:color w:val="000000"/>
            <w:sz w:val="22"/>
            <w:szCs w:val="22"/>
            <w:u w:val="none"/>
          </w:rPr>
          <w:t>adoption</w:t>
        </w:r>
      </w:hyperlink>
      <w:r w:rsidR="00AB28CB" w:rsidRPr="00AB28CB">
        <w:rPr>
          <w:rFonts w:asciiTheme="minorHAnsi" w:hAnsiTheme="minorHAnsi" w:cs="Arial"/>
          <w:color w:val="000000"/>
          <w:sz w:val="22"/>
          <w:szCs w:val="22"/>
        </w:rPr>
        <w:t xml:space="preserve">, </w:t>
      </w:r>
      <w:hyperlink r:id="rId12" w:tooltip="Surrogacy" w:history="1">
        <w:r w:rsidR="00AB28CB" w:rsidRPr="00AB28CB">
          <w:rPr>
            <w:rStyle w:val="Hyperlink"/>
            <w:rFonts w:asciiTheme="minorHAnsi" w:hAnsiTheme="minorHAnsi" w:cs="Arial"/>
            <w:color w:val="000000"/>
            <w:sz w:val="22"/>
            <w:szCs w:val="22"/>
            <w:u w:val="none"/>
          </w:rPr>
          <w:t>surrogacy</w:t>
        </w:r>
      </w:hyperlink>
      <w:r w:rsidR="00AB28CB" w:rsidRPr="00AB28CB">
        <w:rPr>
          <w:rFonts w:asciiTheme="minorHAnsi" w:hAnsiTheme="minorHAnsi" w:cs="Arial"/>
          <w:color w:val="000000"/>
          <w:sz w:val="22"/>
          <w:szCs w:val="22"/>
        </w:rPr>
        <w:t xml:space="preserve">, </w:t>
      </w:r>
      <w:hyperlink r:id="rId13" w:tooltip="Child abuse" w:history="1">
        <w:r w:rsidR="00AB28CB" w:rsidRPr="00AB28CB">
          <w:rPr>
            <w:rStyle w:val="Hyperlink"/>
            <w:rFonts w:asciiTheme="minorHAnsi" w:hAnsiTheme="minorHAnsi" w:cs="Arial"/>
            <w:color w:val="000000"/>
            <w:sz w:val="22"/>
            <w:szCs w:val="22"/>
            <w:u w:val="none"/>
          </w:rPr>
          <w:t>child abuse</w:t>
        </w:r>
      </w:hyperlink>
      <w:r w:rsidR="00AB28CB" w:rsidRPr="00AB28CB">
        <w:rPr>
          <w:rFonts w:asciiTheme="minorHAnsi" w:hAnsiTheme="minorHAnsi" w:cs="Arial"/>
          <w:color w:val="000000"/>
          <w:sz w:val="22"/>
          <w:szCs w:val="22"/>
        </w:rPr>
        <w:t xml:space="preserve">, </w:t>
      </w:r>
      <w:hyperlink r:id="rId14" w:tooltip="Child abduction" w:history="1">
        <w:r w:rsidR="00AB28CB" w:rsidRPr="00AB28CB">
          <w:rPr>
            <w:rStyle w:val="Hyperlink"/>
            <w:rFonts w:asciiTheme="minorHAnsi" w:hAnsiTheme="minorHAnsi" w:cs="Arial"/>
            <w:color w:val="000000"/>
            <w:sz w:val="22"/>
            <w:szCs w:val="22"/>
            <w:u w:val="none"/>
          </w:rPr>
          <w:t>child abduction</w:t>
        </w:r>
      </w:hyperlink>
      <w:r w:rsidR="00AB28CB" w:rsidRPr="00AB28CB">
        <w:rPr>
          <w:rFonts w:asciiTheme="minorHAnsi" w:hAnsiTheme="minorHAnsi" w:cs="Arial"/>
          <w:sz w:val="22"/>
          <w:szCs w:val="22"/>
        </w:rPr>
        <w:t>,</w:t>
      </w:r>
      <w:r w:rsidR="00AB28CB" w:rsidRPr="00952EF3">
        <w:rPr>
          <w:rFonts w:asciiTheme="minorHAnsi" w:hAnsiTheme="minorHAnsi" w:cs="Arial"/>
          <w:sz w:val="22"/>
          <w:szCs w:val="22"/>
        </w:rPr>
        <w:t xml:space="preserve"> child support, visitation and custody, separation agreements, surrogate motherhood, and custody issues</w:t>
      </w:r>
      <w:r w:rsidRPr="002E17BD">
        <w:rPr>
          <w:rFonts w:ascii="Calibri" w:hAnsi="Calibri" w:cs="Arial"/>
          <w:sz w:val="22"/>
          <w:szCs w:val="22"/>
        </w:rPr>
        <w:t xml:space="preserve">.  The course examines in detail the Code of Professional Ethics and other related standards of proper conduct.  </w:t>
      </w:r>
    </w:p>
    <w:p w:rsidR="00B8329C" w:rsidRPr="00AB28CB" w:rsidRDefault="00B8329C" w:rsidP="000E5449">
      <w:pPr>
        <w:pStyle w:val="list0020paragraph"/>
        <w:tabs>
          <w:tab w:val="left" w:pos="2490"/>
        </w:tabs>
        <w:ind w:left="0"/>
        <w:jc w:val="both"/>
        <w:rPr>
          <w:rFonts w:ascii="Calibri" w:hAnsi="Calibri" w:cs="Arial"/>
          <w:sz w:val="40"/>
          <w:szCs w:val="40"/>
        </w:rPr>
      </w:pPr>
    </w:p>
    <w:p w:rsidR="00CA6424" w:rsidRDefault="00CA6424" w:rsidP="000E5449">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CA6424" w:rsidRPr="00D66112" w:rsidRDefault="00CA6424" w:rsidP="000E5449">
      <w:pPr>
        <w:pStyle w:val="normal0"/>
        <w:jc w:val="both"/>
        <w:rPr>
          <w:rFonts w:ascii="Calibri" w:hAnsi="Calibri"/>
          <w:sz w:val="12"/>
          <w:szCs w:val="12"/>
        </w:rPr>
      </w:pPr>
    </w:p>
    <w:p w:rsidR="00CB6C9B" w:rsidRDefault="00CB6C9B"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discuss and examine codes of professional conduct;</w:t>
      </w:r>
    </w:p>
    <w:p w:rsidR="00CB6C9B" w:rsidRPr="00CB6C9B" w:rsidRDefault="00CB6C9B" w:rsidP="00CB6C9B">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identify, </w:t>
      </w:r>
      <w:r w:rsidR="00B8329C" w:rsidRPr="006C298E">
        <w:rPr>
          <w:rFonts w:ascii="Calibri" w:hAnsi="Calibri" w:cs="Arial"/>
          <w:iCs/>
          <w:sz w:val="22"/>
          <w:szCs w:val="22"/>
        </w:rPr>
        <w:t>d</w:t>
      </w:r>
      <w:r>
        <w:rPr>
          <w:rFonts w:ascii="Calibri" w:hAnsi="Calibri" w:cs="Arial"/>
          <w:iCs/>
          <w:sz w:val="22"/>
          <w:szCs w:val="22"/>
        </w:rPr>
        <w:t>escribe, and explain</w:t>
      </w:r>
      <w:r w:rsidR="00B8329C" w:rsidRPr="006C298E">
        <w:rPr>
          <w:rFonts w:ascii="Calibri" w:hAnsi="Calibri" w:cs="Arial"/>
          <w:iCs/>
          <w:sz w:val="22"/>
          <w:szCs w:val="22"/>
        </w:rPr>
        <w:t xml:space="preserve"> the </w:t>
      </w:r>
      <w:r w:rsidR="00AB28CB">
        <w:rPr>
          <w:rFonts w:ascii="Calibri" w:hAnsi="Calibri" w:cs="Arial"/>
          <w:iCs/>
          <w:sz w:val="22"/>
          <w:szCs w:val="22"/>
        </w:rPr>
        <w:t>legality of marriage from common law to present</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identify, describe, and </w:t>
      </w:r>
      <w:r w:rsidR="00AB28CB">
        <w:rPr>
          <w:rFonts w:ascii="Calibri" w:hAnsi="Calibri" w:cs="Arial"/>
          <w:iCs/>
          <w:sz w:val="22"/>
          <w:szCs w:val="22"/>
        </w:rPr>
        <w:t>explain the substantive and procedural requirements of premarital agreements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describe, and explain</w:t>
      </w:r>
      <w:r w:rsidRPr="006C298E">
        <w:rPr>
          <w:rFonts w:ascii="Calibri" w:hAnsi="Calibri" w:cs="Arial"/>
          <w:iCs/>
          <w:sz w:val="22"/>
          <w:szCs w:val="22"/>
        </w:rPr>
        <w:t xml:space="preserve"> </w:t>
      </w:r>
      <w:r w:rsidR="00AB28CB">
        <w:rPr>
          <w:rFonts w:ascii="Calibri" w:hAnsi="Calibri" w:cs="Arial"/>
          <w:iCs/>
          <w:sz w:val="22"/>
          <w:szCs w:val="22"/>
        </w:rPr>
        <w:t>the legal consequences and remedies of domestic violence</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 xml:space="preserve">identify, describe, and </w:t>
      </w:r>
      <w:r w:rsidR="00AB28CB">
        <w:rPr>
          <w:rFonts w:ascii="Calibri" w:hAnsi="Calibri" w:cs="Arial"/>
          <w:iCs/>
          <w:sz w:val="22"/>
          <w:szCs w:val="22"/>
        </w:rPr>
        <w:t>analyze</w:t>
      </w:r>
      <w:r w:rsidRPr="006C298E">
        <w:rPr>
          <w:rFonts w:ascii="Calibri" w:hAnsi="Calibri" w:cs="Arial"/>
          <w:iCs/>
          <w:sz w:val="22"/>
          <w:szCs w:val="22"/>
        </w:rPr>
        <w:t xml:space="preserve"> the</w:t>
      </w:r>
      <w:r>
        <w:rPr>
          <w:rFonts w:ascii="Calibri" w:hAnsi="Calibri" w:cs="Arial"/>
          <w:iCs/>
          <w:sz w:val="22"/>
          <w:szCs w:val="22"/>
        </w:rPr>
        <w:t xml:space="preserve"> </w:t>
      </w:r>
      <w:r w:rsidR="00AB28CB">
        <w:rPr>
          <w:rFonts w:ascii="Calibri" w:hAnsi="Calibri" w:cs="Arial"/>
          <w:iCs/>
          <w:sz w:val="22"/>
          <w:szCs w:val="22"/>
        </w:rPr>
        <w:t>legal ground for divorce, annulment, and legal separation</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0E5449"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w:t>
      </w:r>
      <w:r w:rsidR="00AB28CB">
        <w:rPr>
          <w:rFonts w:ascii="Calibri" w:hAnsi="Calibri" w:cs="Arial"/>
          <w:iCs/>
          <w:sz w:val="22"/>
          <w:szCs w:val="22"/>
        </w:rPr>
        <w:t>,</w:t>
      </w:r>
      <w:r>
        <w:rPr>
          <w:rFonts w:ascii="Calibri" w:hAnsi="Calibri" w:cs="Arial"/>
          <w:iCs/>
          <w:sz w:val="22"/>
          <w:szCs w:val="22"/>
        </w:rPr>
        <w:t xml:space="preserve"> describe</w:t>
      </w:r>
      <w:r w:rsidR="00AB28CB">
        <w:rPr>
          <w:rFonts w:ascii="Calibri" w:hAnsi="Calibri" w:cs="Arial"/>
          <w:iCs/>
          <w:sz w:val="22"/>
          <w:szCs w:val="22"/>
        </w:rPr>
        <w:t>, and explain the legal grounds and standards for child custody</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define, and</w:t>
      </w:r>
      <w:r w:rsidR="00AB28CB">
        <w:rPr>
          <w:rFonts w:ascii="Calibri" w:hAnsi="Calibri" w:cs="Arial"/>
          <w:iCs/>
          <w:sz w:val="22"/>
          <w:szCs w:val="22"/>
        </w:rPr>
        <w:t xml:space="preserve"> analyze the legal requirements, measurements, and calculation of child support</w:t>
      </w:r>
      <w:r w:rsidR="00CA6424" w:rsidRPr="000E5449">
        <w:rPr>
          <w:rFonts w:ascii="Calibri" w:hAnsi="Calibri" w:cs="Arial"/>
          <w:bCs/>
          <w:sz w:val="22"/>
          <w:szCs w:val="22"/>
        </w:rPr>
        <w:t xml:space="preserve">; </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w:t>
      </w:r>
      <w:r w:rsidR="00AB28CB">
        <w:rPr>
          <w:rFonts w:ascii="Calibri" w:hAnsi="Calibri" w:cs="Arial"/>
          <w:iCs/>
          <w:sz w:val="22"/>
          <w:szCs w:val="22"/>
        </w:rPr>
        <w:t>scrib</w:t>
      </w:r>
      <w:r w:rsidRPr="000E5449">
        <w:rPr>
          <w:rFonts w:ascii="Calibri" w:hAnsi="Calibri" w:cs="Arial"/>
          <w:iCs/>
          <w:sz w:val="22"/>
          <w:szCs w:val="22"/>
        </w:rPr>
        <w:t xml:space="preserve">e, and </w:t>
      </w:r>
      <w:r w:rsidR="00AB28CB">
        <w:rPr>
          <w:rFonts w:ascii="Calibri" w:hAnsi="Calibri" w:cs="Arial"/>
          <w:iCs/>
          <w:sz w:val="22"/>
          <w:szCs w:val="22"/>
        </w:rPr>
        <w:t>explain spousal support</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 xml:space="preserve">identify, </w:t>
      </w:r>
      <w:r w:rsidR="00AB28CB">
        <w:rPr>
          <w:rFonts w:ascii="Calibri" w:hAnsi="Calibri" w:cs="Arial"/>
          <w:iCs/>
          <w:sz w:val="22"/>
          <w:szCs w:val="22"/>
        </w:rPr>
        <w:t>describe, and explain</w:t>
      </w:r>
      <w:r w:rsidRPr="000E5449">
        <w:rPr>
          <w:rFonts w:ascii="Calibri" w:hAnsi="Calibri" w:cs="Arial"/>
          <w:iCs/>
          <w:sz w:val="22"/>
          <w:szCs w:val="22"/>
        </w:rPr>
        <w:t xml:space="preserve"> </w:t>
      </w:r>
      <w:r w:rsidR="00AB28CB">
        <w:rPr>
          <w:rFonts w:ascii="Calibri" w:hAnsi="Calibri" w:cs="Arial"/>
          <w:iCs/>
          <w:sz w:val="22"/>
          <w:szCs w:val="22"/>
        </w:rPr>
        <w:t>marital property distribution in terms of equitable and community property states</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describe</w:t>
      </w:r>
      <w:r w:rsidR="00AB28CB">
        <w:rPr>
          <w:rFonts w:ascii="Calibri" w:hAnsi="Calibri" w:cs="Arial"/>
          <w:iCs/>
          <w:sz w:val="22"/>
          <w:szCs w:val="22"/>
        </w:rPr>
        <w:t>, and analyze issues of jurisdiction</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w:t>
      </w:r>
      <w:r w:rsidR="00AB28CB">
        <w:rPr>
          <w:rFonts w:ascii="Calibri" w:hAnsi="Calibri" w:cs="Arial"/>
          <w:iCs/>
          <w:sz w:val="22"/>
          <w:szCs w:val="22"/>
        </w:rPr>
        <w:t>scribe, and analyze the legal, procedural and practical consideration of the divorce process</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CA6424" w:rsidRPr="000E5449" w:rsidRDefault="000E5449" w:rsidP="000E5449">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w:t>
      </w:r>
      <w:r w:rsidR="00AB28CB">
        <w:rPr>
          <w:rFonts w:ascii="Calibri" w:hAnsi="Calibri" w:cs="Arial"/>
          <w:iCs/>
          <w:sz w:val="22"/>
          <w:szCs w:val="22"/>
        </w:rPr>
        <w:t xml:space="preserve"> </w:t>
      </w:r>
      <w:r w:rsidRPr="000E5449">
        <w:rPr>
          <w:rFonts w:ascii="Calibri" w:hAnsi="Calibri" w:cs="Arial"/>
          <w:iCs/>
          <w:sz w:val="22"/>
          <w:szCs w:val="22"/>
        </w:rPr>
        <w:t xml:space="preserve">and describe </w:t>
      </w:r>
      <w:r w:rsidR="00AB28CB">
        <w:rPr>
          <w:rFonts w:ascii="Calibri" w:hAnsi="Calibri" w:cs="Arial"/>
          <w:iCs/>
          <w:sz w:val="22"/>
          <w:szCs w:val="22"/>
        </w:rPr>
        <w:t>paternity issues</w:t>
      </w:r>
      <w:r w:rsidR="00CA6424" w:rsidRPr="000E5449">
        <w:rPr>
          <w:rFonts w:ascii="Calibri" w:hAnsi="Calibri" w:cs="Arial"/>
          <w:bCs/>
          <w:sz w:val="22"/>
          <w:szCs w:val="22"/>
        </w:rPr>
        <w:t>;</w:t>
      </w:r>
    </w:p>
    <w:p w:rsidR="000E5449" w:rsidRPr="000E5449" w:rsidRDefault="000E5449" w:rsidP="000E5449">
      <w:pPr>
        <w:pStyle w:val="ListParagraph"/>
        <w:ind w:left="360"/>
        <w:jc w:val="both"/>
        <w:rPr>
          <w:rFonts w:ascii="Calibri" w:hAnsi="Calibri" w:cs="Arial"/>
          <w:iCs/>
          <w:sz w:val="12"/>
          <w:szCs w:val="12"/>
        </w:rPr>
      </w:pPr>
    </w:p>
    <w:p w:rsidR="000E5449" w:rsidRPr="00AB28CB" w:rsidRDefault="000E5449" w:rsidP="00AB28CB">
      <w:pPr>
        <w:pStyle w:val="ListParagraph"/>
        <w:numPr>
          <w:ilvl w:val="0"/>
          <w:numId w:val="41"/>
        </w:numPr>
        <w:ind w:left="360"/>
        <w:jc w:val="both"/>
        <w:rPr>
          <w:rFonts w:ascii="Calibri" w:hAnsi="Calibri" w:cs="Arial"/>
          <w:iCs/>
          <w:sz w:val="22"/>
          <w:szCs w:val="22"/>
        </w:rPr>
      </w:pPr>
      <w:r w:rsidRPr="000E5449">
        <w:rPr>
          <w:rFonts w:ascii="Calibri" w:hAnsi="Calibri" w:cs="Arial"/>
          <w:iCs/>
          <w:sz w:val="22"/>
          <w:szCs w:val="22"/>
        </w:rPr>
        <w:t>identify, define, describe</w:t>
      </w:r>
      <w:r w:rsidR="00AB28CB">
        <w:rPr>
          <w:rFonts w:ascii="Calibri" w:hAnsi="Calibri" w:cs="Arial"/>
          <w:iCs/>
          <w:sz w:val="22"/>
          <w:szCs w:val="22"/>
        </w:rPr>
        <w:t xml:space="preserve">, and explain legal and procedural elements of child abuse and neglect; </w:t>
      </w:r>
      <w:r w:rsidRPr="00AB28CB">
        <w:rPr>
          <w:rFonts w:ascii="Calibri" w:hAnsi="Calibri" w:cs="Arial"/>
          <w:iCs/>
          <w:sz w:val="22"/>
          <w:szCs w:val="22"/>
        </w:rPr>
        <w:t>and</w:t>
      </w:r>
    </w:p>
    <w:p w:rsidR="000E5449" w:rsidRPr="000E5449" w:rsidRDefault="000E5449" w:rsidP="000E5449">
      <w:pPr>
        <w:pStyle w:val="ListParagraph"/>
        <w:ind w:left="360"/>
        <w:jc w:val="both"/>
        <w:rPr>
          <w:rFonts w:ascii="Calibri" w:hAnsi="Calibri" w:cs="Arial"/>
          <w:iCs/>
          <w:sz w:val="12"/>
          <w:szCs w:val="12"/>
        </w:rPr>
      </w:pPr>
    </w:p>
    <w:p w:rsidR="000E5449" w:rsidRPr="000E5449" w:rsidRDefault="00AB28CB" w:rsidP="000E5449">
      <w:pPr>
        <w:pStyle w:val="ListParagraph"/>
        <w:numPr>
          <w:ilvl w:val="0"/>
          <w:numId w:val="41"/>
        </w:numPr>
        <w:ind w:left="360"/>
        <w:jc w:val="both"/>
        <w:rPr>
          <w:rFonts w:ascii="Calibri" w:hAnsi="Calibri" w:cs="Arial"/>
          <w:iCs/>
          <w:sz w:val="22"/>
          <w:szCs w:val="22"/>
        </w:rPr>
      </w:pPr>
      <w:proofErr w:type="gramStart"/>
      <w:r>
        <w:rPr>
          <w:rFonts w:ascii="Calibri" w:hAnsi="Calibri" w:cs="Arial"/>
          <w:iCs/>
          <w:sz w:val="22"/>
          <w:szCs w:val="22"/>
        </w:rPr>
        <w:t>identify</w:t>
      </w:r>
      <w:proofErr w:type="gramEnd"/>
      <w:r w:rsidR="000E5449">
        <w:rPr>
          <w:rFonts w:ascii="Calibri" w:hAnsi="Calibri" w:cs="Arial"/>
          <w:iCs/>
          <w:sz w:val="22"/>
          <w:szCs w:val="22"/>
        </w:rPr>
        <w:t xml:space="preserve"> and explain the </w:t>
      </w:r>
      <w:r>
        <w:rPr>
          <w:rFonts w:ascii="Calibri" w:hAnsi="Calibri" w:cs="Arial"/>
          <w:iCs/>
          <w:sz w:val="22"/>
          <w:szCs w:val="22"/>
        </w:rPr>
        <w:t>law of adoption</w:t>
      </w:r>
      <w:r w:rsidR="000E5449">
        <w:rPr>
          <w:rFonts w:ascii="Calibri" w:hAnsi="Calibri" w:cs="Arial"/>
          <w:iCs/>
          <w:sz w:val="22"/>
          <w:szCs w:val="22"/>
        </w:rPr>
        <w:t>.</w:t>
      </w:r>
    </w:p>
    <w:p w:rsidR="00CA6424" w:rsidRPr="006C298E" w:rsidRDefault="00CA6424" w:rsidP="00CF3AA3">
      <w:pPr>
        <w:pStyle w:val="normal0"/>
        <w:spacing w:before="480"/>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sidRPr="006C298E">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CA6424" w:rsidRPr="006C298E" w:rsidRDefault="00CA6424" w:rsidP="00CF3AA3">
      <w:pPr>
        <w:tabs>
          <w:tab w:val="left" w:pos="357"/>
        </w:tabs>
        <w:ind w:left="357" w:hanging="357"/>
        <w:jc w:val="both"/>
        <w:rPr>
          <w:rFonts w:ascii="Calibri" w:hAnsi="Calibri" w:cs="Arial"/>
          <w:iCs/>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CB6C9B">
        <w:rPr>
          <w:rFonts w:ascii="Calibri" w:hAnsi="Calibri" w:cs="Arial"/>
          <w:iCs/>
          <w:sz w:val="22"/>
          <w:szCs w:val="22"/>
        </w:rPr>
        <w:t>Discuss and examine codes of professional conduct</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A6424" w:rsidRPr="006C298E" w:rsidRDefault="00CA6424" w:rsidP="00CB6C9B">
      <w:pPr>
        <w:tabs>
          <w:tab w:val="left" w:pos="357"/>
        </w:tabs>
        <w:ind w:left="805" w:hanging="448"/>
        <w:jc w:val="both"/>
        <w:rPr>
          <w:rFonts w:ascii="Calibri" w:hAnsi="Calibri" w:cs="Arial"/>
          <w:iCs/>
          <w:sz w:val="22"/>
          <w:szCs w:val="22"/>
        </w:rPr>
      </w:pPr>
      <w:r w:rsidRPr="006C298E">
        <w:rPr>
          <w:rFonts w:ascii="Calibri" w:hAnsi="Calibri" w:cs="Arial"/>
          <w:iCs/>
          <w:sz w:val="22"/>
          <w:szCs w:val="22"/>
        </w:rPr>
        <w:t xml:space="preserve">1.1 </w:t>
      </w:r>
      <w:r w:rsidR="000E5449">
        <w:rPr>
          <w:rFonts w:ascii="Calibri" w:hAnsi="Calibri" w:cs="Arial"/>
          <w:iCs/>
          <w:sz w:val="22"/>
          <w:szCs w:val="22"/>
        </w:rPr>
        <w:tab/>
      </w:r>
      <w:r w:rsidR="00CB6C9B">
        <w:rPr>
          <w:rFonts w:ascii="Calibri" w:hAnsi="Calibri" w:cs="Arial"/>
          <w:i/>
          <w:iCs/>
          <w:sz w:val="22"/>
          <w:szCs w:val="22"/>
        </w:rPr>
        <w:t>discuss and examine judicial conduct</w:t>
      </w:r>
      <w:r w:rsidR="006C298E" w:rsidRPr="006C298E">
        <w:rPr>
          <w:rFonts w:ascii="Calibri" w:hAnsi="Calibri" w:cs="Arial"/>
          <w:i/>
          <w:iCs/>
          <w:sz w:val="22"/>
          <w:szCs w:val="22"/>
        </w:rPr>
        <w:t>;</w:t>
      </w:r>
    </w:p>
    <w:p w:rsidR="00CA6424" w:rsidRPr="000E5449" w:rsidRDefault="00CA6424" w:rsidP="00CB6C9B">
      <w:pPr>
        <w:ind w:left="805" w:hanging="448"/>
        <w:jc w:val="both"/>
        <w:rPr>
          <w:rFonts w:ascii="Calibri" w:hAnsi="Calibri" w:cs="Arial"/>
          <w:iCs/>
          <w:sz w:val="22"/>
          <w:szCs w:val="22"/>
        </w:rPr>
      </w:pPr>
      <w:r w:rsidRPr="006C298E">
        <w:rPr>
          <w:rFonts w:ascii="Calibri" w:hAnsi="Calibri" w:cs="Arial"/>
          <w:iCs/>
          <w:sz w:val="22"/>
          <w:szCs w:val="22"/>
        </w:rPr>
        <w:t>1.2</w:t>
      </w:r>
      <w:r w:rsidR="006C298E" w:rsidRPr="006C298E">
        <w:rPr>
          <w:rFonts w:ascii="Calibri" w:hAnsi="Calibri" w:cs="Arial"/>
          <w:iCs/>
          <w:sz w:val="22"/>
          <w:szCs w:val="22"/>
        </w:rPr>
        <w:tab/>
      </w:r>
      <w:r w:rsidR="000E5449" w:rsidRPr="000E5449">
        <w:rPr>
          <w:rFonts w:ascii="Calibri" w:hAnsi="Calibri" w:cs="Arial"/>
          <w:i/>
          <w:iCs/>
          <w:sz w:val="22"/>
          <w:szCs w:val="22"/>
        </w:rPr>
        <w:t>d</w:t>
      </w:r>
      <w:r w:rsidR="00CB6C9B">
        <w:rPr>
          <w:rFonts w:ascii="Calibri" w:hAnsi="Calibri" w:cs="Arial"/>
          <w:i/>
          <w:iCs/>
          <w:sz w:val="22"/>
          <w:szCs w:val="22"/>
        </w:rPr>
        <w:t>iscuss and examine attorney ethical standards</w:t>
      </w:r>
      <w:r w:rsidR="000E5449" w:rsidRPr="000E5449">
        <w:rPr>
          <w:rFonts w:ascii="Calibri" w:hAnsi="Calibri" w:cs="Arial"/>
          <w:i/>
          <w:iCs/>
          <w:sz w:val="22"/>
          <w:szCs w:val="22"/>
        </w:rPr>
        <w:t>;</w:t>
      </w:r>
      <w:r w:rsidR="000E5449">
        <w:rPr>
          <w:rFonts w:ascii="Calibri" w:hAnsi="Calibri" w:cs="Arial"/>
          <w:iCs/>
          <w:sz w:val="22"/>
          <w:szCs w:val="22"/>
        </w:rPr>
        <w:t xml:space="preserve"> and</w:t>
      </w:r>
    </w:p>
    <w:p w:rsidR="00CA6424" w:rsidRDefault="006C298E" w:rsidP="00CB6C9B">
      <w:pPr>
        <w:ind w:left="805" w:hanging="448"/>
        <w:jc w:val="both"/>
        <w:rPr>
          <w:rFonts w:ascii="Calibri" w:hAnsi="Calibri" w:cs="Arial"/>
          <w:i/>
          <w:iCs/>
          <w:sz w:val="22"/>
          <w:szCs w:val="22"/>
        </w:rPr>
      </w:pPr>
      <w:r w:rsidRPr="006C298E">
        <w:rPr>
          <w:rFonts w:ascii="Calibri" w:hAnsi="Calibri" w:cs="Arial"/>
          <w:iCs/>
          <w:sz w:val="22"/>
          <w:szCs w:val="22"/>
        </w:rPr>
        <w:t>1.</w:t>
      </w:r>
      <w:r w:rsidR="00CB6C9B">
        <w:rPr>
          <w:rFonts w:ascii="Calibri" w:hAnsi="Calibri" w:cs="Arial"/>
          <w:iCs/>
          <w:sz w:val="22"/>
          <w:szCs w:val="22"/>
        </w:rPr>
        <w:t>3</w:t>
      </w:r>
      <w:r w:rsidRPr="006C298E">
        <w:rPr>
          <w:rFonts w:ascii="Calibri" w:hAnsi="Calibri" w:cs="Arial"/>
          <w:iCs/>
          <w:sz w:val="22"/>
          <w:szCs w:val="22"/>
        </w:rPr>
        <w:tab/>
      </w:r>
      <w:r w:rsidR="000E5449">
        <w:rPr>
          <w:rFonts w:ascii="Calibri" w:hAnsi="Calibri" w:cs="Arial"/>
          <w:i/>
          <w:iCs/>
          <w:sz w:val="22"/>
          <w:szCs w:val="22"/>
        </w:rPr>
        <w:t>d</w:t>
      </w:r>
      <w:r w:rsidR="00CB6C9B">
        <w:rPr>
          <w:rFonts w:ascii="Calibri" w:hAnsi="Calibri" w:cs="Arial"/>
          <w:i/>
          <w:iCs/>
          <w:sz w:val="22"/>
          <w:szCs w:val="22"/>
        </w:rPr>
        <w:t>iscuss and examine paralegal professionalism</w:t>
      </w:r>
    </w:p>
    <w:p w:rsidR="00CB6C9B" w:rsidRDefault="00CB6C9B" w:rsidP="00CB6C9B">
      <w:pPr>
        <w:jc w:val="both"/>
        <w:rPr>
          <w:rFonts w:ascii="Calibri" w:hAnsi="Calibri" w:cs="Arial"/>
          <w:i/>
          <w:iCs/>
          <w:sz w:val="22"/>
          <w:szCs w:val="22"/>
        </w:rPr>
      </w:pPr>
    </w:p>
    <w:p w:rsidR="00CB6C9B" w:rsidRPr="00CB6C9B" w:rsidRDefault="00CB6C9B" w:rsidP="00CB6C9B">
      <w:pPr>
        <w:tabs>
          <w:tab w:val="left" w:pos="357"/>
        </w:tabs>
        <w:jc w:val="both"/>
        <w:rPr>
          <w:rFonts w:ascii="Calibri" w:hAnsi="Calibri" w:cs="Arial"/>
          <w:iCs/>
          <w:sz w:val="22"/>
          <w:szCs w:val="22"/>
        </w:rPr>
      </w:pPr>
      <w:r>
        <w:rPr>
          <w:rFonts w:ascii="Calibri" w:hAnsi="Calibri" w:cs="Arial"/>
          <w:iCs/>
          <w:sz w:val="22"/>
          <w:szCs w:val="22"/>
        </w:rPr>
        <w:t>2.</w:t>
      </w:r>
      <w:r>
        <w:rPr>
          <w:rFonts w:ascii="Calibri" w:hAnsi="Calibri" w:cs="Arial"/>
          <w:iCs/>
          <w:sz w:val="22"/>
          <w:szCs w:val="22"/>
        </w:rPr>
        <w:tab/>
      </w:r>
      <w:r w:rsidR="00AB28CB">
        <w:rPr>
          <w:rFonts w:ascii="Calibri" w:hAnsi="Calibri" w:cs="Arial"/>
          <w:iCs/>
          <w:sz w:val="22"/>
          <w:szCs w:val="22"/>
        </w:rPr>
        <w:t xml:space="preserve">Identify, </w:t>
      </w:r>
      <w:r w:rsidR="00AB28CB" w:rsidRPr="006C298E">
        <w:rPr>
          <w:rFonts w:ascii="Calibri" w:hAnsi="Calibri" w:cs="Arial"/>
          <w:iCs/>
          <w:sz w:val="22"/>
          <w:szCs w:val="22"/>
        </w:rPr>
        <w:t>d</w:t>
      </w:r>
      <w:r w:rsidR="00AB28CB">
        <w:rPr>
          <w:rFonts w:ascii="Calibri" w:hAnsi="Calibri" w:cs="Arial"/>
          <w:iCs/>
          <w:sz w:val="22"/>
          <w:szCs w:val="22"/>
        </w:rPr>
        <w:t>escribe, and explain</w:t>
      </w:r>
      <w:r w:rsidR="00AB28CB" w:rsidRPr="006C298E">
        <w:rPr>
          <w:rFonts w:ascii="Calibri" w:hAnsi="Calibri" w:cs="Arial"/>
          <w:iCs/>
          <w:sz w:val="22"/>
          <w:szCs w:val="22"/>
        </w:rPr>
        <w:t xml:space="preserve"> the </w:t>
      </w:r>
      <w:r w:rsidR="00AB28CB">
        <w:rPr>
          <w:rFonts w:ascii="Calibri" w:hAnsi="Calibri" w:cs="Arial"/>
          <w:iCs/>
          <w:sz w:val="22"/>
          <w:szCs w:val="22"/>
        </w:rPr>
        <w:t>legality of marriage from common law to present</w:t>
      </w:r>
      <w:r w:rsidRPr="00CB6C9B">
        <w:rPr>
          <w:rFonts w:ascii="Calibri" w:hAnsi="Calibri" w:cs="Arial"/>
          <w:iCs/>
          <w:sz w:val="22"/>
          <w:szCs w:val="22"/>
        </w:rPr>
        <w:t>:</w:t>
      </w:r>
    </w:p>
    <w:p w:rsidR="00CB6C9B" w:rsidRPr="006C298E" w:rsidRDefault="00CB6C9B" w:rsidP="00CB6C9B">
      <w:pPr>
        <w:pStyle w:val="normal0"/>
        <w:ind w:left="360" w:hanging="360"/>
        <w:jc w:val="both"/>
        <w:rPr>
          <w:rFonts w:ascii="Calibri" w:hAnsi="Calibri"/>
          <w:sz w:val="12"/>
          <w:szCs w:val="12"/>
        </w:rPr>
      </w:pPr>
    </w:p>
    <w:p w:rsidR="00CB6C9B" w:rsidRPr="006C298E"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2</w:t>
      </w:r>
      <w:r w:rsidRPr="006C298E">
        <w:rPr>
          <w:rFonts w:ascii="Calibri" w:hAnsi="Calibri" w:cs="Arial"/>
          <w:iCs/>
          <w:sz w:val="22"/>
          <w:szCs w:val="22"/>
        </w:rPr>
        <w:t xml:space="preserve">.1 </w:t>
      </w:r>
      <w:r>
        <w:rPr>
          <w:rFonts w:ascii="Calibri" w:hAnsi="Calibri" w:cs="Arial"/>
          <w:iCs/>
          <w:sz w:val="22"/>
          <w:szCs w:val="22"/>
        </w:rPr>
        <w:tab/>
      </w:r>
      <w:r w:rsidRPr="006C298E">
        <w:rPr>
          <w:rFonts w:ascii="Calibri" w:hAnsi="Calibri" w:cs="Arial"/>
          <w:i/>
          <w:iCs/>
          <w:sz w:val="22"/>
          <w:szCs w:val="22"/>
        </w:rPr>
        <w:t xml:space="preserve">define </w:t>
      </w:r>
      <w:r>
        <w:rPr>
          <w:rFonts w:ascii="Calibri" w:hAnsi="Calibri" w:cs="Arial"/>
          <w:i/>
          <w:iCs/>
          <w:sz w:val="22"/>
          <w:szCs w:val="22"/>
        </w:rPr>
        <w:t xml:space="preserve">and </w:t>
      </w:r>
      <w:r w:rsidR="004372CA">
        <w:rPr>
          <w:rFonts w:ascii="Calibri" w:hAnsi="Calibri" w:cs="Arial"/>
          <w:i/>
          <w:iCs/>
          <w:sz w:val="22"/>
          <w:szCs w:val="22"/>
        </w:rPr>
        <w:t>explain the legal formalities of marriage</w:t>
      </w:r>
      <w:r w:rsidRPr="006C298E">
        <w:rPr>
          <w:rFonts w:ascii="Calibri" w:hAnsi="Calibri" w:cs="Arial"/>
          <w:i/>
          <w:iCs/>
          <w:sz w:val="22"/>
          <w:szCs w:val="22"/>
        </w:rPr>
        <w:t>;</w:t>
      </w:r>
    </w:p>
    <w:p w:rsidR="00CB6C9B" w:rsidRDefault="00CB6C9B" w:rsidP="00CB6C9B">
      <w:pPr>
        <w:ind w:left="805" w:hanging="448"/>
        <w:jc w:val="both"/>
        <w:rPr>
          <w:rFonts w:ascii="Calibri" w:hAnsi="Calibri" w:cs="Arial"/>
          <w:i/>
          <w:iCs/>
          <w:sz w:val="22"/>
          <w:szCs w:val="22"/>
        </w:rPr>
      </w:pPr>
      <w:r>
        <w:rPr>
          <w:rFonts w:ascii="Calibri" w:hAnsi="Calibri" w:cs="Arial"/>
          <w:iCs/>
          <w:sz w:val="22"/>
          <w:szCs w:val="22"/>
        </w:rPr>
        <w:t>2</w:t>
      </w:r>
      <w:r w:rsidRPr="006C298E">
        <w:rPr>
          <w:rFonts w:ascii="Calibri" w:hAnsi="Calibri" w:cs="Arial"/>
          <w:iCs/>
          <w:sz w:val="22"/>
          <w:szCs w:val="22"/>
        </w:rPr>
        <w:t>.2</w:t>
      </w:r>
      <w:r w:rsidRPr="006C298E">
        <w:rPr>
          <w:rFonts w:ascii="Calibri" w:hAnsi="Calibri" w:cs="Arial"/>
          <w:iCs/>
          <w:sz w:val="22"/>
          <w:szCs w:val="22"/>
        </w:rPr>
        <w:tab/>
      </w:r>
      <w:r w:rsidRPr="000E5449">
        <w:rPr>
          <w:rFonts w:ascii="Calibri" w:hAnsi="Calibri" w:cs="Arial"/>
          <w:i/>
          <w:iCs/>
          <w:sz w:val="22"/>
          <w:szCs w:val="22"/>
        </w:rPr>
        <w:t>define</w:t>
      </w:r>
      <w:r w:rsidR="004372CA">
        <w:rPr>
          <w:rFonts w:ascii="Calibri" w:hAnsi="Calibri" w:cs="Arial"/>
          <w:i/>
          <w:iCs/>
          <w:sz w:val="22"/>
          <w:szCs w:val="22"/>
        </w:rPr>
        <w:t xml:space="preserve"> and distinguish common law marriage from present law marriage</w:t>
      </w:r>
      <w:r w:rsidRPr="000E5449">
        <w:rPr>
          <w:rFonts w:ascii="Calibri" w:hAnsi="Calibri" w:cs="Arial"/>
          <w:i/>
          <w:iCs/>
          <w:sz w:val="22"/>
          <w:szCs w:val="22"/>
        </w:rPr>
        <w:t>;</w:t>
      </w:r>
    </w:p>
    <w:p w:rsidR="00CB6C9B" w:rsidRPr="00CB6C9B" w:rsidRDefault="00CB6C9B" w:rsidP="00CB6C9B">
      <w:pPr>
        <w:ind w:left="805" w:hanging="448"/>
        <w:jc w:val="both"/>
        <w:rPr>
          <w:rFonts w:ascii="Calibri" w:hAnsi="Calibri" w:cs="Arial"/>
          <w:iCs/>
          <w:sz w:val="22"/>
          <w:szCs w:val="22"/>
        </w:rPr>
      </w:pPr>
      <w:r>
        <w:rPr>
          <w:rFonts w:ascii="Calibri" w:hAnsi="Calibri" w:cs="Arial"/>
          <w:iCs/>
          <w:sz w:val="22"/>
          <w:szCs w:val="22"/>
        </w:rPr>
        <w:t>2.3</w:t>
      </w:r>
      <w:r>
        <w:rPr>
          <w:rFonts w:ascii="Calibri" w:hAnsi="Calibri" w:cs="Arial"/>
          <w:iCs/>
          <w:sz w:val="22"/>
          <w:szCs w:val="22"/>
        </w:rPr>
        <w:tab/>
      </w:r>
      <w:r w:rsidR="004372CA">
        <w:rPr>
          <w:rFonts w:ascii="Calibri" w:hAnsi="Calibri" w:cs="Arial"/>
          <w:i/>
          <w:iCs/>
          <w:sz w:val="22"/>
          <w:szCs w:val="22"/>
        </w:rPr>
        <w:t>explain legal recognition of non-marital couples</w:t>
      </w:r>
      <w:r w:rsidRPr="000E5449">
        <w:rPr>
          <w:rFonts w:ascii="Calibri" w:hAnsi="Calibri" w:cs="Arial"/>
          <w:i/>
          <w:iCs/>
          <w:sz w:val="22"/>
          <w:szCs w:val="22"/>
        </w:rPr>
        <w:t>;</w:t>
      </w:r>
      <w:r>
        <w:rPr>
          <w:rFonts w:ascii="Calibri" w:hAnsi="Calibri" w:cs="Arial"/>
          <w:iCs/>
          <w:sz w:val="22"/>
          <w:szCs w:val="22"/>
        </w:rPr>
        <w:t xml:space="preserve"> and</w:t>
      </w:r>
    </w:p>
    <w:p w:rsidR="00CB6C9B" w:rsidRPr="006C298E" w:rsidRDefault="00CB6C9B" w:rsidP="00CB6C9B">
      <w:pPr>
        <w:ind w:left="805" w:hanging="448"/>
        <w:jc w:val="both"/>
        <w:rPr>
          <w:rFonts w:ascii="Calibri" w:hAnsi="Calibri" w:cs="Arial"/>
          <w:iCs/>
          <w:sz w:val="22"/>
          <w:szCs w:val="22"/>
        </w:rPr>
      </w:pPr>
      <w:r w:rsidRPr="00CB6C9B">
        <w:rPr>
          <w:rFonts w:ascii="Calibri" w:hAnsi="Calibri" w:cs="Arial"/>
          <w:iCs/>
          <w:sz w:val="22"/>
          <w:szCs w:val="22"/>
        </w:rPr>
        <w:t>2.</w:t>
      </w:r>
      <w:r w:rsidR="004372CA">
        <w:rPr>
          <w:rFonts w:ascii="Calibri" w:hAnsi="Calibri" w:cs="Arial"/>
          <w:iCs/>
          <w:sz w:val="22"/>
          <w:szCs w:val="22"/>
        </w:rPr>
        <w:t>4</w:t>
      </w:r>
      <w:r w:rsidRPr="00CB6C9B">
        <w:rPr>
          <w:rFonts w:ascii="Calibri" w:hAnsi="Calibri" w:cs="Arial"/>
          <w:iCs/>
          <w:sz w:val="22"/>
          <w:szCs w:val="22"/>
        </w:rPr>
        <w:tab/>
      </w:r>
      <w:r w:rsidR="004372CA">
        <w:rPr>
          <w:rFonts w:ascii="Calibri" w:hAnsi="Calibri" w:cs="Arial"/>
          <w:i/>
          <w:iCs/>
          <w:sz w:val="22"/>
          <w:szCs w:val="22"/>
        </w:rPr>
        <w:t>explain adult adoption</w:t>
      </w:r>
    </w:p>
    <w:p w:rsidR="00CB6C9B" w:rsidRPr="006C298E" w:rsidRDefault="00CB6C9B" w:rsidP="00CB6C9B">
      <w:pPr>
        <w:pStyle w:val="normal0"/>
        <w:tabs>
          <w:tab w:val="num" w:pos="810"/>
        </w:tabs>
        <w:ind w:hanging="900"/>
        <w:jc w:val="both"/>
        <w:rPr>
          <w:rStyle w:val="normalchar1"/>
          <w:rFonts w:ascii="Calibri" w:hAnsi="Calibri" w:cs="Arial"/>
          <w:b/>
          <w:bCs/>
          <w:sz w:val="22"/>
          <w:szCs w:val="22"/>
        </w:rPr>
      </w:pPr>
    </w:p>
    <w:p w:rsidR="00CA6424" w:rsidRPr="00B8329C" w:rsidRDefault="00CB6C9B" w:rsidP="00AB28CB">
      <w:pPr>
        <w:tabs>
          <w:tab w:val="left" w:pos="357"/>
        </w:tabs>
        <w:ind w:left="357" w:hanging="357"/>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AB28CB">
        <w:rPr>
          <w:rStyle w:val="normalchar1"/>
          <w:rFonts w:ascii="Calibri" w:hAnsi="Calibri" w:cs="Arial"/>
          <w:sz w:val="22"/>
          <w:szCs w:val="22"/>
        </w:rPr>
        <w:t>I</w:t>
      </w:r>
      <w:r w:rsidR="00AB28CB">
        <w:rPr>
          <w:rFonts w:ascii="Calibri" w:hAnsi="Calibri" w:cs="Arial"/>
          <w:iCs/>
          <w:sz w:val="22"/>
          <w:szCs w:val="22"/>
        </w:rPr>
        <w:t>dentify, describe, and explain the substantive and procedural requirements of premarital agreements</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6C298E" w:rsidRDefault="00CB6C9B" w:rsidP="00CB6C9B">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w:t>
      </w:r>
      <w:r>
        <w:rPr>
          <w:rFonts w:ascii="Calibri" w:hAnsi="Calibri" w:cs="Arial"/>
          <w:iCs/>
          <w:sz w:val="22"/>
          <w:szCs w:val="22"/>
        </w:rPr>
        <w:t>1</w:t>
      </w:r>
      <w:r w:rsidR="006C298E" w:rsidRPr="006C298E">
        <w:rPr>
          <w:rFonts w:ascii="Calibri" w:hAnsi="Calibri" w:cs="Arial"/>
          <w:iCs/>
          <w:sz w:val="22"/>
          <w:szCs w:val="22"/>
        </w:rPr>
        <w:tab/>
      </w:r>
      <w:r w:rsidR="004372CA">
        <w:rPr>
          <w:rFonts w:ascii="Calibri" w:hAnsi="Calibri" w:cs="Arial"/>
          <w:i/>
          <w:iCs/>
          <w:sz w:val="22"/>
          <w:szCs w:val="22"/>
        </w:rPr>
        <w:t>explain the traditional approach to premarital agreements;</w:t>
      </w:r>
    </w:p>
    <w:p w:rsidR="00CA6424" w:rsidRDefault="00CB6C9B" w:rsidP="00CB6C9B">
      <w:pPr>
        <w:ind w:left="805" w:hanging="448"/>
        <w:jc w:val="both"/>
        <w:rPr>
          <w:rFonts w:ascii="Calibri" w:hAnsi="Calibri" w:cs="Arial"/>
          <w:i/>
          <w:iCs/>
          <w:sz w:val="22"/>
          <w:szCs w:val="22"/>
        </w:rPr>
      </w:pPr>
      <w:r>
        <w:rPr>
          <w:rFonts w:ascii="Calibri" w:hAnsi="Calibri" w:cs="Arial"/>
          <w:iCs/>
          <w:sz w:val="22"/>
          <w:szCs w:val="22"/>
        </w:rPr>
        <w:t>3</w:t>
      </w:r>
      <w:r w:rsidR="00CA6424" w:rsidRPr="006C298E">
        <w:rPr>
          <w:rFonts w:ascii="Calibri" w:hAnsi="Calibri" w:cs="Arial"/>
          <w:iCs/>
          <w:sz w:val="22"/>
          <w:szCs w:val="22"/>
        </w:rPr>
        <w:t>.</w:t>
      </w:r>
      <w:r>
        <w:rPr>
          <w:rFonts w:ascii="Calibri" w:hAnsi="Calibri" w:cs="Arial"/>
          <w:iCs/>
          <w:sz w:val="22"/>
          <w:szCs w:val="22"/>
        </w:rPr>
        <w:t>2</w:t>
      </w:r>
      <w:r w:rsidR="006C298E" w:rsidRPr="006C298E">
        <w:rPr>
          <w:rFonts w:ascii="Calibri" w:hAnsi="Calibri" w:cs="Arial"/>
          <w:iCs/>
          <w:sz w:val="22"/>
          <w:szCs w:val="22"/>
        </w:rPr>
        <w:tab/>
      </w:r>
      <w:r w:rsidR="004372CA">
        <w:rPr>
          <w:rFonts w:ascii="Calibri" w:hAnsi="Calibri" w:cs="Arial"/>
          <w:i/>
          <w:iCs/>
          <w:sz w:val="22"/>
          <w:szCs w:val="22"/>
        </w:rPr>
        <w:t>discuss the growing acceptance of premarital agreements;</w:t>
      </w:r>
    </w:p>
    <w:p w:rsidR="004372CA" w:rsidRDefault="004372CA" w:rsidP="00CB6C9B">
      <w:pPr>
        <w:ind w:left="805" w:hanging="448"/>
        <w:jc w:val="both"/>
        <w:rPr>
          <w:rFonts w:ascii="Calibri" w:hAnsi="Calibri" w:cs="Arial"/>
          <w:iCs/>
          <w:sz w:val="22"/>
          <w:szCs w:val="22"/>
        </w:rPr>
      </w:pPr>
      <w:r>
        <w:rPr>
          <w:rFonts w:ascii="Calibri" w:hAnsi="Calibri" w:cs="Arial"/>
          <w:iCs/>
          <w:sz w:val="22"/>
          <w:szCs w:val="22"/>
        </w:rPr>
        <w:t>3</w:t>
      </w:r>
      <w:r w:rsidRPr="006C298E">
        <w:rPr>
          <w:rFonts w:ascii="Calibri" w:hAnsi="Calibri" w:cs="Arial"/>
          <w:iCs/>
          <w:sz w:val="22"/>
          <w:szCs w:val="22"/>
        </w:rPr>
        <w:t>.</w:t>
      </w:r>
      <w:r>
        <w:rPr>
          <w:rFonts w:ascii="Calibri" w:hAnsi="Calibri" w:cs="Arial"/>
          <w:iCs/>
          <w:sz w:val="22"/>
          <w:szCs w:val="22"/>
        </w:rPr>
        <w:t>3</w:t>
      </w:r>
      <w:r w:rsidRPr="006C298E">
        <w:rPr>
          <w:rFonts w:ascii="Calibri" w:hAnsi="Calibri" w:cs="Arial"/>
          <w:iCs/>
          <w:sz w:val="22"/>
          <w:szCs w:val="22"/>
        </w:rPr>
        <w:tab/>
      </w:r>
      <w:r>
        <w:rPr>
          <w:rFonts w:ascii="Calibri" w:hAnsi="Calibri" w:cs="Arial"/>
          <w:i/>
          <w:iCs/>
          <w:sz w:val="22"/>
          <w:szCs w:val="22"/>
        </w:rPr>
        <w:t>identify and explain the substantive and procedural legal requirements of premarital agreements;</w:t>
      </w:r>
      <w:r>
        <w:rPr>
          <w:rFonts w:ascii="Calibri" w:hAnsi="Calibri" w:cs="Arial"/>
          <w:iCs/>
          <w:sz w:val="22"/>
          <w:szCs w:val="22"/>
        </w:rPr>
        <w:t xml:space="preserve"> and</w:t>
      </w:r>
    </w:p>
    <w:p w:rsidR="004372CA" w:rsidRPr="004372CA" w:rsidRDefault="004372CA" w:rsidP="00CB6C9B">
      <w:pPr>
        <w:ind w:left="805" w:hanging="448"/>
        <w:jc w:val="both"/>
        <w:rPr>
          <w:rFonts w:ascii="Calibri" w:hAnsi="Calibri" w:cs="Arial"/>
          <w:iCs/>
          <w:sz w:val="22"/>
          <w:szCs w:val="22"/>
        </w:rPr>
      </w:pPr>
      <w:r>
        <w:rPr>
          <w:rFonts w:ascii="Calibri" w:hAnsi="Calibri" w:cs="Arial"/>
          <w:iCs/>
          <w:sz w:val="22"/>
          <w:szCs w:val="22"/>
        </w:rPr>
        <w:t>3</w:t>
      </w:r>
      <w:r w:rsidRPr="006C298E">
        <w:rPr>
          <w:rFonts w:ascii="Calibri" w:hAnsi="Calibri" w:cs="Arial"/>
          <w:iCs/>
          <w:sz w:val="22"/>
          <w:szCs w:val="22"/>
        </w:rPr>
        <w:t>.</w:t>
      </w:r>
      <w:r>
        <w:rPr>
          <w:rFonts w:ascii="Calibri" w:hAnsi="Calibri" w:cs="Arial"/>
          <w:iCs/>
          <w:sz w:val="22"/>
          <w:szCs w:val="22"/>
        </w:rPr>
        <w:t>4</w:t>
      </w:r>
      <w:r w:rsidRPr="006C298E">
        <w:rPr>
          <w:rFonts w:ascii="Calibri" w:hAnsi="Calibri" w:cs="Arial"/>
          <w:iCs/>
          <w:sz w:val="22"/>
          <w:szCs w:val="22"/>
        </w:rPr>
        <w:tab/>
      </w:r>
      <w:r>
        <w:rPr>
          <w:rFonts w:ascii="Calibri" w:hAnsi="Calibri" w:cs="Arial"/>
          <w:i/>
          <w:iCs/>
          <w:sz w:val="22"/>
          <w:szCs w:val="22"/>
        </w:rPr>
        <w:t>analyze sample agreements with explanatory notes and drafting considerations</w:t>
      </w:r>
    </w:p>
    <w:p w:rsidR="00CA6424" w:rsidRPr="00974466" w:rsidRDefault="00CA6424" w:rsidP="00CF3AA3">
      <w:pPr>
        <w:pStyle w:val="normal0"/>
        <w:tabs>
          <w:tab w:val="num" w:pos="810"/>
        </w:tabs>
        <w:ind w:hanging="900"/>
        <w:jc w:val="both"/>
        <w:rPr>
          <w:rStyle w:val="normalchar1"/>
          <w:rFonts w:ascii="Calibri" w:hAnsi="Calibri" w:cs="Arial"/>
          <w:b/>
          <w:bCs/>
          <w:sz w:val="22"/>
          <w:szCs w:val="22"/>
        </w:rPr>
      </w:pPr>
    </w:p>
    <w:p w:rsidR="00CA6424" w:rsidRPr="00974466" w:rsidRDefault="00CB6C9B"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AB28CB">
        <w:rPr>
          <w:rFonts w:ascii="Calibri" w:hAnsi="Calibri" w:cs="Arial"/>
          <w:iCs/>
          <w:sz w:val="22"/>
          <w:szCs w:val="22"/>
        </w:rPr>
        <w:t>Identify, describe, and explain</w:t>
      </w:r>
      <w:r w:rsidR="00AB28CB" w:rsidRPr="006C298E">
        <w:rPr>
          <w:rFonts w:ascii="Calibri" w:hAnsi="Calibri" w:cs="Arial"/>
          <w:iCs/>
          <w:sz w:val="22"/>
          <w:szCs w:val="22"/>
        </w:rPr>
        <w:t xml:space="preserve"> </w:t>
      </w:r>
      <w:r w:rsidR="00AB28CB">
        <w:rPr>
          <w:rFonts w:ascii="Calibri" w:hAnsi="Calibri" w:cs="Arial"/>
          <w:iCs/>
          <w:sz w:val="22"/>
          <w:szCs w:val="22"/>
        </w:rPr>
        <w:t>the legal consequences and remedies of domestic violence</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CB6C9B" w:rsidP="00CB6C9B">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Pr>
          <w:rFonts w:ascii="Calibri" w:hAnsi="Calibri" w:cs="Arial"/>
          <w:iCs/>
          <w:sz w:val="22"/>
          <w:szCs w:val="22"/>
        </w:rPr>
        <w:tab/>
      </w:r>
      <w:r w:rsidR="004372CA">
        <w:rPr>
          <w:rFonts w:ascii="Calibri" w:hAnsi="Calibri" w:cs="Arial"/>
          <w:i/>
          <w:iCs/>
          <w:sz w:val="22"/>
          <w:szCs w:val="22"/>
        </w:rPr>
        <w:t>explain early reform impulses related to domestic violence</w:t>
      </w:r>
      <w:r w:rsidR="00974466" w:rsidRPr="00974466">
        <w:rPr>
          <w:rFonts w:ascii="Calibri" w:hAnsi="Calibri" w:cs="Arial"/>
          <w:iCs/>
          <w:sz w:val="22"/>
          <w:szCs w:val="22"/>
        </w:rPr>
        <w:t>;</w:t>
      </w:r>
    </w:p>
    <w:p w:rsidR="00CA6424" w:rsidRPr="00CF3AA3" w:rsidRDefault="00CB6C9B" w:rsidP="00CB6C9B">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Pr>
          <w:rFonts w:ascii="Calibri" w:hAnsi="Calibri" w:cs="Arial"/>
          <w:i/>
          <w:iCs/>
          <w:sz w:val="22"/>
          <w:szCs w:val="22"/>
        </w:rPr>
        <w:tab/>
      </w:r>
      <w:r w:rsidR="004372CA">
        <w:rPr>
          <w:rFonts w:ascii="Calibri" w:hAnsi="Calibri" w:cs="Arial"/>
          <w:i/>
          <w:iCs/>
          <w:sz w:val="22"/>
          <w:szCs w:val="22"/>
        </w:rPr>
        <w:t>explain the present legal approach to domestic violence;</w:t>
      </w:r>
    </w:p>
    <w:p w:rsidR="00CA6424" w:rsidRDefault="00CB6C9B" w:rsidP="00CB6C9B">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.3</w:t>
      </w:r>
      <w:r>
        <w:rPr>
          <w:rFonts w:ascii="Calibri" w:hAnsi="Calibri" w:cs="Arial"/>
          <w:iCs/>
          <w:sz w:val="22"/>
          <w:szCs w:val="22"/>
        </w:rPr>
        <w:tab/>
      </w:r>
      <w:r w:rsidR="004372CA">
        <w:rPr>
          <w:rFonts w:ascii="Calibri" w:hAnsi="Calibri" w:cs="Arial"/>
          <w:i/>
          <w:iCs/>
          <w:sz w:val="22"/>
          <w:szCs w:val="22"/>
        </w:rPr>
        <w:t xml:space="preserve">explain the process of obtaining civil orders of protection under abuse prevention; </w:t>
      </w:r>
      <w:r w:rsidR="004372CA">
        <w:rPr>
          <w:rFonts w:ascii="Calibri" w:hAnsi="Calibri" w:cs="Arial"/>
          <w:iCs/>
          <w:sz w:val="22"/>
          <w:szCs w:val="22"/>
        </w:rPr>
        <w:t>and</w:t>
      </w:r>
    </w:p>
    <w:p w:rsidR="004372CA" w:rsidRPr="004372CA" w:rsidRDefault="004372CA" w:rsidP="00CB6C9B">
      <w:pPr>
        <w:ind w:left="805" w:hanging="448"/>
        <w:jc w:val="both"/>
        <w:rPr>
          <w:rFonts w:ascii="Calibri" w:hAnsi="Calibri" w:cs="Arial"/>
          <w:iCs/>
          <w:sz w:val="22"/>
          <w:szCs w:val="22"/>
        </w:rPr>
      </w:pPr>
      <w:r>
        <w:rPr>
          <w:rFonts w:ascii="Calibri" w:hAnsi="Calibri" w:cs="Arial"/>
          <w:iCs/>
          <w:sz w:val="22"/>
          <w:szCs w:val="22"/>
        </w:rPr>
        <w:t>4</w:t>
      </w:r>
      <w:r w:rsidRPr="00974466">
        <w:rPr>
          <w:rFonts w:ascii="Calibri" w:hAnsi="Calibri" w:cs="Arial"/>
          <w:iCs/>
          <w:sz w:val="22"/>
          <w:szCs w:val="22"/>
        </w:rPr>
        <w:t>.</w:t>
      </w:r>
      <w:r>
        <w:rPr>
          <w:rFonts w:ascii="Calibri" w:hAnsi="Calibri" w:cs="Arial"/>
          <w:iCs/>
          <w:sz w:val="22"/>
          <w:szCs w:val="22"/>
        </w:rPr>
        <w:t>4</w:t>
      </w:r>
      <w:r>
        <w:rPr>
          <w:rFonts w:ascii="Calibri" w:hAnsi="Calibri" w:cs="Arial"/>
          <w:iCs/>
          <w:sz w:val="22"/>
          <w:szCs w:val="22"/>
        </w:rPr>
        <w:tab/>
      </w:r>
      <w:r>
        <w:rPr>
          <w:rFonts w:ascii="Calibri" w:hAnsi="Calibri" w:cs="Arial"/>
          <w:i/>
          <w:iCs/>
          <w:sz w:val="22"/>
          <w:szCs w:val="22"/>
        </w:rPr>
        <w:t>explain the process of obtaining a protective order</w:t>
      </w:r>
    </w:p>
    <w:p w:rsidR="00CA6424" w:rsidRPr="00974466" w:rsidRDefault="00CA6424" w:rsidP="00CF3AA3">
      <w:pPr>
        <w:pStyle w:val="normal0"/>
        <w:tabs>
          <w:tab w:val="num" w:pos="810"/>
        </w:tabs>
        <w:ind w:hanging="900"/>
        <w:jc w:val="both"/>
        <w:rPr>
          <w:rStyle w:val="normalchar1"/>
          <w:rFonts w:ascii="Calibri" w:hAnsi="Calibri" w:cs="Arial"/>
          <w:b/>
          <w:bCs/>
          <w:sz w:val="22"/>
          <w:szCs w:val="22"/>
        </w:rPr>
      </w:pPr>
    </w:p>
    <w:p w:rsidR="00CA6424" w:rsidRDefault="00CB6C9B"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5</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AB28CB">
        <w:rPr>
          <w:rFonts w:ascii="Calibri" w:hAnsi="Calibri" w:cs="Arial"/>
          <w:iCs/>
          <w:sz w:val="22"/>
          <w:szCs w:val="22"/>
        </w:rPr>
        <w:t>Identify, describe, and analyze</w:t>
      </w:r>
      <w:r w:rsidR="00AB28CB" w:rsidRPr="006C298E">
        <w:rPr>
          <w:rFonts w:ascii="Calibri" w:hAnsi="Calibri" w:cs="Arial"/>
          <w:iCs/>
          <w:sz w:val="22"/>
          <w:szCs w:val="22"/>
        </w:rPr>
        <w:t xml:space="preserve"> the</w:t>
      </w:r>
      <w:r w:rsidR="00AB28CB">
        <w:rPr>
          <w:rFonts w:ascii="Calibri" w:hAnsi="Calibri" w:cs="Arial"/>
          <w:iCs/>
          <w:sz w:val="22"/>
          <w:szCs w:val="22"/>
        </w:rPr>
        <w:t xml:space="preserve"> legal ground for divorce, annulment, and legal separation</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CB6C9B" w:rsidP="00CB6C9B">
      <w:pPr>
        <w:ind w:left="805" w:hanging="448"/>
        <w:jc w:val="both"/>
        <w:rPr>
          <w:rFonts w:ascii="Calibri" w:hAnsi="Calibri" w:cs="Arial"/>
          <w:iCs/>
          <w:sz w:val="22"/>
          <w:szCs w:val="22"/>
        </w:rPr>
      </w:pPr>
      <w:r>
        <w:rPr>
          <w:rFonts w:ascii="Calibri" w:hAnsi="Calibri" w:cs="Arial"/>
          <w:iCs/>
          <w:sz w:val="22"/>
          <w:szCs w:val="22"/>
        </w:rPr>
        <w:t>5</w:t>
      </w:r>
      <w:r w:rsidR="00CA6424" w:rsidRPr="00974466">
        <w:rPr>
          <w:rFonts w:ascii="Calibri" w:hAnsi="Calibri" w:cs="Arial"/>
          <w:iCs/>
          <w:sz w:val="22"/>
          <w:szCs w:val="22"/>
        </w:rPr>
        <w:t>.1</w:t>
      </w:r>
      <w:r w:rsidR="00CF3AA3">
        <w:rPr>
          <w:rFonts w:ascii="Calibri" w:hAnsi="Calibri" w:cs="Arial"/>
          <w:iCs/>
          <w:sz w:val="22"/>
          <w:szCs w:val="22"/>
        </w:rPr>
        <w:tab/>
      </w:r>
      <w:r w:rsidR="004372CA">
        <w:rPr>
          <w:rFonts w:ascii="Calibri" w:hAnsi="Calibri" w:cs="Arial"/>
          <w:i/>
          <w:iCs/>
          <w:sz w:val="22"/>
          <w:szCs w:val="22"/>
        </w:rPr>
        <w:t>describe the history of the law of divorce, annulment, and legal separation</w:t>
      </w:r>
      <w:r w:rsidR="00CF3AA3" w:rsidRPr="00974466">
        <w:rPr>
          <w:rFonts w:ascii="Calibri" w:hAnsi="Calibri" w:cs="Arial"/>
          <w:iCs/>
          <w:sz w:val="22"/>
          <w:szCs w:val="22"/>
        </w:rPr>
        <w:t>;</w:t>
      </w:r>
    </w:p>
    <w:p w:rsidR="00CF3AA3" w:rsidRPr="00974466" w:rsidRDefault="00CB6C9B" w:rsidP="00CB6C9B">
      <w:pPr>
        <w:ind w:left="805" w:hanging="448"/>
        <w:jc w:val="both"/>
        <w:rPr>
          <w:rFonts w:ascii="Calibri" w:hAnsi="Calibri" w:cs="Arial"/>
          <w:iCs/>
          <w:sz w:val="22"/>
          <w:szCs w:val="22"/>
        </w:rPr>
      </w:pPr>
      <w:r>
        <w:rPr>
          <w:rFonts w:ascii="Calibri" w:hAnsi="Calibri" w:cs="Arial"/>
          <w:iCs/>
          <w:sz w:val="22"/>
          <w:szCs w:val="22"/>
        </w:rPr>
        <w:t>5</w:t>
      </w:r>
      <w:r w:rsidR="00CF3AA3" w:rsidRPr="00974466">
        <w:rPr>
          <w:rFonts w:ascii="Calibri" w:hAnsi="Calibri" w:cs="Arial"/>
          <w:iCs/>
          <w:sz w:val="22"/>
          <w:szCs w:val="22"/>
        </w:rPr>
        <w:t xml:space="preserve">.2 </w:t>
      </w:r>
      <w:r w:rsidR="00CF3AA3">
        <w:rPr>
          <w:rFonts w:ascii="Calibri" w:hAnsi="Calibri" w:cs="Arial"/>
          <w:iCs/>
          <w:sz w:val="22"/>
          <w:szCs w:val="22"/>
        </w:rPr>
        <w:tab/>
      </w:r>
      <w:r w:rsidR="004372CA">
        <w:rPr>
          <w:rFonts w:ascii="Calibri" w:hAnsi="Calibri" w:cs="Arial"/>
          <w:i/>
          <w:iCs/>
          <w:sz w:val="22"/>
          <w:szCs w:val="22"/>
        </w:rPr>
        <w:t>identify and explain fault divorce including common grounds and defenses</w:t>
      </w:r>
      <w:r w:rsidR="00CF3AA3" w:rsidRPr="00974466">
        <w:rPr>
          <w:rFonts w:ascii="Calibri" w:hAnsi="Calibri" w:cs="Arial"/>
          <w:iCs/>
          <w:sz w:val="22"/>
          <w:szCs w:val="22"/>
        </w:rPr>
        <w:t>;</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5</w:t>
      </w:r>
      <w:r w:rsidR="00CF3AA3" w:rsidRPr="00974466">
        <w:rPr>
          <w:rFonts w:ascii="Calibri" w:hAnsi="Calibri" w:cs="Arial"/>
          <w:iCs/>
          <w:sz w:val="22"/>
          <w:szCs w:val="22"/>
        </w:rPr>
        <w:t>.3</w:t>
      </w:r>
      <w:r>
        <w:rPr>
          <w:rFonts w:ascii="Calibri" w:hAnsi="Calibri" w:cs="Arial"/>
          <w:iCs/>
          <w:sz w:val="22"/>
          <w:szCs w:val="22"/>
        </w:rPr>
        <w:tab/>
      </w:r>
      <w:r w:rsidR="004372CA">
        <w:rPr>
          <w:rFonts w:ascii="Calibri" w:hAnsi="Calibri" w:cs="Arial"/>
          <w:i/>
          <w:iCs/>
          <w:sz w:val="22"/>
          <w:szCs w:val="22"/>
        </w:rPr>
        <w:t>explain no-fault divorce;</w:t>
      </w:r>
    </w:p>
    <w:p w:rsidR="004372CA" w:rsidRDefault="004372CA" w:rsidP="004372CA">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w:t>
      </w:r>
      <w:r>
        <w:rPr>
          <w:rFonts w:ascii="Calibri" w:hAnsi="Calibri" w:cs="Arial"/>
          <w:iCs/>
          <w:sz w:val="22"/>
          <w:szCs w:val="22"/>
        </w:rPr>
        <w:t>4</w:t>
      </w:r>
      <w:r>
        <w:rPr>
          <w:rFonts w:ascii="Calibri" w:hAnsi="Calibri" w:cs="Arial"/>
          <w:iCs/>
          <w:sz w:val="22"/>
          <w:szCs w:val="22"/>
        </w:rPr>
        <w:tab/>
      </w:r>
      <w:r>
        <w:rPr>
          <w:rFonts w:ascii="Calibri" w:hAnsi="Calibri" w:cs="Arial"/>
          <w:i/>
          <w:iCs/>
          <w:sz w:val="22"/>
          <w:szCs w:val="22"/>
        </w:rPr>
        <w:t>explain annulment;</w:t>
      </w:r>
      <w:r>
        <w:rPr>
          <w:rFonts w:ascii="Calibri" w:hAnsi="Calibri" w:cs="Arial"/>
          <w:iCs/>
          <w:sz w:val="22"/>
          <w:szCs w:val="22"/>
        </w:rPr>
        <w:t xml:space="preserve"> and</w:t>
      </w:r>
    </w:p>
    <w:p w:rsidR="004372CA" w:rsidRPr="00974466" w:rsidRDefault="004372CA" w:rsidP="004372CA">
      <w:pPr>
        <w:ind w:left="805" w:hanging="448"/>
        <w:jc w:val="both"/>
        <w:rPr>
          <w:rFonts w:ascii="Calibri" w:hAnsi="Calibri" w:cs="Arial"/>
          <w:iCs/>
          <w:sz w:val="22"/>
          <w:szCs w:val="22"/>
        </w:rPr>
      </w:pPr>
      <w:r>
        <w:rPr>
          <w:rFonts w:ascii="Calibri" w:hAnsi="Calibri" w:cs="Arial"/>
          <w:iCs/>
          <w:sz w:val="22"/>
          <w:szCs w:val="22"/>
        </w:rPr>
        <w:t>5</w:t>
      </w:r>
      <w:r w:rsidRPr="00974466">
        <w:rPr>
          <w:rFonts w:ascii="Calibri" w:hAnsi="Calibri" w:cs="Arial"/>
          <w:iCs/>
          <w:sz w:val="22"/>
          <w:szCs w:val="22"/>
        </w:rPr>
        <w:t>.</w:t>
      </w:r>
      <w:r>
        <w:rPr>
          <w:rFonts w:ascii="Calibri" w:hAnsi="Calibri" w:cs="Arial"/>
          <w:iCs/>
          <w:sz w:val="22"/>
          <w:szCs w:val="22"/>
        </w:rPr>
        <w:t>5</w:t>
      </w:r>
      <w:r>
        <w:rPr>
          <w:rFonts w:ascii="Calibri" w:hAnsi="Calibri" w:cs="Arial"/>
          <w:iCs/>
          <w:sz w:val="22"/>
          <w:szCs w:val="22"/>
        </w:rPr>
        <w:tab/>
      </w:r>
      <w:r>
        <w:rPr>
          <w:rFonts w:ascii="Calibri" w:hAnsi="Calibri" w:cs="Arial"/>
          <w:i/>
          <w:iCs/>
          <w:sz w:val="22"/>
          <w:szCs w:val="22"/>
        </w:rPr>
        <w:t>explain legal separation</w:t>
      </w:r>
    </w:p>
    <w:p w:rsidR="00CF3AA3" w:rsidRDefault="00CF3AA3" w:rsidP="00CF3AA3">
      <w:pPr>
        <w:ind w:firstLine="360"/>
        <w:jc w:val="both"/>
        <w:rPr>
          <w:rFonts w:ascii="Calibri" w:hAnsi="Calibri" w:cs="Arial"/>
          <w:iCs/>
          <w:sz w:val="22"/>
          <w:szCs w:val="22"/>
        </w:rPr>
      </w:pPr>
    </w:p>
    <w:p w:rsidR="00974466" w:rsidRDefault="00CB6C9B" w:rsidP="00CF3AA3">
      <w:pPr>
        <w:tabs>
          <w:tab w:val="left" w:pos="357"/>
        </w:tabs>
        <w:jc w:val="both"/>
        <w:rPr>
          <w:rFonts w:ascii="Calibri" w:hAnsi="Calibri" w:cs="Arial"/>
          <w:iCs/>
          <w:sz w:val="22"/>
          <w:szCs w:val="22"/>
        </w:rPr>
      </w:pPr>
      <w:r>
        <w:rPr>
          <w:rFonts w:ascii="Calibri" w:hAnsi="Calibri" w:cs="Arial"/>
          <w:iCs/>
          <w:sz w:val="22"/>
          <w:szCs w:val="22"/>
        </w:rPr>
        <w:t>6</w:t>
      </w:r>
      <w:r w:rsidR="00974466" w:rsidRPr="00974466">
        <w:rPr>
          <w:rFonts w:ascii="Calibri" w:hAnsi="Calibri" w:cs="Arial"/>
          <w:iCs/>
          <w:sz w:val="22"/>
          <w:szCs w:val="22"/>
        </w:rPr>
        <w:t>.</w:t>
      </w:r>
      <w:r w:rsidR="00974466" w:rsidRPr="00974466">
        <w:rPr>
          <w:rFonts w:ascii="Calibri" w:hAnsi="Calibri" w:cs="Arial"/>
          <w:iCs/>
          <w:sz w:val="22"/>
          <w:szCs w:val="22"/>
        </w:rPr>
        <w:tab/>
      </w:r>
      <w:r w:rsidR="00AB28CB">
        <w:rPr>
          <w:rFonts w:ascii="Calibri" w:hAnsi="Calibri" w:cs="Arial"/>
          <w:iCs/>
          <w:sz w:val="22"/>
          <w:szCs w:val="22"/>
        </w:rPr>
        <w:t>Identify, describe, and explain the legal grounds and standards for child custody</w:t>
      </w:r>
      <w:r w:rsidR="00974466">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6</w:t>
      </w:r>
      <w:r w:rsidR="00CF3AA3">
        <w:rPr>
          <w:rFonts w:ascii="Calibri" w:hAnsi="Calibri" w:cs="Arial"/>
          <w:iCs/>
          <w:sz w:val="22"/>
          <w:szCs w:val="22"/>
        </w:rPr>
        <w:t>.1</w:t>
      </w:r>
      <w:r w:rsidR="00CF3AA3">
        <w:rPr>
          <w:rFonts w:ascii="Calibri" w:hAnsi="Calibri" w:cs="Arial"/>
          <w:iCs/>
          <w:sz w:val="22"/>
          <w:szCs w:val="22"/>
        </w:rPr>
        <w:tab/>
      </w:r>
      <w:r w:rsidR="00CF3AA3">
        <w:rPr>
          <w:rFonts w:ascii="Calibri" w:hAnsi="Calibri" w:cs="Arial"/>
          <w:i/>
          <w:iCs/>
          <w:sz w:val="22"/>
          <w:szCs w:val="22"/>
        </w:rPr>
        <w:t>identify, de</w:t>
      </w:r>
      <w:r w:rsidR="00CF3AA3" w:rsidRPr="00974466">
        <w:rPr>
          <w:rFonts w:ascii="Calibri" w:hAnsi="Calibri" w:cs="Arial"/>
          <w:i/>
          <w:iCs/>
          <w:sz w:val="22"/>
          <w:szCs w:val="22"/>
        </w:rPr>
        <w:t>scribe</w:t>
      </w:r>
      <w:r w:rsidR="004372CA">
        <w:rPr>
          <w:rFonts w:ascii="Calibri" w:hAnsi="Calibri" w:cs="Arial"/>
          <w:i/>
          <w:iCs/>
          <w:sz w:val="22"/>
          <w:szCs w:val="22"/>
        </w:rPr>
        <w:t>, and explain evolving legal standards of child custody</w:t>
      </w:r>
      <w:r w:rsidR="00CF3AA3">
        <w:rPr>
          <w:rFonts w:ascii="Calibri" w:hAnsi="Calibri" w:cs="Arial"/>
          <w:i/>
          <w:iCs/>
          <w:sz w:val="22"/>
          <w:szCs w:val="22"/>
        </w:rPr>
        <w:t>;</w:t>
      </w:r>
    </w:p>
    <w:p w:rsidR="00CF3AA3" w:rsidRPr="00CF3AA3" w:rsidRDefault="00CB6C9B" w:rsidP="00CB6C9B">
      <w:pPr>
        <w:ind w:left="805" w:hanging="448"/>
        <w:jc w:val="both"/>
        <w:rPr>
          <w:rFonts w:ascii="Calibri" w:hAnsi="Calibri" w:cs="Arial"/>
          <w:iCs/>
          <w:sz w:val="22"/>
          <w:szCs w:val="22"/>
        </w:rPr>
      </w:pPr>
      <w:r>
        <w:rPr>
          <w:rFonts w:ascii="Calibri" w:hAnsi="Calibri" w:cs="Arial"/>
          <w:iCs/>
          <w:sz w:val="22"/>
          <w:szCs w:val="22"/>
        </w:rPr>
        <w:t>6</w:t>
      </w:r>
      <w:r w:rsidR="00CF3AA3">
        <w:rPr>
          <w:rFonts w:ascii="Calibri" w:hAnsi="Calibri" w:cs="Arial"/>
          <w:iCs/>
          <w:sz w:val="22"/>
          <w:szCs w:val="22"/>
        </w:rPr>
        <w:t>.2</w:t>
      </w:r>
      <w:r w:rsidR="00CF3AA3">
        <w:rPr>
          <w:rFonts w:ascii="Calibri" w:hAnsi="Calibri" w:cs="Arial"/>
          <w:iCs/>
          <w:sz w:val="22"/>
          <w:szCs w:val="22"/>
        </w:rPr>
        <w:tab/>
      </w:r>
      <w:r w:rsidR="004372CA">
        <w:rPr>
          <w:rFonts w:ascii="Calibri" w:hAnsi="Calibri" w:cs="Arial"/>
          <w:i/>
          <w:iCs/>
          <w:sz w:val="22"/>
          <w:szCs w:val="22"/>
        </w:rPr>
        <w:t>identify, de</w:t>
      </w:r>
      <w:r w:rsidR="004372CA" w:rsidRPr="00974466">
        <w:rPr>
          <w:rFonts w:ascii="Calibri" w:hAnsi="Calibri" w:cs="Arial"/>
          <w:i/>
          <w:iCs/>
          <w:sz w:val="22"/>
          <w:szCs w:val="22"/>
        </w:rPr>
        <w:t>scribe</w:t>
      </w:r>
      <w:r w:rsidR="004372CA">
        <w:rPr>
          <w:rFonts w:ascii="Calibri" w:hAnsi="Calibri" w:cs="Arial"/>
          <w:i/>
          <w:iCs/>
          <w:sz w:val="22"/>
          <w:szCs w:val="22"/>
        </w:rPr>
        <w:t>, and explain custody and visitation arrangements</w:t>
      </w:r>
      <w:r w:rsidR="00CF3AA3">
        <w:rPr>
          <w:rFonts w:ascii="Calibri" w:hAnsi="Calibri" w:cs="Arial"/>
          <w:i/>
          <w:iCs/>
          <w:sz w:val="22"/>
          <w:szCs w:val="22"/>
        </w:rPr>
        <w:t>;</w:t>
      </w:r>
    </w:p>
    <w:p w:rsidR="00CF3AA3" w:rsidRDefault="00CB6C9B" w:rsidP="00CB6C9B">
      <w:pPr>
        <w:ind w:left="805" w:hanging="448"/>
        <w:jc w:val="both"/>
        <w:rPr>
          <w:rFonts w:ascii="Calibri" w:hAnsi="Calibri" w:cs="Arial"/>
          <w:iCs/>
          <w:sz w:val="22"/>
          <w:szCs w:val="22"/>
        </w:rPr>
      </w:pPr>
      <w:r>
        <w:rPr>
          <w:rFonts w:ascii="Calibri" w:hAnsi="Calibri" w:cs="Arial"/>
          <w:iCs/>
          <w:sz w:val="22"/>
          <w:szCs w:val="22"/>
        </w:rPr>
        <w:t>6</w:t>
      </w:r>
      <w:r w:rsidR="00CF3AA3">
        <w:rPr>
          <w:rFonts w:ascii="Calibri" w:hAnsi="Calibri" w:cs="Arial"/>
          <w:iCs/>
          <w:sz w:val="22"/>
          <w:szCs w:val="22"/>
        </w:rPr>
        <w:t>.3</w:t>
      </w:r>
      <w:r w:rsidR="00CF3AA3">
        <w:rPr>
          <w:rFonts w:ascii="Calibri" w:hAnsi="Calibri" w:cs="Arial"/>
          <w:iCs/>
          <w:sz w:val="22"/>
          <w:szCs w:val="22"/>
        </w:rPr>
        <w:tab/>
      </w:r>
      <w:r w:rsidR="004372CA">
        <w:rPr>
          <w:rFonts w:ascii="Calibri" w:hAnsi="Calibri" w:cs="Arial"/>
          <w:i/>
          <w:iCs/>
          <w:sz w:val="22"/>
          <w:szCs w:val="22"/>
        </w:rPr>
        <w:t>identify, de</w:t>
      </w:r>
      <w:r w:rsidR="004372CA" w:rsidRPr="00974466">
        <w:rPr>
          <w:rFonts w:ascii="Calibri" w:hAnsi="Calibri" w:cs="Arial"/>
          <w:i/>
          <w:iCs/>
          <w:sz w:val="22"/>
          <w:szCs w:val="22"/>
        </w:rPr>
        <w:t>scribe</w:t>
      </w:r>
      <w:r w:rsidR="004372CA">
        <w:rPr>
          <w:rFonts w:ascii="Calibri" w:hAnsi="Calibri" w:cs="Arial"/>
          <w:i/>
          <w:iCs/>
          <w:sz w:val="22"/>
          <w:szCs w:val="22"/>
        </w:rPr>
        <w:t>, and explain post-divorce custody and visitation disputes;</w:t>
      </w:r>
      <w:r w:rsidR="004372CA">
        <w:rPr>
          <w:rFonts w:ascii="Calibri" w:hAnsi="Calibri" w:cs="Arial"/>
          <w:iCs/>
          <w:sz w:val="22"/>
          <w:szCs w:val="22"/>
        </w:rPr>
        <w:t xml:space="preserve"> and</w:t>
      </w:r>
    </w:p>
    <w:p w:rsidR="004372CA" w:rsidRPr="004372CA" w:rsidRDefault="004372CA" w:rsidP="00CB6C9B">
      <w:pPr>
        <w:ind w:left="805" w:hanging="448"/>
        <w:jc w:val="both"/>
        <w:rPr>
          <w:rFonts w:ascii="Calibri" w:hAnsi="Calibri" w:cs="Arial"/>
          <w:iCs/>
          <w:sz w:val="22"/>
          <w:szCs w:val="22"/>
        </w:rPr>
      </w:pPr>
      <w:r>
        <w:rPr>
          <w:rFonts w:ascii="Calibri" w:hAnsi="Calibri" w:cs="Arial"/>
          <w:iCs/>
          <w:sz w:val="22"/>
          <w:szCs w:val="22"/>
        </w:rPr>
        <w:t>6.4</w:t>
      </w:r>
      <w:r>
        <w:rPr>
          <w:rFonts w:ascii="Calibri" w:hAnsi="Calibri" w:cs="Arial"/>
          <w:iCs/>
          <w:sz w:val="22"/>
          <w:szCs w:val="22"/>
        </w:rPr>
        <w:tab/>
      </w:r>
      <w:r>
        <w:rPr>
          <w:rFonts w:ascii="Calibri" w:hAnsi="Calibri" w:cs="Arial"/>
          <w:i/>
          <w:iCs/>
          <w:sz w:val="22"/>
          <w:szCs w:val="22"/>
        </w:rPr>
        <w:t>identify, de</w:t>
      </w:r>
      <w:r w:rsidRPr="00974466">
        <w:rPr>
          <w:rFonts w:ascii="Calibri" w:hAnsi="Calibri" w:cs="Arial"/>
          <w:i/>
          <w:iCs/>
          <w:sz w:val="22"/>
          <w:szCs w:val="22"/>
        </w:rPr>
        <w:t>scribe</w:t>
      </w:r>
      <w:r>
        <w:rPr>
          <w:rFonts w:ascii="Calibri" w:hAnsi="Calibri" w:cs="Arial"/>
          <w:i/>
          <w:iCs/>
          <w:sz w:val="22"/>
          <w:szCs w:val="22"/>
        </w:rPr>
        <w:t>, and explain the custodial and visitation rights of ‘nonparents’</w:t>
      </w:r>
    </w:p>
    <w:p w:rsidR="004372CA" w:rsidRDefault="004372CA" w:rsidP="00CB6C9B">
      <w:pPr>
        <w:ind w:left="805" w:hanging="448"/>
        <w:jc w:val="both"/>
        <w:rPr>
          <w:rFonts w:ascii="Calibri" w:hAnsi="Calibri" w:cs="Arial"/>
          <w:iCs/>
          <w:sz w:val="22"/>
          <w:szCs w:val="22"/>
        </w:rPr>
      </w:pPr>
    </w:p>
    <w:p w:rsidR="004372CA" w:rsidRDefault="004372CA" w:rsidP="00CB6C9B">
      <w:pPr>
        <w:ind w:left="805" w:hanging="448"/>
        <w:jc w:val="both"/>
        <w:rPr>
          <w:rFonts w:ascii="Calibri" w:hAnsi="Calibri" w:cs="Arial"/>
          <w:iCs/>
          <w:sz w:val="22"/>
          <w:szCs w:val="22"/>
        </w:rPr>
      </w:pPr>
    </w:p>
    <w:p w:rsidR="004372CA" w:rsidRDefault="004372CA" w:rsidP="00CB6C9B">
      <w:pPr>
        <w:ind w:left="805" w:hanging="448"/>
        <w:jc w:val="both"/>
        <w:rPr>
          <w:rFonts w:ascii="Calibri" w:hAnsi="Calibri" w:cs="Arial"/>
          <w:iCs/>
          <w:sz w:val="22"/>
          <w:szCs w:val="22"/>
        </w:rPr>
      </w:pPr>
    </w:p>
    <w:p w:rsidR="00CF3AA3" w:rsidRPr="00974466" w:rsidRDefault="00CF3AA3" w:rsidP="00CF3AA3">
      <w:pPr>
        <w:ind w:firstLine="360"/>
        <w:jc w:val="both"/>
        <w:rPr>
          <w:rFonts w:ascii="Calibri" w:hAnsi="Calibri" w:cs="Arial"/>
          <w:iCs/>
          <w:sz w:val="22"/>
          <w:szCs w:val="22"/>
        </w:rPr>
      </w:pPr>
    </w:p>
    <w:p w:rsidR="004372CA" w:rsidRDefault="004372CA" w:rsidP="004372CA">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6C298E">
        <w:rPr>
          <w:rStyle w:val="normalchar1"/>
          <w:rFonts w:ascii="Calibri" w:hAnsi="Calibri" w:cs="Arial"/>
          <w:sz w:val="22"/>
          <w:szCs w:val="22"/>
        </w:rPr>
        <w:t>:</w:t>
      </w:r>
    </w:p>
    <w:p w:rsidR="004372CA" w:rsidRDefault="004372CA" w:rsidP="004372CA">
      <w:pPr>
        <w:tabs>
          <w:tab w:val="left" w:pos="357"/>
        </w:tabs>
        <w:jc w:val="both"/>
        <w:rPr>
          <w:rFonts w:ascii="Calibri" w:hAnsi="Calibri" w:cs="Arial"/>
          <w:iCs/>
          <w:sz w:val="22"/>
          <w:szCs w:val="22"/>
        </w:rPr>
      </w:pPr>
    </w:p>
    <w:p w:rsidR="00CF3AA3" w:rsidRDefault="00CB6C9B" w:rsidP="00AB28CB">
      <w:pPr>
        <w:tabs>
          <w:tab w:val="left" w:pos="357"/>
        </w:tabs>
        <w:ind w:left="357" w:hanging="357"/>
        <w:jc w:val="both"/>
        <w:rPr>
          <w:rFonts w:ascii="Calibri" w:hAnsi="Calibri" w:cs="Arial"/>
          <w:iCs/>
          <w:sz w:val="22"/>
          <w:szCs w:val="22"/>
        </w:rPr>
      </w:pPr>
      <w:r>
        <w:rPr>
          <w:rFonts w:ascii="Calibri" w:hAnsi="Calibri" w:cs="Arial"/>
          <w:iCs/>
          <w:sz w:val="22"/>
          <w:szCs w:val="22"/>
        </w:rPr>
        <w:t>7</w:t>
      </w:r>
      <w:r w:rsidR="00CF3AA3" w:rsidRPr="00974466">
        <w:rPr>
          <w:rFonts w:ascii="Calibri" w:hAnsi="Calibri" w:cs="Arial"/>
          <w:iCs/>
          <w:sz w:val="22"/>
          <w:szCs w:val="22"/>
        </w:rPr>
        <w:t>.</w:t>
      </w:r>
      <w:r w:rsidR="00CF3AA3" w:rsidRPr="00974466">
        <w:rPr>
          <w:rFonts w:ascii="Calibri" w:hAnsi="Calibri" w:cs="Arial"/>
          <w:iCs/>
          <w:sz w:val="22"/>
          <w:szCs w:val="22"/>
        </w:rPr>
        <w:tab/>
      </w:r>
      <w:r w:rsidR="00AB28CB">
        <w:rPr>
          <w:rFonts w:ascii="Calibri" w:hAnsi="Calibri" w:cs="Arial"/>
          <w:iCs/>
          <w:sz w:val="22"/>
          <w:szCs w:val="22"/>
        </w:rPr>
        <w:t>I</w:t>
      </w:r>
      <w:r w:rsidR="00AB28CB" w:rsidRPr="000E5449">
        <w:rPr>
          <w:rFonts w:ascii="Calibri" w:hAnsi="Calibri" w:cs="Arial"/>
          <w:iCs/>
          <w:sz w:val="22"/>
          <w:szCs w:val="22"/>
        </w:rPr>
        <w:t>dentify, define, and</w:t>
      </w:r>
      <w:r w:rsidR="00AB28CB">
        <w:rPr>
          <w:rFonts w:ascii="Calibri" w:hAnsi="Calibri" w:cs="Arial"/>
          <w:iCs/>
          <w:sz w:val="22"/>
          <w:szCs w:val="22"/>
        </w:rPr>
        <w:t xml:space="preserve"> analyze the legal requirements, measurements, and calculation of child support</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CF3AA3">
        <w:rPr>
          <w:rFonts w:ascii="Calibri" w:hAnsi="Calibri" w:cs="Arial"/>
          <w:i/>
          <w:iCs/>
          <w:sz w:val="22"/>
          <w:szCs w:val="22"/>
        </w:rPr>
        <w:t>de</w:t>
      </w:r>
      <w:r w:rsidR="00CF3AA3" w:rsidRPr="00974466">
        <w:rPr>
          <w:rFonts w:ascii="Calibri" w:hAnsi="Calibri" w:cs="Arial"/>
          <w:i/>
          <w:iCs/>
          <w:sz w:val="22"/>
          <w:szCs w:val="22"/>
        </w:rPr>
        <w:t>scribe</w:t>
      </w:r>
      <w:r w:rsidR="00CF3AA3">
        <w:rPr>
          <w:rFonts w:ascii="Calibri" w:hAnsi="Calibri" w:cs="Arial"/>
          <w:i/>
          <w:iCs/>
          <w:sz w:val="22"/>
          <w:szCs w:val="22"/>
        </w:rPr>
        <w:t xml:space="preserve"> the </w:t>
      </w:r>
      <w:r w:rsidR="004372CA">
        <w:rPr>
          <w:rFonts w:ascii="Calibri" w:hAnsi="Calibri" w:cs="Arial"/>
          <w:i/>
          <w:iCs/>
          <w:sz w:val="22"/>
          <w:szCs w:val="22"/>
        </w:rPr>
        <w:t>history of child support</w:t>
      </w:r>
      <w:r w:rsidR="00CF3AA3">
        <w:rPr>
          <w:rFonts w:ascii="Calibri" w:hAnsi="Calibri" w:cs="Arial"/>
          <w:i/>
          <w:iCs/>
          <w:sz w:val="22"/>
          <w:szCs w:val="22"/>
        </w:rPr>
        <w:t>;</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.2</w:t>
      </w:r>
      <w:r w:rsidR="00CF3AA3">
        <w:rPr>
          <w:rFonts w:ascii="Calibri" w:hAnsi="Calibri" w:cs="Arial"/>
          <w:i/>
          <w:iCs/>
          <w:sz w:val="22"/>
          <w:szCs w:val="22"/>
        </w:rPr>
        <w:tab/>
        <w:t>identify</w:t>
      </w:r>
      <w:r w:rsidR="004372CA">
        <w:rPr>
          <w:rFonts w:ascii="Calibri" w:hAnsi="Calibri" w:cs="Arial"/>
          <w:i/>
          <w:iCs/>
          <w:sz w:val="22"/>
          <w:szCs w:val="22"/>
        </w:rPr>
        <w:t xml:space="preserve"> the administrative framework for the establishment and enforcement of child support orders</w:t>
      </w:r>
      <w:r w:rsidR="00CF3AA3">
        <w:rPr>
          <w:rFonts w:ascii="Calibri" w:hAnsi="Calibri" w:cs="Arial"/>
          <w:i/>
          <w:iCs/>
          <w:sz w:val="22"/>
          <w:szCs w:val="22"/>
        </w:rPr>
        <w:t>;</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.3</w:t>
      </w:r>
      <w:r w:rsidR="00CF3AA3">
        <w:rPr>
          <w:rFonts w:ascii="Calibri" w:hAnsi="Calibri" w:cs="Arial"/>
          <w:i/>
          <w:iCs/>
          <w:sz w:val="22"/>
          <w:szCs w:val="22"/>
        </w:rPr>
        <w:tab/>
        <w:t xml:space="preserve">identify and </w:t>
      </w:r>
      <w:r w:rsidR="004372CA">
        <w:rPr>
          <w:rFonts w:ascii="Calibri" w:hAnsi="Calibri" w:cs="Arial"/>
          <w:i/>
          <w:iCs/>
          <w:sz w:val="22"/>
          <w:szCs w:val="22"/>
        </w:rPr>
        <w:t>explain child support guidelines</w:t>
      </w:r>
      <w:r w:rsidR="00CF3AA3">
        <w:rPr>
          <w:rFonts w:ascii="Calibri" w:hAnsi="Calibri" w:cs="Arial"/>
          <w:i/>
          <w:iCs/>
          <w:sz w:val="22"/>
          <w:szCs w:val="22"/>
        </w:rPr>
        <w:t xml:space="preserve">; </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7</w:t>
      </w:r>
      <w:r w:rsidR="00CF3AA3" w:rsidRPr="00CF3AA3">
        <w:rPr>
          <w:rFonts w:ascii="Calibri" w:hAnsi="Calibri" w:cs="Arial"/>
          <w:iCs/>
          <w:sz w:val="22"/>
          <w:szCs w:val="22"/>
        </w:rPr>
        <w:t>.4</w:t>
      </w:r>
      <w:r w:rsidR="00CF3AA3" w:rsidRPr="00CF3AA3">
        <w:rPr>
          <w:rFonts w:ascii="Calibri" w:hAnsi="Calibri" w:cs="Arial"/>
          <w:iCs/>
          <w:sz w:val="22"/>
          <w:szCs w:val="22"/>
        </w:rPr>
        <w:tab/>
      </w:r>
      <w:r w:rsidR="004372CA">
        <w:rPr>
          <w:rFonts w:ascii="Calibri" w:hAnsi="Calibri" w:cs="Arial"/>
          <w:i/>
          <w:iCs/>
          <w:sz w:val="22"/>
          <w:szCs w:val="22"/>
        </w:rPr>
        <w:t>identify and explain the process of enforcing the child support obligation;</w:t>
      </w:r>
    </w:p>
    <w:p w:rsidR="004372CA" w:rsidRDefault="004372CA" w:rsidP="00CB6C9B">
      <w:pPr>
        <w:ind w:left="805" w:hanging="448"/>
        <w:jc w:val="both"/>
        <w:rPr>
          <w:rFonts w:ascii="Calibri" w:hAnsi="Calibri" w:cs="Arial"/>
          <w:i/>
          <w:iCs/>
          <w:sz w:val="22"/>
          <w:szCs w:val="22"/>
        </w:rPr>
      </w:pPr>
      <w:r>
        <w:rPr>
          <w:rFonts w:ascii="Calibri" w:hAnsi="Calibri" w:cs="Arial"/>
          <w:iCs/>
          <w:sz w:val="22"/>
          <w:szCs w:val="22"/>
        </w:rPr>
        <w:t>7</w:t>
      </w:r>
      <w:r w:rsidRPr="00CF3AA3">
        <w:rPr>
          <w:rFonts w:ascii="Calibri" w:hAnsi="Calibri" w:cs="Arial"/>
          <w:iCs/>
          <w:sz w:val="22"/>
          <w:szCs w:val="22"/>
        </w:rPr>
        <w:t>.</w:t>
      </w:r>
      <w:r>
        <w:rPr>
          <w:rFonts w:ascii="Calibri" w:hAnsi="Calibri" w:cs="Arial"/>
          <w:iCs/>
          <w:sz w:val="22"/>
          <w:szCs w:val="22"/>
        </w:rPr>
        <w:t>5</w:t>
      </w:r>
      <w:r w:rsidRPr="00CF3AA3">
        <w:rPr>
          <w:rFonts w:ascii="Calibri" w:hAnsi="Calibri" w:cs="Arial"/>
          <w:iCs/>
          <w:sz w:val="22"/>
          <w:szCs w:val="22"/>
        </w:rPr>
        <w:tab/>
      </w:r>
      <w:r>
        <w:rPr>
          <w:rFonts w:ascii="Calibri" w:hAnsi="Calibri" w:cs="Arial"/>
          <w:i/>
          <w:iCs/>
          <w:sz w:val="22"/>
          <w:szCs w:val="22"/>
        </w:rPr>
        <w:t>identify and explain the modification and adjustment of support awards;</w:t>
      </w:r>
    </w:p>
    <w:p w:rsidR="00CF3AA3" w:rsidRDefault="004372CA" w:rsidP="00CF3AA3">
      <w:pPr>
        <w:ind w:firstLine="360"/>
        <w:jc w:val="both"/>
        <w:rPr>
          <w:rFonts w:ascii="Calibri" w:hAnsi="Calibri" w:cs="Arial"/>
          <w:iCs/>
          <w:sz w:val="22"/>
          <w:szCs w:val="22"/>
        </w:rPr>
      </w:pPr>
      <w:r>
        <w:rPr>
          <w:rFonts w:ascii="Calibri" w:hAnsi="Calibri" w:cs="Arial"/>
          <w:iCs/>
          <w:sz w:val="22"/>
          <w:szCs w:val="22"/>
        </w:rPr>
        <w:t>7</w:t>
      </w:r>
      <w:r w:rsidRPr="00CF3AA3">
        <w:rPr>
          <w:rFonts w:ascii="Calibri" w:hAnsi="Calibri" w:cs="Arial"/>
          <w:iCs/>
          <w:sz w:val="22"/>
          <w:szCs w:val="22"/>
        </w:rPr>
        <w:t>.</w:t>
      </w:r>
      <w:r>
        <w:rPr>
          <w:rFonts w:ascii="Calibri" w:hAnsi="Calibri" w:cs="Arial"/>
          <w:iCs/>
          <w:sz w:val="22"/>
          <w:szCs w:val="22"/>
        </w:rPr>
        <w:t>6</w:t>
      </w:r>
      <w:r w:rsidRPr="00CF3AA3">
        <w:rPr>
          <w:rFonts w:ascii="Calibri" w:hAnsi="Calibri" w:cs="Arial"/>
          <w:iCs/>
          <w:sz w:val="22"/>
          <w:szCs w:val="22"/>
        </w:rPr>
        <w:tab/>
      </w:r>
      <w:r>
        <w:rPr>
          <w:rFonts w:ascii="Calibri" w:hAnsi="Calibri" w:cs="Arial"/>
          <w:i/>
          <w:iCs/>
          <w:sz w:val="22"/>
          <w:szCs w:val="22"/>
        </w:rPr>
        <w:t>identify and explain the duration of the parental support obligation;</w:t>
      </w:r>
      <w:r>
        <w:rPr>
          <w:rFonts w:ascii="Calibri" w:hAnsi="Calibri" w:cs="Arial"/>
          <w:iCs/>
          <w:sz w:val="22"/>
          <w:szCs w:val="22"/>
        </w:rPr>
        <w:t xml:space="preserve"> and</w:t>
      </w:r>
    </w:p>
    <w:p w:rsidR="004372CA" w:rsidRPr="004372CA" w:rsidRDefault="004372CA" w:rsidP="00CF3AA3">
      <w:pPr>
        <w:ind w:firstLine="360"/>
        <w:jc w:val="both"/>
        <w:rPr>
          <w:rFonts w:ascii="Calibri" w:hAnsi="Calibri" w:cs="Arial"/>
          <w:iCs/>
          <w:sz w:val="22"/>
          <w:szCs w:val="22"/>
        </w:rPr>
      </w:pPr>
      <w:r>
        <w:rPr>
          <w:rFonts w:ascii="Calibri" w:hAnsi="Calibri" w:cs="Arial"/>
          <w:iCs/>
          <w:sz w:val="22"/>
          <w:szCs w:val="22"/>
        </w:rPr>
        <w:t>7</w:t>
      </w:r>
      <w:r w:rsidRPr="00CF3AA3">
        <w:rPr>
          <w:rFonts w:ascii="Calibri" w:hAnsi="Calibri" w:cs="Arial"/>
          <w:iCs/>
          <w:sz w:val="22"/>
          <w:szCs w:val="22"/>
        </w:rPr>
        <w:t>.</w:t>
      </w:r>
      <w:r>
        <w:rPr>
          <w:rFonts w:ascii="Calibri" w:hAnsi="Calibri" w:cs="Arial"/>
          <w:iCs/>
          <w:sz w:val="22"/>
          <w:szCs w:val="22"/>
        </w:rPr>
        <w:t>7</w:t>
      </w:r>
      <w:r w:rsidRPr="00CF3AA3">
        <w:rPr>
          <w:rFonts w:ascii="Calibri" w:hAnsi="Calibri" w:cs="Arial"/>
          <w:iCs/>
          <w:sz w:val="22"/>
          <w:szCs w:val="22"/>
        </w:rPr>
        <w:tab/>
      </w:r>
      <w:r>
        <w:rPr>
          <w:rFonts w:ascii="Calibri" w:hAnsi="Calibri" w:cs="Arial"/>
          <w:i/>
          <w:iCs/>
          <w:sz w:val="22"/>
          <w:szCs w:val="22"/>
        </w:rPr>
        <w:t>identify and explain tax implications of child support awards</w:t>
      </w:r>
    </w:p>
    <w:p w:rsidR="00CB6C9B" w:rsidRDefault="00CB6C9B" w:rsidP="00CF3AA3">
      <w:pPr>
        <w:ind w:firstLine="360"/>
        <w:jc w:val="both"/>
        <w:rPr>
          <w:rFonts w:ascii="Calibri" w:hAnsi="Calibri" w:cs="Arial"/>
          <w:i/>
          <w:iCs/>
          <w:sz w:val="22"/>
          <w:szCs w:val="22"/>
        </w:rPr>
      </w:pPr>
    </w:p>
    <w:p w:rsidR="00CF3AA3" w:rsidRDefault="00CB6C9B"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AB28CB">
        <w:rPr>
          <w:rFonts w:ascii="Calibri" w:hAnsi="Calibri" w:cs="Arial"/>
          <w:iCs/>
          <w:sz w:val="22"/>
          <w:szCs w:val="22"/>
        </w:rPr>
        <w:t>I</w:t>
      </w:r>
      <w:r w:rsidR="00AB28CB" w:rsidRPr="000E5449">
        <w:rPr>
          <w:rFonts w:ascii="Calibri" w:hAnsi="Calibri" w:cs="Arial"/>
          <w:iCs/>
          <w:sz w:val="22"/>
          <w:szCs w:val="22"/>
        </w:rPr>
        <w:t>dentify, de</w:t>
      </w:r>
      <w:r w:rsidR="00AB28CB">
        <w:rPr>
          <w:rFonts w:ascii="Calibri" w:hAnsi="Calibri" w:cs="Arial"/>
          <w:iCs/>
          <w:sz w:val="22"/>
          <w:szCs w:val="22"/>
        </w:rPr>
        <w:t>scrib</w:t>
      </w:r>
      <w:r w:rsidR="00AB28CB" w:rsidRPr="000E5449">
        <w:rPr>
          <w:rFonts w:ascii="Calibri" w:hAnsi="Calibri" w:cs="Arial"/>
          <w:iCs/>
          <w:sz w:val="22"/>
          <w:szCs w:val="22"/>
        </w:rPr>
        <w:t xml:space="preserve">e, and </w:t>
      </w:r>
      <w:r w:rsidR="00AB28CB">
        <w:rPr>
          <w:rFonts w:ascii="Calibri" w:hAnsi="Calibri" w:cs="Arial"/>
          <w:iCs/>
          <w:sz w:val="22"/>
          <w:szCs w:val="22"/>
        </w:rPr>
        <w:t>explain spousal support</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CB6C9B" w:rsidP="00CB6C9B">
      <w:pPr>
        <w:ind w:left="805" w:hanging="448"/>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4372CA">
        <w:rPr>
          <w:rFonts w:ascii="Calibri" w:hAnsi="Calibri" w:cs="Arial"/>
          <w:i/>
          <w:iCs/>
          <w:sz w:val="22"/>
          <w:szCs w:val="22"/>
        </w:rPr>
        <w:t>de</w:t>
      </w:r>
      <w:r w:rsidR="004372CA" w:rsidRPr="00974466">
        <w:rPr>
          <w:rFonts w:ascii="Calibri" w:hAnsi="Calibri" w:cs="Arial"/>
          <w:i/>
          <w:iCs/>
          <w:sz w:val="22"/>
          <w:szCs w:val="22"/>
        </w:rPr>
        <w:t>scribe</w:t>
      </w:r>
      <w:r w:rsidR="004372CA">
        <w:rPr>
          <w:rFonts w:ascii="Calibri" w:hAnsi="Calibri" w:cs="Arial"/>
          <w:i/>
          <w:iCs/>
          <w:sz w:val="22"/>
          <w:szCs w:val="22"/>
        </w:rPr>
        <w:t xml:space="preserve"> the history of spousal support</w:t>
      </w:r>
      <w:r w:rsidR="00CF3AA3">
        <w:rPr>
          <w:rFonts w:ascii="Calibri" w:hAnsi="Calibri" w:cs="Arial"/>
          <w:i/>
          <w:iCs/>
          <w:sz w:val="22"/>
          <w:szCs w:val="22"/>
        </w:rPr>
        <w:t>;</w:t>
      </w:r>
    </w:p>
    <w:p w:rsidR="00CF3AA3" w:rsidRDefault="00CB6C9B" w:rsidP="00CB6C9B">
      <w:pPr>
        <w:ind w:left="805" w:hanging="448"/>
        <w:jc w:val="both"/>
        <w:rPr>
          <w:rFonts w:ascii="Calibri" w:hAnsi="Calibri" w:cs="Arial"/>
          <w:i/>
          <w:iCs/>
          <w:sz w:val="22"/>
          <w:szCs w:val="22"/>
        </w:rPr>
      </w:pPr>
      <w:r>
        <w:rPr>
          <w:rFonts w:ascii="Calibri" w:hAnsi="Calibri" w:cs="Arial"/>
          <w:iCs/>
          <w:sz w:val="22"/>
          <w:szCs w:val="22"/>
        </w:rPr>
        <w:t>8</w:t>
      </w:r>
      <w:r w:rsidR="00CF3AA3">
        <w:rPr>
          <w:rFonts w:ascii="Calibri" w:hAnsi="Calibri" w:cs="Arial"/>
          <w:iCs/>
          <w:sz w:val="22"/>
          <w:szCs w:val="22"/>
        </w:rPr>
        <w:t>.2</w:t>
      </w:r>
      <w:r w:rsidR="00CF3AA3">
        <w:rPr>
          <w:rFonts w:ascii="Calibri" w:hAnsi="Calibri" w:cs="Arial"/>
          <w:iCs/>
          <w:sz w:val="22"/>
          <w:szCs w:val="22"/>
        </w:rPr>
        <w:tab/>
      </w:r>
      <w:r w:rsidR="00657CA6">
        <w:rPr>
          <w:rFonts w:ascii="Calibri" w:hAnsi="Calibri" w:cs="Arial"/>
          <w:i/>
          <w:iCs/>
          <w:sz w:val="22"/>
          <w:szCs w:val="22"/>
        </w:rPr>
        <w:t>identify and explain the impact of no-fault reform;</w:t>
      </w:r>
    </w:p>
    <w:p w:rsidR="00657CA6" w:rsidRDefault="00657CA6" w:rsidP="00CB6C9B">
      <w:pPr>
        <w:ind w:left="805" w:hanging="448"/>
        <w:jc w:val="both"/>
        <w:rPr>
          <w:rFonts w:ascii="Calibri" w:hAnsi="Calibri" w:cs="Arial"/>
          <w:i/>
          <w:iCs/>
          <w:sz w:val="22"/>
          <w:szCs w:val="22"/>
        </w:rPr>
      </w:pPr>
      <w:r>
        <w:rPr>
          <w:rFonts w:ascii="Calibri" w:hAnsi="Calibri" w:cs="Arial"/>
          <w:iCs/>
          <w:sz w:val="22"/>
          <w:szCs w:val="22"/>
        </w:rPr>
        <w:t>8.3</w:t>
      </w:r>
      <w:r>
        <w:rPr>
          <w:rFonts w:ascii="Calibri" w:hAnsi="Calibri" w:cs="Arial"/>
          <w:iCs/>
          <w:sz w:val="22"/>
          <w:szCs w:val="22"/>
        </w:rPr>
        <w:tab/>
      </w:r>
      <w:r>
        <w:rPr>
          <w:rFonts w:ascii="Calibri" w:hAnsi="Calibri" w:cs="Arial"/>
          <w:i/>
          <w:iCs/>
          <w:sz w:val="22"/>
          <w:szCs w:val="22"/>
        </w:rPr>
        <w:t>identify and explain support determinations;</w:t>
      </w:r>
    </w:p>
    <w:p w:rsidR="00657CA6" w:rsidRDefault="00657CA6" w:rsidP="00CB6C9B">
      <w:pPr>
        <w:ind w:left="805" w:hanging="448"/>
        <w:jc w:val="both"/>
        <w:rPr>
          <w:rFonts w:ascii="Calibri" w:hAnsi="Calibri" w:cs="Arial"/>
          <w:i/>
          <w:iCs/>
          <w:sz w:val="22"/>
          <w:szCs w:val="22"/>
        </w:rPr>
      </w:pPr>
      <w:r>
        <w:rPr>
          <w:rFonts w:ascii="Calibri" w:hAnsi="Calibri" w:cs="Arial"/>
          <w:iCs/>
          <w:sz w:val="22"/>
          <w:szCs w:val="22"/>
        </w:rPr>
        <w:t>8.4</w:t>
      </w:r>
      <w:r>
        <w:rPr>
          <w:rFonts w:ascii="Calibri" w:hAnsi="Calibri" w:cs="Arial"/>
          <w:iCs/>
          <w:sz w:val="22"/>
          <w:szCs w:val="22"/>
        </w:rPr>
        <w:tab/>
      </w:r>
      <w:r>
        <w:rPr>
          <w:rFonts w:ascii="Calibri" w:hAnsi="Calibri" w:cs="Arial"/>
          <w:i/>
          <w:iCs/>
          <w:sz w:val="22"/>
          <w:szCs w:val="22"/>
        </w:rPr>
        <w:t>identify and explain medical insurance;</w:t>
      </w:r>
    </w:p>
    <w:p w:rsidR="00657CA6" w:rsidRDefault="00657CA6" w:rsidP="00CB6C9B">
      <w:pPr>
        <w:ind w:left="805" w:hanging="448"/>
        <w:jc w:val="both"/>
        <w:rPr>
          <w:rFonts w:ascii="Calibri" w:hAnsi="Calibri" w:cs="Arial"/>
          <w:i/>
          <w:iCs/>
          <w:sz w:val="22"/>
          <w:szCs w:val="22"/>
        </w:rPr>
      </w:pPr>
      <w:r>
        <w:rPr>
          <w:rFonts w:ascii="Calibri" w:hAnsi="Calibri" w:cs="Arial"/>
          <w:iCs/>
          <w:sz w:val="22"/>
          <w:szCs w:val="22"/>
        </w:rPr>
        <w:t>8.5</w:t>
      </w:r>
      <w:r>
        <w:rPr>
          <w:rFonts w:ascii="Calibri" w:hAnsi="Calibri" w:cs="Arial"/>
          <w:iCs/>
          <w:sz w:val="22"/>
          <w:szCs w:val="22"/>
        </w:rPr>
        <w:tab/>
      </w:r>
      <w:r>
        <w:rPr>
          <w:rFonts w:ascii="Calibri" w:hAnsi="Calibri" w:cs="Arial"/>
          <w:i/>
          <w:iCs/>
          <w:sz w:val="22"/>
          <w:szCs w:val="22"/>
        </w:rPr>
        <w:t>identify and explain the post-divorce modification and termination of support;</w:t>
      </w:r>
    </w:p>
    <w:p w:rsidR="00657CA6" w:rsidRDefault="00657CA6" w:rsidP="00CB6C9B">
      <w:pPr>
        <w:ind w:left="805" w:hanging="448"/>
        <w:jc w:val="both"/>
        <w:rPr>
          <w:rFonts w:ascii="Calibri" w:hAnsi="Calibri" w:cs="Arial"/>
          <w:i/>
          <w:iCs/>
          <w:sz w:val="22"/>
          <w:szCs w:val="22"/>
        </w:rPr>
      </w:pPr>
      <w:r>
        <w:rPr>
          <w:rFonts w:ascii="Calibri" w:hAnsi="Calibri" w:cs="Arial"/>
          <w:iCs/>
          <w:sz w:val="22"/>
          <w:szCs w:val="22"/>
        </w:rPr>
        <w:t>8.6</w:t>
      </w:r>
      <w:r>
        <w:rPr>
          <w:rFonts w:ascii="Calibri" w:hAnsi="Calibri" w:cs="Arial"/>
          <w:iCs/>
          <w:sz w:val="22"/>
          <w:szCs w:val="22"/>
        </w:rPr>
        <w:tab/>
      </w:r>
      <w:r>
        <w:rPr>
          <w:rFonts w:ascii="Calibri" w:hAnsi="Calibri" w:cs="Arial"/>
          <w:i/>
          <w:iCs/>
          <w:sz w:val="22"/>
          <w:szCs w:val="22"/>
        </w:rPr>
        <w:t>identify and explain the enforcement of support awards;</w:t>
      </w:r>
    </w:p>
    <w:p w:rsidR="00657CA6" w:rsidRDefault="00657CA6" w:rsidP="00CB6C9B">
      <w:pPr>
        <w:ind w:left="805" w:hanging="448"/>
        <w:jc w:val="both"/>
        <w:rPr>
          <w:rFonts w:ascii="Calibri" w:hAnsi="Calibri" w:cs="Arial"/>
          <w:iCs/>
          <w:sz w:val="22"/>
          <w:szCs w:val="22"/>
        </w:rPr>
      </w:pPr>
      <w:r>
        <w:rPr>
          <w:rFonts w:ascii="Calibri" w:hAnsi="Calibri" w:cs="Arial"/>
          <w:iCs/>
          <w:sz w:val="22"/>
          <w:szCs w:val="22"/>
        </w:rPr>
        <w:t>8.7</w:t>
      </w:r>
      <w:r>
        <w:rPr>
          <w:rFonts w:ascii="Calibri" w:hAnsi="Calibri" w:cs="Arial"/>
          <w:iCs/>
          <w:sz w:val="22"/>
          <w:szCs w:val="22"/>
        </w:rPr>
        <w:tab/>
      </w:r>
      <w:r>
        <w:rPr>
          <w:rFonts w:ascii="Calibri" w:hAnsi="Calibri" w:cs="Arial"/>
          <w:i/>
          <w:iCs/>
          <w:sz w:val="22"/>
          <w:szCs w:val="22"/>
        </w:rPr>
        <w:t>identify and explain the effect of bankruptcy on the support obligation;</w:t>
      </w:r>
      <w:r>
        <w:rPr>
          <w:rFonts w:ascii="Calibri" w:hAnsi="Calibri" w:cs="Arial"/>
          <w:iCs/>
          <w:sz w:val="22"/>
          <w:szCs w:val="22"/>
        </w:rPr>
        <w:t xml:space="preserve"> and</w:t>
      </w:r>
    </w:p>
    <w:p w:rsidR="00657CA6" w:rsidRPr="00657CA6" w:rsidRDefault="00657CA6" w:rsidP="00CB6C9B">
      <w:pPr>
        <w:ind w:left="805" w:hanging="448"/>
        <w:jc w:val="both"/>
        <w:rPr>
          <w:rFonts w:ascii="Calibri" w:hAnsi="Calibri" w:cs="Arial"/>
          <w:iCs/>
          <w:sz w:val="22"/>
          <w:szCs w:val="22"/>
        </w:rPr>
      </w:pPr>
      <w:r>
        <w:rPr>
          <w:rFonts w:ascii="Calibri" w:hAnsi="Calibri" w:cs="Arial"/>
          <w:iCs/>
          <w:sz w:val="22"/>
          <w:szCs w:val="22"/>
        </w:rPr>
        <w:t>8.8</w:t>
      </w:r>
      <w:r>
        <w:rPr>
          <w:rFonts w:ascii="Calibri" w:hAnsi="Calibri" w:cs="Arial"/>
          <w:iCs/>
          <w:sz w:val="22"/>
          <w:szCs w:val="22"/>
        </w:rPr>
        <w:tab/>
      </w:r>
      <w:r>
        <w:rPr>
          <w:rFonts w:ascii="Calibri" w:hAnsi="Calibri" w:cs="Arial"/>
          <w:i/>
          <w:iCs/>
          <w:sz w:val="22"/>
          <w:szCs w:val="22"/>
        </w:rPr>
        <w:t>identify and explain the tax consequences of spousal support</w:t>
      </w:r>
    </w:p>
    <w:p w:rsidR="00CB6C9B" w:rsidRDefault="00CB6C9B" w:rsidP="00CF3AA3">
      <w:pPr>
        <w:tabs>
          <w:tab w:val="left" w:pos="357"/>
        </w:tabs>
        <w:jc w:val="both"/>
        <w:rPr>
          <w:rFonts w:ascii="Calibri" w:hAnsi="Calibri" w:cs="Arial"/>
          <w:iCs/>
          <w:sz w:val="22"/>
          <w:szCs w:val="22"/>
        </w:rPr>
      </w:pPr>
    </w:p>
    <w:p w:rsidR="00CF3AA3" w:rsidRDefault="00CB6C9B" w:rsidP="00AB28CB">
      <w:pPr>
        <w:tabs>
          <w:tab w:val="left" w:pos="357"/>
        </w:tabs>
        <w:ind w:left="357" w:hanging="357"/>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w:t>
      </w:r>
      <w:r w:rsidR="00CF3AA3">
        <w:rPr>
          <w:rFonts w:ascii="Calibri" w:hAnsi="Calibri" w:cs="Arial"/>
          <w:iCs/>
          <w:sz w:val="22"/>
          <w:szCs w:val="22"/>
        </w:rPr>
        <w:tab/>
      </w:r>
      <w:r w:rsidR="00AB28CB">
        <w:rPr>
          <w:rFonts w:ascii="Calibri" w:hAnsi="Calibri" w:cs="Arial"/>
          <w:iCs/>
          <w:sz w:val="22"/>
          <w:szCs w:val="22"/>
        </w:rPr>
        <w:t>I</w:t>
      </w:r>
      <w:r w:rsidR="00AB28CB" w:rsidRPr="000E5449">
        <w:rPr>
          <w:rFonts w:ascii="Calibri" w:hAnsi="Calibri" w:cs="Arial"/>
          <w:iCs/>
          <w:sz w:val="22"/>
          <w:szCs w:val="22"/>
        </w:rPr>
        <w:t xml:space="preserve">dentify, </w:t>
      </w:r>
      <w:r w:rsidR="00AB28CB">
        <w:rPr>
          <w:rFonts w:ascii="Calibri" w:hAnsi="Calibri" w:cs="Arial"/>
          <w:iCs/>
          <w:sz w:val="22"/>
          <w:szCs w:val="22"/>
        </w:rPr>
        <w:t>describe, and explain</w:t>
      </w:r>
      <w:r w:rsidR="00AB28CB" w:rsidRPr="000E5449">
        <w:rPr>
          <w:rFonts w:ascii="Calibri" w:hAnsi="Calibri" w:cs="Arial"/>
          <w:iCs/>
          <w:sz w:val="22"/>
          <w:szCs w:val="22"/>
        </w:rPr>
        <w:t xml:space="preserve"> </w:t>
      </w:r>
      <w:r w:rsidR="00AB28CB">
        <w:rPr>
          <w:rFonts w:ascii="Calibri" w:hAnsi="Calibri" w:cs="Arial"/>
          <w:iCs/>
          <w:sz w:val="22"/>
          <w:szCs w:val="22"/>
        </w:rPr>
        <w:t>marital property distribution in terms of equitable and community property states</w:t>
      </w:r>
      <w:r w:rsidR="00CF3AA3">
        <w:rPr>
          <w:rFonts w:ascii="Calibri" w:hAnsi="Calibri" w:cs="Arial"/>
          <w:iCs/>
          <w:sz w:val="22"/>
          <w:szCs w:val="22"/>
        </w:rPr>
        <w:t>:</w:t>
      </w:r>
    </w:p>
    <w:p w:rsidR="00CF3AA3" w:rsidRPr="00CF3AA3" w:rsidRDefault="00CF3AA3" w:rsidP="00CF3AA3">
      <w:pPr>
        <w:tabs>
          <w:tab w:val="left" w:pos="357"/>
        </w:tabs>
        <w:jc w:val="both"/>
        <w:rPr>
          <w:rFonts w:ascii="Calibri" w:hAnsi="Calibri" w:cs="Arial"/>
          <w:iCs/>
          <w:sz w:val="12"/>
          <w:szCs w:val="12"/>
        </w:rPr>
      </w:pPr>
    </w:p>
    <w:p w:rsidR="00CF3AA3"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.1</w:t>
      </w:r>
      <w:r w:rsidR="00CF3AA3">
        <w:rPr>
          <w:rFonts w:ascii="Calibri" w:hAnsi="Calibri" w:cs="Arial"/>
          <w:iCs/>
          <w:sz w:val="22"/>
          <w:szCs w:val="22"/>
        </w:rPr>
        <w:tab/>
      </w:r>
      <w:r w:rsidR="00657CA6">
        <w:rPr>
          <w:rFonts w:ascii="Calibri" w:hAnsi="Calibri" w:cs="Arial"/>
          <w:i/>
          <w:iCs/>
          <w:sz w:val="22"/>
          <w:szCs w:val="22"/>
        </w:rPr>
        <w:t>summarize the two marital property systems</w:t>
      </w:r>
      <w:r w:rsidR="00CF3AA3">
        <w:rPr>
          <w:rFonts w:ascii="Calibri" w:hAnsi="Calibri" w:cs="Arial"/>
          <w:iCs/>
          <w:sz w:val="22"/>
          <w:szCs w:val="22"/>
        </w:rPr>
        <w:t>;</w:t>
      </w:r>
    </w:p>
    <w:p w:rsidR="00CF3AA3"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CF3AA3">
        <w:rPr>
          <w:rFonts w:ascii="Calibri" w:hAnsi="Calibri" w:cs="Arial"/>
          <w:i/>
          <w:iCs/>
          <w:sz w:val="22"/>
          <w:szCs w:val="22"/>
        </w:rPr>
        <w:t xml:space="preserve">identify and </w:t>
      </w:r>
      <w:r w:rsidR="00657CA6">
        <w:rPr>
          <w:rFonts w:ascii="Calibri" w:hAnsi="Calibri" w:cs="Arial"/>
          <w:i/>
          <w:iCs/>
          <w:sz w:val="22"/>
          <w:szCs w:val="22"/>
        </w:rPr>
        <w:t>explain the property distribution process</w:t>
      </w:r>
      <w:r w:rsidR="00CF3AA3">
        <w:rPr>
          <w:rFonts w:ascii="Calibri" w:hAnsi="Calibri" w:cs="Arial"/>
          <w:iCs/>
          <w:sz w:val="22"/>
          <w:szCs w:val="22"/>
        </w:rPr>
        <w:t>;</w:t>
      </w:r>
    </w:p>
    <w:p w:rsidR="00CF3AA3" w:rsidRDefault="00CB6C9B" w:rsidP="00CB6C9B">
      <w:pPr>
        <w:tabs>
          <w:tab w:val="left" w:pos="357"/>
        </w:tabs>
        <w:ind w:left="805" w:hanging="448"/>
        <w:jc w:val="both"/>
        <w:rPr>
          <w:rFonts w:ascii="Calibri" w:hAnsi="Calibri" w:cs="Arial"/>
          <w:iCs/>
          <w:sz w:val="22"/>
          <w:szCs w:val="22"/>
        </w:rPr>
      </w:pPr>
      <w:r>
        <w:rPr>
          <w:rFonts w:ascii="Calibri" w:hAnsi="Calibri" w:cs="Arial"/>
          <w:iCs/>
          <w:sz w:val="22"/>
          <w:szCs w:val="22"/>
        </w:rPr>
        <w:t>9</w:t>
      </w:r>
      <w:r w:rsidR="00CF3AA3">
        <w:rPr>
          <w:rFonts w:ascii="Calibri" w:hAnsi="Calibri" w:cs="Arial"/>
          <w:iCs/>
          <w:sz w:val="22"/>
          <w:szCs w:val="22"/>
        </w:rPr>
        <w:t>.3</w:t>
      </w:r>
      <w:r w:rsidR="00CF3AA3">
        <w:rPr>
          <w:rFonts w:ascii="Calibri" w:hAnsi="Calibri" w:cs="Arial"/>
          <w:iCs/>
          <w:sz w:val="22"/>
          <w:szCs w:val="22"/>
        </w:rPr>
        <w:tab/>
      </w:r>
      <w:r w:rsidR="00CF3AA3">
        <w:rPr>
          <w:rFonts w:ascii="Calibri" w:hAnsi="Calibri" w:cs="Arial"/>
          <w:i/>
          <w:iCs/>
          <w:sz w:val="22"/>
          <w:szCs w:val="22"/>
        </w:rPr>
        <w:t>identi</w:t>
      </w:r>
      <w:r w:rsidR="00657CA6">
        <w:rPr>
          <w:rFonts w:ascii="Calibri" w:hAnsi="Calibri" w:cs="Arial"/>
          <w:i/>
          <w:iCs/>
          <w:sz w:val="22"/>
          <w:szCs w:val="22"/>
        </w:rPr>
        <w:t>f</w:t>
      </w:r>
      <w:r w:rsidR="00CF3AA3">
        <w:rPr>
          <w:rFonts w:ascii="Calibri" w:hAnsi="Calibri" w:cs="Arial"/>
          <w:i/>
          <w:iCs/>
          <w:sz w:val="22"/>
          <w:szCs w:val="22"/>
        </w:rPr>
        <w:t>y</w:t>
      </w:r>
      <w:r w:rsidR="00657CA6">
        <w:rPr>
          <w:rFonts w:ascii="Calibri" w:hAnsi="Calibri" w:cs="Arial"/>
          <w:i/>
          <w:iCs/>
          <w:sz w:val="22"/>
          <w:szCs w:val="22"/>
        </w:rPr>
        <w:t>,</w:t>
      </w:r>
      <w:r w:rsidR="00CF3AA3">
        <w:rPr>
          <w:rFonts w:ascii="Calibri" w:hAnsi="Calibri" w:cs="Arial"/>
          <w:i/>
          <w:iCs/>
          <w:sz w:val="22"/>
          <w:szCs w:val="22"/>
        </w:rPr>
        <w:t xml:space="preserve"> describe</w:t>
      </w:r>
      <w:r w:rsidR="00657CA6">
        <w:rPr>
          <w:rFonts w:ascii="Calibri" w:hAnsi="Calibri" w:cs="Arial"/>
          <w:i/>
          <w:iCs/>
          <w:sz w:val="22"/>
          <w:szCs w:val="22"/>
        </w:rPr>
        <w:t>, and classify property</w:t>
      </w:r>
      <w:r w:rsidR="00CF3AA3" w:rsidRPr="00974466">
        <w:rPr>
          <w:rFonts w:ascii="Calibri" w:hAnsi="Calibri" w:cs="Arial"/>
          <w:iCs/>
          <w:sz w:val="22"/>
          <w:szCs w:val="22"/>
        </w:rPr>
        <w:t>;</w:t>
      </w:r>
    </w:p>
    <w:p w:rsidR="00CF3AA3" w:rsidRDefault="00CB6C9B" w:rsidP="00CB6C9B">
      <w:pPr>
        <w:tabs>
          <w:tab w:val="left" w:pos="357"/>
        </w:tabs>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.4</w:t>
      </w:r>
      <w:r w:rsidR="00CF3AA3">
        <w:rPr>
          <w:rFonts w:ascii="Calibri" w:hAnsi="Calibri" w:cs="Arial"/>
          <w:iCs/>
          <w:sz w:val="22"/>
          <w:szCs w:val="22"/>
        </w:rPr>
        <w:tab/>
      </w:r>
      <w:r w:rsidR="00CF3AA3">
        <w:rPr>
          <w:rFonts w:ascii="Calibri" w:hAnsi="Calibri" w:cs="Arial"/>
          <w:i/>
          <w:iCs/>
          <w:sz w:val="22"/>
          <w:szCs w:val="22"/>
        </w:rPr>
        <w:t>identify</w:t>
      </w:r>
      <w:r w:rsidR="00657CA6">
        <w:rPr>
          <w:rFonts w:ascii="Calibri" w:hAnsi="Calibri" w:cs="Arial"/>
          <w:i/>
          <w:iCs/>
          <w:sz w:val="22"/>
          <w:szCs w:val="22"/>
        </w:rPr>
        <w:t>,</w:t>
      </w:r>
      <w:r w:rsidR="00CF3AA3">
        <w:rPr>
          <w:rFonts w:ascii="Calibri" w:hAnsi="Calibri" w:cs="Arial"/>
          <w:i/>
          <w:iCs/>
          <w:sz w:val="22"/>
          <w:szCs w:val="22"/>
        </w:rPr>
        <w:t xml:space="preserve"> describe</w:t>
      </w:r>
      <w:r w:rsidR="00657CA6">
        <w:rPr>
          <w:rFonts w:ascii="Calibri" w:hAnsi="Calibri" w:cs="Arial"/>
          <w:i/>
          <w:iCs/>
          <w:sz w:val="22"/>
          <w:szCs w:val="22"/>
        </w:rPr>
        <w:t>, and explain valuation</w:t>
      </w:r>
      <w:r w:rsidR="00CF3AA3">
        <w:rPr>
          <w:rFonts w:ascii="Calibri" w:hAnsi="Calibri" w:cs="Arial"/>
          <w:i/>
          <w:iCs/>
          <w:sz w:val="22"/>
          <w:szCs w:val="22"/>
        </w:rPr>
        <w:t>;</w:t>
      </w:r>
    </w:p>
    <w:p w:rsidR="00CF3AA3" w:rsidRPr="00CF3AA3" w:rsidRDefault="00CB6C9B" w:rsidP="00657CA6">
      <w:pPr>
        <w:tabs>
          <w:tab w:val="left" w:pos="357"/>
        </w:tabs>
        <w:ind w:left="805" w:hanging="448"/>
        <w:jc w:val="both"/>
        <w:rPr>
          <w:rFonts w:ascii="Calibri" w:hAnsi="Calibri" w:cs="Arial"/>
          <w:iCs/>
          <w:sz w:val="22"/>
          <w:szCs w:val="22"/>
        </w:rPr>
      </w:pPr>
      <w:r w:rsidRPr="00CB6C9B">
        <w:rPr>
          <w:rFonts w:ascii="Calibri" w:hAnsi="Calibri" w:cs="Arial"/>
          <w:iCs/>
          <w:sz w:val="22"/>
          <w:szCs w:val="22"/>
        </w:rPr>
        <w:t>9</w:t>
      </w:r>
      <w:r w:rsidR="00CF3AA3">
        <w:rPr>
          <w:rFonts w:ascii="Calibri" w:hAnsi="Calibri" w:cs="Arial"/>
          <w:iCs/>
          <w:sz w:val="22"/>
          <w:szCs w:val="22"/>
        </w:rPr>
        <w:t>.5</w:t>
      </w:r>
      <w:r w:rsidR="00CF3AA3">
        <w:rPr>
          <w:rFonts w:ascii="Calibri" w:hAnsi="Calibri" w:cs="Arial"/>
          <w:iCs/>
          <w:sz w:val="22"/>
          <w:szCs w:val="22"/>
        </w:rPr>
        <w:tab/>
      </w:r>
      <w:r w:rsidR="00657CA6">
        <w:rPr>
          <w:rFonts w:ascii="Calibri" w:hAnsi="Calibri" w:cs="Arial"/>
          <w:i/>
          <w:iCs/>
          <w:sz w:val="22"/>
          <w:szCs w:val="22"/>
        </w:rPr>
        <w:t>identify, describe, and explain distribution</w:t>
      </w:r>
      <w:r w:rsidR="00CF3AA3" w:rsidRPr="00974466">
        <w:rPr>
          <w:rFonts w:ascii="Calibri" w:hAnsi="Calibri" w:cs="Arial"/>
          <w:iCs/>
          <w:sz w:val="22"/>
          <w:szCs w:val="22"/>
        </w:rPr>
        <w:t>;</w:t>
      </w:r>
      <w:r w:rsidR="00CF3AA3">
        <w:rPr>
          <w:rFonts w:ascii="Calibri" w:hAnsi="Calibri" w:cs="Arial"/>
          <w:i/>
          <w:iCs/>
          <w:sz w:val="22"/>
          <w:szCs w:val="22"/>
        </w:rPr>
        <w:t xml:space="preserve"> </w:t>
      </w:r>
      <w:r w:rsidR="00CF3AA3">
        <w:rPr>
          <w:rFonts w:ascii="Calibri" w:hAnsi="Calibri" w:cs="Arial"/>
          <w:iCs/>
          <w:sz w:val="22"/>
          <w:szCs w:val="22"/>
        </w:rPr>
        <w:t>and</w:t>
      </w:r>
    </w:p>
    <w:p w:rsidR="00CF3AA3" w:rsidRPr="00CF3AA3" w:rsidRDefault="00CB6C9B" w:rsidP="00CB6C9B">
      <w:pPr>
        <w:ind w:left="805" w:hanging="448"/>
        <w:jc w:val="both"/>
        <w:rPr>
          <w:rFonts w:ascii="Calibri" w:hAnsi="Calibri" w:cs="Arial"/>
          <w:iCs/>
          <w:sz w:val="22"/>
          <w:szCs w:val="22"/>
        </w:rPr>
      </w:pPr>
      <w:r>
        <w:rPr>
          <w:rFonts w:ascii="Calibri" w:hAnsi="Calibri" w:cs="Arial"/>
          <w:iCs/>
          <w:sz w:val="22"/>
          <w:szCs w:val="22"/>
        </w:rPr>
        <w:t>9</w:t>
      </w:r>
      <w:r w:rsidR="00CF3AA3" w:rsidRPr="00CF3AA3">
        <w:rPr>
          <w:rFonts w:ascii="Calibri" w:hAnsi="Calibri" w:cs="Arial"/>
          <w:iCs/>
          <w:sz w:val="22"/>
          <w:szCs w:val="22"/>
        </w:rPr>
        <w:t>.</w:t>
      </w:r>
      <w:r w:rsidR="00657CA6">
        <w:rPr>
          <w:rFonts w:ascii="Calibri" w:hAnsi="Calibri" w:cs="Arial"/>
          <w:iCs/>
          <w:sz w:val="22"/>
          <w:szCs w:val="22"/>
        </w:rPr>
        <w:t>6</w:t>
      </w:r>
      <w:r w:rsidR="00CF3AA3">
        <w:rPr>
          <w:rFonts w:ascii="Calibri" w:hAnsi="Calibri" w:cs="Arial"/>
          <w:iCs/>
          <w:sz w:val="22"/>
          <w:szCs w:val="22"/>
        </w:rPr>
        <w:tab/>
      </w:r>
      <w:r w:rsidR="00657CA6">
        <w:rPr>
          <w:rFonts w:ascii="Calibri" w:hAnsi="Calibri" w:cs="Arial"/>
          <w:i/>
          <w:iCs/>
          <w:sz w:val="22"/>
          <w:szCs w:val="22"/>
        </w:rPr>
        <w:t>identify and explain the tax consequences of a property distribution</w:t>
      </w:r>
    </w:p>
    <w:p w:rsidR="00CF3AA3" w:rsidRPr="00226CDC" w:rsidRDefault="00CF3AA3" w:rsidP="00CF3AA3">
      <w:pPr>
        <w:jc w:val="both"/>
        <w:rPr>
          <w:rFonts w:ascii="Calibri" w:hAnsi="Calibri" w:cs="Arial"/>
          <w:iCs/>
          <w:sz w:val="22"/>
          <w:szCs w:val="22"/>
        </w:rPr>
      </w:pPr>
    </w:p>
    <w:p w:rsidR="00CA6424" w:rsidRPr="00B8329C" w:rsidRDefault="00CB6C9B" w:rsidP="00226CDC">
      <w:pPr>
        <w:tabs>
          <w:tab w:val="left" w:pos="357"/>
        </w:tabs>
        <w:jc w:val="both"/>
        <w:rPr>
          <w:rFonts w:ascii="Calibri" w:hAnsi="Calibri" w:cs="Arial"/>
          <w:iCs/>
          <w:sz w:val="22"/>
          <w:szCs w:val="22"/>
          <w:highlight w:val="yellow"/>
        </w:rPr>
      </w:pPr>
      <w:r>
        <w:rPr>
          <w:rStyle w:val="normalchar1"/>
          <w:rFonts w:ascii="Calibri" w:hAnsi="Calibri" w:cs="Arial"/>
          <w:sz w:val="22"/>
          <w:szCs w:val="22"/>
        </w:rPr>
        <w:t>10</w:t>
      </w:r>
      <w:r w:rsidR="00CA6424"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AB28CB">
        <w:rPr>
          <w:rFonts w:ascii="Calibri" w:hAnsi="Calibri" w:cs="Arial"/>
          <w:iCs/>
          <w:sz w:val="22"/>
          <w:szCs w:val="22"/>
        </w:rPr>
        <w:t>I</w:t>
      </w:r>
      <w:r w:rsidR="00AB28CB" w:rsidRPr="000E5449">
        <w:rPr>
          <w:rFonts w:ascii="Calibri" w:hAnsi="Calibri" w:cs="Arial"/>
          <w:iCs/>
          <w:sz w:val="22"/>
          <w:szCs w:val="22"/>
        </w:rPr>
        <w:t>dentify, describe</w:t>
      </w:r>
      <w:r w:rsidR="00AB28CB">
        <w:rPr>
          <w:rFonts w:ascii="Calibri" w:hAnsi="Calibri" w:cs="Arial"/>
          <w:iCs/>
          <w:sz w:val="22"/>
          <w:szCs w:val="22"/>
        </w:rPr>
        <w:t>, and analyze issues of jurisdiction</w:t>
      </w:r>
      <w:r w:rsidR="00226CDC">
        <w:rPr>
          <w:rFonts w:ascii="Calibri" w:hAnsi="Calibri" w:cs="Arial"/>
          <w:iCs/>
          <w:sz w:val="22"/>
          <w:szCs w:val="22"/>
        </w:rPr>
        <w:t>:</w:t>
      </w:r>
    </w:p>
    <w:p w:rsidR="00CA6424" w:rsidRPr="00226CDC" w:rsidRDefault="00CA6424" w:rsidP="00CF3AA3">
      <w:pPr>
        <w:ind w:firstLine="360"/>
        <w:jc w:val="both"/>
        <w:rPr>
          <w:rFonts w:ascii="Calibri" w:hAnsi="Calibri" w:cs="Arial"/>
          <w:iCs/>
          <w:sz w:val="12"/>
          <w:szCs w:val="12"/>
          <w:highlight w:val="yellow"/>
        </w:rPr>
      </w:pPr>
    </w:p>
    <w:p w:rsidR="00CA6424" w:rsidRPr="00226CDC" w:rsidRDefault="00A6009A" w:rsidP="00CB6C9B">
      <w:pPr>
        <w:ind w:left="805" w:hanging="448"/>
        <w:jc w:val="both"/>
        <w:rPr>
          <w:rFonts w:ascii="Calibri" w:hAnsi="Calibri" w:cs="Arial"/>
          <w:iCs/>
          <w:sz w:val="22"/>
          <w:szCs w:val="22"/>
        </w:rPr>
      </w:pPr>
      <w:r>
        <w:rPr>
          <w:rFonts w:ascii="Calibri" w:hAnsi="Calibri" w:cs="Arial"/>
          <w:iCs/>
          <w:sz w:val="22"/>
          <w:szCs w:val="22"/>
        </w:rPr>
        <w:t>10</w:t>
      </w:r>
      <w:r w:rsidR="00CA6424" w:rsidRPr="00226CDC">
        <w:rPr>
          <w:rFonts w:ascii="Calibri" w:hAnsi="Calibri" w:cs="Arial"/>
          <w:iCs/>
          <w:sz w:val="22"/>
          <w:szCs w:val="22"/>
        </w:rPr>
        <w:t>.1</w:t>
      </w:r>
      <w:r w:rsidR="00226CDC" w:rsidRPr="00226CDC">
        <w:rPr>
          <w:rFonts w:ascii="Calibri" w:hAnsi="Calibri" w:cs="Arial"/>
          <w:iCs/>
          <w:sz w:val="22"/>
          <w:szCs w:val="22"/>
        </w:rPr>
        <w:tab/>
      </w:r>
      <w:r w:rsidR="00226CDC" w:rsidRPr="00226CDC">
        <w:rPr>
          <w:rFonts w:ascii="Calibri" w:hAnsi="Calibri" w:cs="Arial"/>
          <w:i/>
          <w:iCs/>
          <w:sz w:val="22"/>
          <w:szCs w:val="22"/>
        </w:rPr>
        <w:t xml:space="preserve">describe </w:t>
      </w:r>
      <w:r w:rsidR="00657CA6">
        <w:rPr>
          <w:rFonts w:ascii="Calibri" w:hAnsi="Calibri" w:cs="Arial"/>
          <w:i/>
          <w:iCs/>
          <w:sz w:val="22"/>
          <w:szCs w:val="22"/>
        </w:rPr>
        <w:t>and explain subject matter and personal jurisdiction</w:t>
      </w:r>
      <w:r w:rsidR="00226CDC" w:rsidRPr="00226CDC">
        <w:rPr>
          <w:rFonts w:ascii="Calibri" w:hAnsi="Calibri" w:cs="Arial"/>
          <w:i/>
          <w:iCs/>
          <w:sz w:val="22"/>
          <w:szCs w:val="22"/>
        </w:rPr>
        <w:t>;</w:t>
      </w:r>
      <w:r w:rsidR="00226CDC">
        <w:rPr>
          <w:rFonts w:ascii="Calibri" w:hAnsi="Calibri" w:cs="Arial"/>
          <w:iCs/>
          <w:sz w:val="22"/>
          <w:szCs w:val="22"/>
        </w:rPr>
        <w:t xml:space="preserve"> and</w:t>
      </w:r>
    </w:p>
    <w:p w:rsidR="00CA6424" w:rsidRPr="00226CDC" w:rsidRDefault="00A6009A" w:rsidP="00CB6C9B">
      <w:pPr>
        <w:ind w:left="805" w:hanging="448"/>
        <w:jc w:val="both"/>
        <w:rPr>
          <w:rFonts w:ascii="Calibri" w:hAnsi="Calibri" w:cs="Arial"/>
          <w:i/>
          <w:iCs/>
          <w:sz w:val="22"/>
          <w:szCs w:val="22"/>
        </w:rPr>
      </w:pPr>
      <w:r>
        <w:rPr>
          <w:rFonts w:ascii="Calibri" w:hAnsi="Calibri" w:cs="Arial"/>
          <w:iCs/>
          <w:sz w:val="22"/>
          <w:szCs w:val="22"/>
        </w:rPr>
        <w:t>10</w:t>
      </w:r>
      <w:r w:rsidR="00CA6424" w:rsidRPr="00226CDC">
        <w:rPr>
          <w:rFonts w:ascii="Calibri" w:hAnsi="Calibri" w:cs="Arial"/>
          <w:iCs/>
          <w:sz w:val="22"/>
          <w:szCs w:val="22"/>
        </w:rPr>
        <w:t>.</w:t>
      </w:r>
      <w:r w:rsidR="00657CA6">
        <w:rPr>
          <w:rFonts w:ascii="Calibri" w:hAnsi="Calibri" w:cs="Arial"/>
          <w:iCs/>
          <w:sz w:val="22"/>
          <w:szCs w:val="22"/>
        </w:rPr>
        <w:t>2</w:t>
      </w:r>
      <w:r w:rsidR="00657CA6">
        <w:rPr>
          <w:rFonts w:ascii="Calibri" w:hAnsi="Calibri" w:cs="Arial"/>
          <w:iCs/>
          <w:sz w:val="22"/>
          <w:szCs w:val="22"/>
        </w:rPr>
        <w:tab/>
      </w:r>
      <w:r w:rsidR="00657CA6">
        <w:rPr>
          <w:rFonts w:ascii="Calibri" w:hAnsi="Calibri" w:cs="Arial"/>
          <w:i/>
          <w:iCs/>
          <w:sz w:val="22"/>
          <w:szCs w:val="22"/>
        </w:rPr>
        <w:t>identify and explain jurisdiction in divorce action</w:t>
      </w:r>
    </w:p>
    <w:p w:rsidR="00CA6424" w:rsidRPr="00226CDC" w:rsidRDefault="00CA6424" w:rsidP="00CF3AA3">
      <w:pPr>
        <w:ind w:left="360"/>
        <w:jc w:val="both"/>
        <w:rPr>
          <w:rFonts w:ascii="Calibri" w:hAnsi="Calibri" w:cs="Arial"/>
          <w:iCs/>
          <w:sz w:val="22"/>
          <w:szCs w:val="22"/>
        </w:rPr>
      </w:pPr>
    </w:p>
    <w:p w:rsidR="00CA6424" w:rsidRPr="00226CDC" w:rsidRDefault="00CA6424" w:rsidP="00226CDC">
      <w:pPr>
        <w:pStyle w:val="normal0"/>
        <w:tabs>
          <w:tab w:val="num" w:pos="810"/>
        </w:tabs>
        <w:ind w:left="357" w:hanging="357"/>
        <w:jc w:val="both"/>
        <w:rPr>
          <w:rStyle w:val="normalchar1"/>
          <w:rFonts w:ascii="Calibri" w:hAnsi="Calibri" w:cs="Arial"/>
          <w:b/>
          <w:bCs/>
          <w:sz w:val="22"/>
          <w:szCs w:val="22"/>
        </w:rPr>
      </w:pPr>
      <w:r w:rsidRPr="00226CDC">
        <w:rPr>
          <w:rStyle w:val="normalchar1"/>
          <w:rFonts w:ascii="Calibri" w:hAnsi="Calibri" w:cs="Arial"/>
          <w:sz w:val="22"/>
          <w:szCs w:val="22"/>
        </w:rPr>
        <w:t>1</w:t>
      </w:r>
      <w:r w:rsidR="00A6009A">
        <w:rPr>
          <w:rStyle w:val="normalchar1"/>
          <w:rFonts w:ascii="Calibri" w:hAnsi="Calibri" w:cs="Arial"/>
          <w:sz w:val="22"/>
          <w:szCs w:val="22"/>
        </w:rPr>
        <w:t>1</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AB28CB">
        <w:rPr>
          <w:rFonts w:ascii="Calibri" w:hAnsi="Calibri" w:cs="Arial"/>
          <w:iCs/>
          <w:sz w:val="22"/>
          <w:szCs w:val="22"/>
        </w:rPr>
        <w:t>I</w:t>
      </w:r>
      <w:r w:rsidR="00AB28CB" w:rsidRPr="000E5449">
        <w:rPr>
          <w:rFonts w:ascii="Calibri" w:hAnsi="Calibri" w:cs="Arial"/>
          <w:iCs/>
          <w:sz w:val="22"/>
          <w:szCs w:val="22"/>
        </w:rPr>
        <w:t>dentify, de</w:t>
      </w:r>
      <w:r w:rsidR="00AB28CB">
        <w:rPr>
          <w:rFonts w:ascii="Calibri" w:hAnsi="Calibri" w:cs="Arial"/>
          <w:iCs/>
          <w:sz w:val="22"/>
          <w:szCs w:val="22"/>
        </w:rPr>
        <w:t>scribe, and analyze the legal, procedural and practical consideration of the divorce process</w:t>
      </w:r>
      <w:r w:rsidR="00226CDC" w:rsidRPr="00226CDC">
        <w:rPr>
          <w:rFonts w:ascii="Calibri" w:hAnsi="Calibri" w:cs="Arial"/>
          <w:iCs/>
          <w:sz w:val="22"/>
          <w:szCs w:val="22"/>
        </w:rPr>
        <w:t>:</w:t>
      </w:r>
    </w:p>
    <w:p w:rsidR="00CA6424" w:rsidRPr="00226CDC" w:rsidRDefault="00CA6424" w:rsidP="00CF3AA3">
      <w:pPr>
        <w:pStyle w:val="normal0"/>
        <w:jc w:val="both"/>
        <w:rPr>
          <w:rStyle w:val="normalchar1"/>
          <w:rFonts w:ascii="Calibri" w:hAnsi="Calibri" w:cs="Arial"/>
          <w:b/>
          <w:bCs/>
          <w:sz w:val="12"/>
          <w:szCs w:val="12"/>
        </w:rPr>
      </w:pPr>
    </w:p>
    <w:p w:rsidR="00CA6424"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 xml:space="preserve">.1 </w:t>
      </w:r>
      <w:r w:rsidR="00226CDC" w:rsidRPr="00226CDC">
        <w:rPr>
          <w:rFonts w:ascii="Calibri" w:hAnsi="Calibri" w:cs="Arial"/>
          <w:i/>
          <w:iCs/>
          <w:sz w:val="22"/>
          <w:szCs w:val="22"/>
        </w:rPr>
        <w:t xml:space="preserve">describe the </w:t>
      </w:r>
      <w:r w:rsidR="00657CA6">
        <w:rPr>
          <w:rFonts w:ascii="Calibri" w:hAnsi="Calibri" w:cs="Arial"/>
          <w:i/>
          <w:iCs/>
          <w:sz w:val="22"/>
          <w:szCs w:val="22"/>
        </w:rPr>
        <w:t>initial client interview</w:t>
      </w:r>
      <w:r w:rsidR="00226CDC" w:rsidRPr="00226CDC">
        <w:rPr>
          <w:rFonts w:ascii="Calibri" w:hAnsi="Calibri" w:cs="Arial"/>
          <w:i/>
          <w:iCs/>
          <w:sz w:val="22"/>
          <w:szCs w:val="22"/>
        </w:rPr>
        <w:t>;</w:t>
      </w:r>
    </w:p>
    <w:p w:rsidR="00226CDC"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.2</w:t>
      </w:r>
      <w:r w:rsidR="00226CDC">
        <w:rPr>
          <w:rFonts w:ascii="Calibri" w:hAnsi="Calibri" w:cs="Arial"/>
          <w:iCs/>
          <w:sz w:val="22"/>
          <w:szCs w:val="22"/>
        </w:rPr>
        <w:t xml:space="preserve"> </w:t>
      </w:r>
      <w:r w:rsidR="00226CDC" w:rsidRPr="00226CDC">
        <w:rPr>
          <w:rFonts w:ascii="Calibri" w:hAnsi="Calibri" w:cs="Arial"/>
          <w:i/>
          <w:iCs/>
          <w:sz w:val="22"/>
          <w:szCs w:val="22"/>
        </w:rPr>
        <w:t>identify</w:t>
      </w:r>
      <w:r w:rsidR="00657CA6">
        <w:rPr>
          <w:rFonts w:ascii="Calibri" w:hAnsi="Calibri" w:cs="Arial"/>
          <w:i/>
          <w:iCs/>
          <w:sz w:val="22"/>
          <w:szCs w:val="22"/>
        </w:rPr>
        <w:t>, describe, and discuss the initial steps and discovery in a divorce action</w:t>
      </w:r>
      <w:r w:rsidR="00226CDC" w:rsidRPr="00226CDC">
        <w:rPr>
          <w:rFonts w:ascii="Calibri" w:hAnsi="Calibri" w:cs="Arial"/>
          <w:i/>
          <w:iCs/>
          <w:sz w:val="22"/>
          <w:szCs w:val="22"/>
        </w:rPr>
        <w:t>;</w:t>
      </w:r>
    </w:p>
    <w:p w:rsidR="00226CDC"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.3</w:t>
      </w:r>
      <w:r w:rsidR="00226CDC">
        <w:rPr>
          <w:rFonts w:ascii="Calibri" w:hAnsi="Calibri" w:cs="Arial"/>
          <w:iCs/>
          <w:sz w:val="22"/>
          <w:szCs w:val="22"/>
        </w:rPr>
        <w:t xml:space="preserve"> </w:t>
      </w:r>
      <w:r w:rsidR="00657CA6" w:rsidRPr="00226CDC">
        <w:rPr>
          <w:rFonts w:ascii="Calibri" w:hAnsi="Calibri" w:cs="Arial"/>
          <w:i/>
          <w:iCs/>
          <w:sz w:val="22"/>
          <w:szCs w:val="22"/>
        </w:rPr>
        <w:t>identify</w:t>
      </w:r>
      <w:r w:rsidR="00657CA6">
        <w:rPr>
          <w:rFonts w:ascii="Calibri" w:hAnsi="Calibri" w:cs="Arial"/>
          <w:i/>
          <w:iCs/>
          <w:sz w:val="22"/>
          <w:szCs w:val="22"/>
        </w:rPr>
        <w:t>, describe, and discuss the steps involved in moving toward resolution or trial in a divorce action</w:t>
      </w:r>
      <w:r w:rsidR="00226CDC" w:rsidRPr="00226CDC">
        <w:rPr>
          <w:rFonts w:ascii="Calibri" w:hAnsi="Calibri" w:cs="Arial"/>
          <w:i/>
          <w:iCs/>
          <w:sz w:val="22"/>
          <w:szCs w:val="22"/>
        </w:rPr>
        <w:t>;</w:t>
      </w:r>
    </w:p>
    <w:p w:rsidR="00226CDC"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 xml:space="preserve">.4 </w:t>
      </w:r>
      <w:r w:rsidR="00226CDC" w:rsidRPr="00226CDC">
        <w:rPr>
          <w:rFonts w:ascii="Calibri" w:hAnsi="Calibri" w:cs="Arial"/>
          <w:i/>
          <w:iCs/>
          <w:sz w:val="22"/>
          <w:szCs w:val="22"/>
        </w:rPr>
        <w:t>identify</w:t>
      </w:r>
      <w:r w:rsidR="00657CA6">
        <w:rPr>
          <w:rFonts w:ascii="Calibri" w:hAnsi="Calibri" w:cs="Arial"/>
          <w:i/>
          <w:iCs/>
          <w:sz w:val="22"/>
          <w:szCs w:val="22"/>
        </w:rPr>
        <w:t xml:space="preserve"> and</w:t>
      </w:r>
      <w:r w:rsidR="00226CDC" w:rsidRPr="00226CDC">
        <w:rPr>
          <w:rFonts w:ascii="Calibri" w:hAnsi="Calibri" w:cs="Arial"/>
          <w:i/>
          <w:iCs/>
          <w:sz w:val="22"/>
          <w:szCs w:val="22"/>
        </w:rPr>
        <w:t xml:space="preserve"> describe</w:t>
      </w:r>
      <w:r w:rsidR="00657CA6">
        <w:rPr>
          <w:rFonts w:ascii="Calibri" w:hAnsi="Calibri" w:cs="Arial"/>
          <w:i/>
          <w:iCs/>
          <w:sz w:val="22"/>
          <w:szCs w:val="22"/>
        </w:rPr>
        <w:t xml:space="preserve"> the divorce hearing</w:t>
      </w:r>
      <w:r w:rsidR="00A6009A">
        <w:rPr>
          <w:rFonts w:ascii="Calibri" w:hAnsi="Calibri" w:cs="Arial"/>
          <w:i/>
          <w:iCs/>
          <w:sz w:val="22"/>
          <w:szCs w:val="22"/>
        </w:rPr>
        <w:t>;</w:t>
      </w:r>
      <w:r w:rsidR="00226CDC">
        <w:rPr>
          <w:rFonts w:ascii="Calibri" w:hAnsi="Calibri" w:cs="Arial"/>
          <w:iCs/>
          <w:sz w:val="22"/>
          <w:szCs w:val="22"/>
        </w:rPr>
        <w:t xml:space="preserve"> and</w:t>
      </w:r>
    </w:p>
    <w:p w:rsidR="00226CDC" w:rsidRPr="00226CDC" w:rsidRDefault="00CA6424" w:rsidP="00A6009A">
      <w:pPr>
        <w:ind w:left="805" w:hanging="448"/>
        <w:jc w:val="both"/>
        <w:rPr>
          <w:rFonts w:ascii="Calibri" w:hAnsi="Calibri" w:cs="Arial"/>
          <w:i/>
          <w:iCs/>
          <w:sz w:val="22"/>
          <w:szCs w:val="22"/>
        </w:rPr>
      </w:pPr>
      <w:r w:rsidRPr="00226CDC">
        <w:rPr>
          <w:rFonts w:ascii="Calibri" w:hAnsi="Calibri" w:cs="Arial"/>
          <w:iCs/>
          <w:sz w:val="22"/>
          <w:szCs w:val="22"/>
        </w:rPr>
        <w:t>1</w:t>
      </w:r>
      <w:r w:rsidR="00A6009A">
        <w:rPr>
          <w:rFonts w:ascii="Calibri" w:hAnsi="Calibri" w:cs="Arial"/>
          <w:iCs/>
          <w:sz w:val="22"/>
          <w:szCs w:val="22"/>
        </w:rPr>
        <w:t>1</w:t>
      </w:r>
      <w:r w:rsidRPr="00226CDC">
        <w:rPr>
          <w:rFonts w:ascii="Calibri" w:hAnsi="Calibri" w:cs="Arial"/>
          <w:iCs/>
          <w:sz w:val="22"/>
          <w:szCs w:val="22"/>
        </w:rPr>
        <w:t>.5</w:t>
      </w:r>
      <w:r w:rsidR="00226CDC">
        <w:rPr>
          <w:rFonts w:ascii="Calibri" w:hAnsi="Calibri" w:cs="Arial"/>
          <w:iCs/>
          <w:sz w:val="22"/>
          <w:szCs w:val="22"/>
        </w:rPr>
        <w:t xml:space="preserve"> </w:t>
      </w:r>
      <w:r w:rsidR="00657CA6" w:rsidRPr="00226CDC">
        <w:rPr>
          <w:rFonts w:ascii="Calibri" w:hAnsi="Calibri" w:cs="Arial"/>
          <w:i/>
          <w:iCs/>
          <w:sz w:val="22"/>
          <w:szCs w:val="22"/>
        </w:rPr>
        <w:t>identify</w:t>
      </w:r>
      <w:r w:rsidR="00657CA6">
        <w:rPr>
          <w:rFonts w:ascii="Calibri" w:hAnsi="Calibri" w:cs="Arial"/>
          <w:i/>
          <w:iCs/>
          <w:sz w:val="22"/>
          <w:szCs w:val="22"/>
        </w:rPr>
        <w:t xml:space="preserve"> and explain post-divorce proceedings</w:t>
      </w:r>
    </w:p>
    <w:p w:rsidR="00CA6424" w:rsidRPr="00B8329C" w:rsidRDefault="00CA6424" w:rsidP="00CF3AA3">
      <w:pPr>
        <w:ind w:firstLine="360"/>
        <w:jc w:val="both"/>
        <w:rPr>
          <w:rFonts w:ascii="Calibri" w:hAnsi="Calibri" w:cs="Arial"/>
          <w:iCs/>
          <w:sz w:val="22"/>
          <w:szCs w:val="22"/>
          <w:highlight w:val="yellow"/>
        </w:rPr>
      </w:pPr>
    </w:p>
    <w:p w:rsidR="00657CA6" w:rsidRDefault="00657CA6" w:rsidP="00657CA6">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6C298E">
        <w:rPr>
          <w:rStyle w:val="normalchar1"/>
          <w:rFonts w:ascii="Calibri" w:hAnsi="Calibri" w:cs="Arial"/>
          <w:sz w:val="22"/>
          <w:szCs w:val="22"/>
        </w:rPr>
        <w:t>:</w:t>
      </w:r>
    </w:p>
    <w:p w:rsidR="00657CA6" w:rsidRPr="00657CA6" w:rsidRDefault="00657CA6" w:rsidP="00657CA6">
      <w:pPr>
        <w:tabs>
          <w:tab w:val="left" w:pos="357"/>
        </w:tabs>
        <w:jc w:val="both"/>
        <w:rPr>
          <w:rFonts w:ascii="Calibri" w:hAnsi="Calibri" w:cs="Arial"/>
          <w:iCs/>
          <w:sz w:val="12"/>
          <w:szCs w:val="12"/>
        </w:rPr>
      </w:pPr>
    </w:p>
    <w:p w:rsidR="00CA6424" w:rsidRPr="00B8329C" w:rsidRDefault="00CA6424" w:rsidP="00226CDC">
      <w:pPr>
        <w:ind w:left="357" w:hanging="357"/>
        <w:jc w:val="both"/>
        <w:rPr>
          <w:rFonts w:ascii="Calibri" w:hAnsi="Calibri" w:cs="Arial"/>
          <w:iCs/>
          <w:sz w:val="22"/>
          <w:szCs w:val="22"/>
          <w:highlight w:val="yellow"/>
        </w:rPr>
      </w:pPr>
      <w:r w:rsidRPr="00226CDC">
        <w:rPr>
          <w:rStyle w:val="normalchar1"/>
          <w:rFonts w:ascii="Calibri" w:hAnsi="Calibri" w:cs="Arial"/>
          <w:sz w:val="22"/>
          <w:szCs w:val="22"/>
        </w:rPr>
        <w:t>1</w:t>
      </w:r>
      <w:r w:rsidR="00A6009A">
        <w:rPr>
          <w:rStyle w:val="normalchar1"/>
          <w:rFonts w:ascii="Calibri" w:hAnsi="Calibri" w:cs="Arial"/>
          <w:sz w:val="22"/>
          <w:szCs w:val="22"/>
        </w:rPr>
        <w:t>2</w:t>
      </w:r>
      <w:r w:rsidRPr="00226CDC">
        <w:rPr>
          <w:rStyle w:val="normalchar1"/>
          <w:rFonts w:ascii="Calibri" w:hAnsi="Calibri" w:cs="Arial"/>
          <w:sz w:val="22"/>
          <w:szCs w:val="22"/>
        </w:rPr>
        <w:t>.</w:t>
      </w:r>
      <w:r w:rsidR="00226CDC" w:rsidRPr="00226CDC">
        <w:rPr>
          <w:rStyle w:val="normalchar1"/>
          <w:rFonts w:ascii="Calibri" w:hAnsi="Calibri" w:cs="Arial"/>
          <w:sz w:val="22"/>
          <w:szCs w:val="22"/>
        </w:rPr>
        <w:tab/>
      </w:r>
      <w:r w:rsidR="004372CA">
        <w:rPr>
          <w:rFonts w:ascii="Calibri" w:hAnsi="Calibri" w:cs="Arial"/>
          <w:iCs/>
          <w:sz w:val="22"/>
          <w:szCs w:val="22"/>
        </w:rPr>
        <w:t>I</w:t>
      </w:r>
      <w:r w:rsidR="004372CA" w:rsidRPr="000E5449">
        <w:rPr>
          <w:rFonts w:ascii="Calibri" w:hAnsi="Calibri" w:cs="Arial"/>
          <w:iCs/>
          <w:sz w:val="22"/>
          <w:szCs w:val="22"/>
        </w:rPr>
        <w:t>dentify</w:t>
      </w:r>
      <w:r w:rsidR="004372CA">
        <w:rPr>
          <w:rFonts w:ascii="Calibri" w:hAnsi="Calibri" w:cs="Arial"/>
          <w:iCs/>
          <w:sz w:val="22"/>
          <w:szCs w:val="22"/>
        </w:rPr>
        <w:t xml:space="preserve"> </w:t>
      </w:r>
      <w:r w:rsidR="004372CA" w:rsidRPr="000E5449">
        <w:rPr>
          <w:rFonts w:ascii="Calibri" w:hAnsi="Calibri" w:cs="Arial"/>
          <w:iCs/>
          <w:sz w:val="22"/>
          <w:szCs w:val="22"/>
        </w:rPr>
        <w:t xml:space="preserve">and describe </w:t>
      </w:r>
      <w:r w:rsidR="004372CA">
        <w:rPr>
          <w:rFonts w:ascii="Calibri" w:hAnsi="Calibri" w:cs="Arial"/>
          <w:iCs/>
          <w:sz w:val="22"/>
          <w:szCs w:val="22"/>
        </w:rPr>
        <w:t>paternity issues</w:t>
      </w:r>
      <w:r w:rsidR="00226CDC">
        <w:rPr>
          <w:rFonts w:ascii="Calibri" w:hAnsi="Calibri" w:cs="Arial"/>
          <w:iCs/>
          <w:sz w:val="22"/>
          <w:szCs w:val="22"/>
        </w:rPr>
        <w:t>:</w:t>
      </w:r>
    </w:p>
    <w:p w:rsidR="00CA6424" w:rsidRPr="00226CDC" w:rsidRDefault="00CA6424" w:rsidP="00CF3AA3">
      <w:pPr>
        <w:jc w:val="both"/>
        <w:rPr>
          <w:rFonts w:ascii="Calibri" w:hAnsi="Calibri" w:cs="Arial"/>
          <w:iCs/>
          <w:sz w:val="12"/>
          <w:szCs w:val="12"/>
          <w:highlight w:val="yellow"/>
        </w:rPr>
      </w:pPr>
    </w:p>
    <w:p w:rsidR="00CA6424"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2</w:t>
      </w:r>
      <w:r w:rsidRPr="00226CDC">
        <w:rPr>
          <w:rFonts w:ascii="Calibri" w:hAnsi="Calibri" w:cs="Arial"/>
          <w:iCs/>
          <w:sz w:val="22"/>
          <w:szCs w:val="22"/>
        </w:rPr>
        <w:t>.1</w:t>
      </w:r>
      <w:r w:rsidR="00226CDC" w:rsidRPr="00226CDC">
        <w:rPr>
          <w:rFonts w:ascii="Calibri" w:hAnsi="Calibri" w:cs="Arial"/>
          <w:iCs/>
          <w:sz w:val="22"/>
          <w:szCs w:val="22"/>
        </w:rPr>
        <w:t xml:space="preserve"> </w:t>
      </w:r>
      <w:r w:rsidR="00657CA6">
        <w:rPr>
          <w:rFonts w:ascii="Calibri" w:hAnsi="Calibri" w:cs="Arial"/>
          <w:i/>
          <w:iCs/>
          <w:sz w:val="22"/>
          <w:szCs w:val="22"/>
        </w:rPr>
        <w:t>discuss the emerging legal status of children of unmarried parents</w:t>
      </w:r>
      <w:r w:rsidR="00226CDC" w:rsidRPr="00226CDC">
        <w:rPr>
          <w:rFonts w:ascii="Calibri" w:hAnsi="Calibri" w:cs="Arial"/>
          <w:i/>
          <w:iCs/>
          <w:sz w:val="22"/>
          <w:szCs w:val="22"/>
        </w:rPr>
        <w:t>;</w:t>
      </w:r>
    </w:p>
    <w:p w:rsidR="00CA6424" w:rsidRPr="00226CDC"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2</w:t>
      </w:r>
      <w:r w:rsidRPr="00226CDC">
        <w:rPr>
          <w:rFonts w:ascii="Calibri" w:hAnsi="Calibri" w:cs="Arial"/>
          <w:iCs/>
          <w:sz w:val="22"/>
          <w:szCs w:val="22"/>
        </w:rPr>
        <w:t xml:space="preserve">.2 </w:t>
      </w:r>
      <w:r w:rsidR="00657CA6">
        <w:rPr>
          <w:rFonts w:ascii="Calibri" w:hAnsi="Calibri" w:cs="Arial"/>
          <w:i/>
          <w:iCs/>
          <w:sz w:val="22"/>
          <w:szCs w:val="22"/>
        </w:rPr>
        <w:t>discuss the process of establishing paternity</w:t>
      </w:r>
      <w:r w:rsidR="00A6009A" w:rsidRPr="00226CDC">
        <w:rPr>
          <w:rFonts w:ascii="Calibri" w:hAnsi="Calibri" w:cs="Arial"/>
          <w:i/>
          <w:iCs/>
          <w:sz w:val="22"/>
          <w:szCs w:val="22"/>
        </w:rPr>
        <w:t>;</w:t>
      </w:r>
    </w:p>
    <w:p w:rsidR="00CA6424" w:rsidRDefault="00CA6424" w:rsidP="00A6009A">
      <w:pPr>
        <w:ind w:left="805" w:hanging="448"/>
        <w:jc w:val="both"/>
        <w:rPr>
          <w:rFonts w:ascii="Calibri" w:hAnsi="Calibri" w:cs="Arial"/>
          <w:iCs/>
          <w:sz w:val="22"/>
          <w:szCs w:val="22"/>
        </w:rPr>
      </w:pPr>
      <w:r w:rsidRPr="00226CDC">
        <w:rPr>
          <w:rFonts w:ascii="Calibri" w:hAnsi="Calibri" w:cs="Arial"/>
          <w:iCs/>
          <w:sz w:val="22"/>
          <w:szCs w:val="22"/>
        </w:rPr>
        <w:t>1</w:t>
      </w:r>
      <w:r w:rsidR="00A6009A">
        <w:rPr>
          <w:rFonts w:ascii="Calibri" w:hAnsi="Calibri" w:cs="Arial"/>
          <w:iCs/>
          <w:sz w:val="22"/>
          <w:szCs w:val="22"/>
        </w:rPr>
        <w:t>2</w:t>
      </w:r>
      <w:r w:rsidRPr="00226CDC">
        <w:rPr>
          <w:rFonts w:ascii="Calibri" w:hAnsi="Calibri" w:cs="Arial"/>
          <w:iCs/>
          <w:sz w:val="22"/>
          <w:szCs w:val="22"/>
        </w:rPr>
        <w:t xml:space="preserve">.3 </w:t>
      </w:r>
      <w:r w:rsidR="00657CA6">
        <w:rPr>
          <w:rFonts w:ascii="Calibri" w:hAnsi="Calibri" w:cs="Arial"/>
          <w:i/>
          <w:iCs/>
          <w:sz w:val="22"/>
          <w:szCs w:val="22"/>
        </w:rPr>
        <w:t xml:space="preserve">discuss paternity disestablishment; </w:t>
      </w:r>
      <w:r w:rsidR="00657CA6">
        <w:rPr>
          <w:rFonts w:ascii="Calibri" w:hAnsi="Calibri" w:cs="Arial"/>
          <w:iCs/>
          <w:sz w:val="22"/>
          <w:szCs w:val="22"/>
        </w:rPr>
        <w:t>and</w:t>
      </w:r>
    </w:p>
    <w:p w:rsidR="00657CA6" w:rsidRPr="00657CA6" w:rsidRDefault="00657CA6" w:rsidP="00A6009A">
      <w:pPr>
        <w:ind w:left="805" w:hanging="448"/>
        <w:jc w:val="both"/>
        <w:rPr>
          <w:rFonts w:ascii="Calibri" w:hAnsi="Calibri" w:cs="Arial"/>
          <w:iCs/>
          <w:sz w:val="22"/>
          <w:szCs w:val="22"/>
        </w:rPr>
      </w:pPr>
      <w:r w:rsidRPr="00226CDC">
        <w:rPr>
          <w:rFonts w:ascii="Calibri" w:hAnsi="Calibri" w:cs="Arial"/>
          <w:iCs/>
          <w:sz w:val="22"/>
          <w:szCs w:val="22"/>
        </w:rPr>
        <w:t>1</w:t>
      </w:r>
      <w:r>
        <w:rPr>
          <w:rFonts w:ascii="Calibri" w:hAnsi="Calibri" w:cs="Arial"/>
          <w:iCs/>
          <w:sz w:val="22"/>
          <w:szCs w:val="22"/>
        </w:rPr>
        <w:t>2</w:t>
      </w:r>
      <w:r w:rsidRPr="00226CDC">
        <w:rPr>
          <w:rFonts w:ascii="Calibri" w:hAnsi="Calibri" w:cs="Arial"/>
          <w:iCs/>
          <w:sz w:val="22"/>
          <w:szCs w:val="22"/>
        </w:rPr>
        <w:t>.</w:t>
      </w:r>
      <w:r>
        <w:rPr>
          <w:rFonts w:ascii="Calibri" w:hAnsi="Calibri" w:cs="Arial"/>
          <w:iCs/>
          <w:sz w:val="22"/>
          <w:szCs w:val="22"/>
        </w:rPr>
        <w:t>4</w:t>
      </w:r>
      <w:r w:rsidRPr="00226CDC">
        <w:rPr>
          <w:rFonts w:ascii="Calibri" w:hAnsi="Calibri" w:cs="Arial"/>
          <w:iCs/>
          <w:sz w:val="22"/>
          <w:szCs w:val="22"/>
        </w:rPr>
        <w:t xml:space="preserve"> </w:t>
      </w:r>
      <w:r>
        <w:rPr>
          <w:rFonts w:ascii="Calibri" w:hAnsi="Calibri" w:cs="Arial"/>
          <w:i/>
          <w:iCs/>
          <w:sz w:val="22"/>
          <w:szCs w:val="22"/>
        </w:rPr>
        <w:t>discuss the situation where the genetic ‘father’ is a sperm donor</w:t>
      </w:r>
    </w:p>
    <w:p w:rsidR="00CA6424" w:rsidRPr="00657CA6" w:rsidRDefault="00CA6424" w:rsidP="00CF3AA3">
      <w:pPr>
        <w:ind w:firstLine="360"/>
        <w:jc w:val="both"/>
        <w:rPr>
          <w:rFonts w:ascii="Calibri" w:hAnsi="Calibri" w:cs="Arial"/>
          <w:iCs/>
          <w:sz w:val="20"/>
          <w:szCs w:val="20"/>
          <w:highlight w:val="yellow"/>
        </w:rPr>
      </w:pPr>
    </w:p>
    <w:p w:rsidR="00CA6424" w:rsidRPr="008C3034" w:rsidRDefault="00CA6424" w:rsidP="00226CDC">
      <w:pPr>
        <w:ind w:left="357" w:hanging="357"/>
        <w:jc w:val="both"/>
        <w:rPr>
          <w:rFonts w:ascii="Calibri" w:hAnsi="Calibri" w:cs="Arial"/>
          <w:iCs/>
          <w:sz w:val="22"/>
          <w:szCs w:val="22"/>
        </w:rPr>
      </w:pPr>
      <w:r w:rsidRPr="008C3034">
        <w:rPr>
          <w:rStyle w:val="normalchar1"/>
          <w:rFonts w:ascii="Calibri" w:hAnsi="Calibri" w:cs="Arial"/>
          <w:sz w:val="22"/>
          <w:szCs w:val="22"/>
        </w:rPr>
        <w:t>1</w:t>
      </w:r>
      <w:r w:rsidR="00A6009A">
        <w:rPr>
          <w:rStyle w:val="normalchar1"/>
          <w:rFonts w:ascii="Calibri" w:hAnsi="Calibri" w:cs="Arial"/>
          <w:sz w:val="22"/>
          <w:szCs w:val="22"/>
        </w:rPr>
        <w:t>3</w:t>
      </w:r>
      <w:r w:rsidRPr="008C3034">
        <w:rPr>
          <w:rStyle w:val="normalchar1"/>
          <w:rFonts w:ascii="Calibri" w:hAnsi="Calibri" w:cs="Arial"/>
          <w:sz w:val="22"/>
          <w:szCs w:val="22"/>
        </w:rPr>
        <w:t>.</w:t>
      </w:r>
      <w:r w:rsidR="00226CDC" w:rsidRPr="008C3034">
        <w:rPr>
          <w:rStyle w:val="normalchar1"/>
          <w:rFonts w:ascii="Calibri" w:hAnsi="Calibri" w:cs="Arial"/>
          <w:sz w:val="22"/>
          <w:szCs w:val="22"/>
        </w:rPr>
        <w:tab/>
      </w:r>
      <w:r w:rsidR="004372CA">
        <w:rPr>
          <w:rFonts w:ascii="Calibri" w:hAnsi="Calibri" w:cs="Arial"/>
          <w:iCs/>
          <w:sz w:val="22"/>
          <w:szCs w:val="22"/>
        </w:rPr>
        <w:t>I</w:t>
      </w:r>
      <w:r w:rsidR="004372CA" w:rsidRPr="000E5449">
        <w:rPr>
          <w:rFonts w:ascii="Calibri" w:hAnsi="Calibri" w:cs="Arial"/>
          <w:iCs/>
          <w:sz w:val="22"/>
          <w:szCs w:val="22"/>
        </w:rPr>
        <w:t>dentify, define, describe</w:t>
      </w:r>
      <w:r w:rsidR="004372CA">
        <w:rPr>
          <w:rFonts w:ascii="Calibri" w:hAnsi="Calibri" w:cs="Arial"/>
          <w:iCs/>
          <w:sz w:val="22"/>
          <w:szCs w:val="22"/>
        </w:rPr>
        <w:t>, and explain legal and procedural elements of child abuse and neglect</w:t>
      </w:r>
      <w:r w:rsidR="00226CDC" w:rsidRPr="008C3034">
        <w:rPr>
          <w:rFonts w:ascii="Calibri" w:hAnsi="Calibri" w:cs="Arial"/>
          <w:iCs/>
          <w:sz w:val="22"/>
          <w:szCs w:val="22"/>
        </w:rPr>
        <w:t>:</w:t>
      </w:r>
    </w:p>
    <w:p w:rsidR="00CA6424" w:rsidRPr="008C3034" w:rsidRDefault="00CA6424" w:rsidP="00CF3AA3">
      <w:pPr>
        <w:jc w:val="both"/>
        <w:rPr>
          <w:rFonts w:ascii="Calibri" w:hAnsi="Calibri" w:cs="Arial"/>
          <w:iCs/>
          <w:sz w:val="12"/>
          <w:szCs w:val="12"/>
        </w:rPr>
      </w:pP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3</w:t>
      </w:r>
      <w:r w:rsidRPr="008C3034">
        <w:rPr>
          <w:rFonts w:ascii="Calibri" w:hAnsi="Calibri" w:cs="Arial"/>
          <w:iCs/>
          <w:sz w:val="22"/>
          <w:szCs w:val="22"/>
        </w:rPr>
        <w:t>.1</w:t>
      </w:r>
      <w:r w:rsidR="00657CA6">
        <w:rPr>
          <w:rFonts w:ascii="Calibri" w:hAnsi="Calibri" w:cs="Arial"/>
          <w:i/>
          <w:iCs/>
          <w:sz w:val="22"/>
          <w:szCs w:val="22"/>
        </w:rPr>
        <w:t xml:space="preserve"> describe th</w:t>
      </w:r>
      <w:r w:rsidR="00226CDC" w:rsidRPr="008C3034">
        <w:rPr>
          <w:rFonts w:ascii="Calibri" w:hAnsi="Calibri" w:cs="Arial"/>
          <w:i/>
          <w:iCs/>
          <w:sz w:val="22"/>
          <w:szCs w:val="22"/>
        </w:rPr>
        <w:t>e</w:t>
      </w:r>
      <w:r w:rsidR="00657CA6">
        <w:rPr>
          <w:rFonts w:ascii="Calibri" w:hAnsi="Calibri" w:cs="Arial"/>
          <w:i/>
          <w:iCs/>
          <w:sz w:val="22"/>
          <w:szCs w:val="22"/>
        </w:rPr>
        <w:t xml:space="preserve"> history of child abuse</w:t>
      </w:r>
      <w:r w:rsidR="00226CDC" w:rsidRPr="008C3034">
        <w:rPr>
          <w:rFonts w:ascii="Calibri" w:hAnsi="Calibri" w:cs="Arial"/>
          <w:i/>
          <w:iCs/>
          <w:sz w:val="22"/>
          <w:szCs w:val="22"/>
        </w:rPr>
        <w:t>;</w:t>
      </w:r>
      <w:r w:rsidR="00226CDC" w:rsidRPr="008C3034">
        <w:rPr>
          <w:rFonts w:ascii="Calibri" w:hAnsi="Calibri" w:cs="Arial"/>
          <w:iCs/>
          <w:sz w:val="22"/>
          <w:szCs w:val="22"/>
        </w:rPr>
        <w:t xml:space="preserve"> and</w:t>
      </w: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3</w:t>
      </w:r>
      <w:r w:rsidRPr="008C3034">
        <w:rPr>
          <w:rFonts w:ascii="Calibri" w:hAnsi="Calibri" w:cs="Arial"/>
          <w:iCs/>
          <w:sz w:val="22"/>
          <w:szCs w:val="22"/>
        </w:rPr>
        <w:t>.2</w:t>
      </w:r>
      <w:r w:rsidR="00226CDC" w:rsidRPr="008C3034">
        <w:rPr>
          <w:rFonts w:ascii="Calibri" w:hAnsi="Calibri" w:cs="Arial"/>
          <w:i/>
          <w:iCs/>
          <w:sz w:val="22"/>
          <w:szCs w:val="22"/>
        </w:rPr>
        <w:t xml:space="preserve"> </w:t>
      </w:r>
      <w:r w:rsidR="00657CA6">
        <w:rPr>
          <w:rFonts w:ascii="Calibri" w:hAnsi="Calibri" w:cs="Arial"/>
          <w:i/>
          <w:iCs/>
          <w:sz w:val="22"/>
          <w:szCs w:val="22"/>
        </w:rPr>
        <w:t>identify, describe, and explain the child protective system</w:t>
      </w:r>
    </w:p>
    <w:p w:rsidR="00CA6424" w:rsidRPr="00657CA6" w:rsidRDefault="00CA6424" w:rsidP="00CF3AA3">
      <w:pPr>
        <w:ind w:firstLine="360"/>
        <w:jc w:val="both"/>
        <w:rPr>
          <w:rFonts w:ascii="Calibri" w:hAnsi="Calibri" w:cs="Arial"/>
          <w:iCs/>
          <w:sz w:val="20"/>
          <w:szCs w:val="20"/>
        </w:rPr>
      </w:pPr>
    </w:p>
    <w:p w:rsidR="00CA6424" w:rsidRPr="00B8329C" w:rsidRDefault="00CA6424" w:rsidP="008C3034">
      <w:pPr>
        <w:ind w:left="357" w:hanging="357"/>
        <w:jc w:val="both"/>
        <w:rPr>
          <w:rFonts w:ascii="Calibri" w:hAnsi="Calibri" w:cs="Arial"/>
          <w:iCs/>
          <w:sz w:val="22"/>
          <w:szCs w:val="22"/>
          <w:highlight w:val="yellow"/>
        </w:rPr>
      </w:pPr>
      <w:r w:rsidRPr="008C3034">
        <w:rPr>
          <w:rStyle w:val="normalchar1"/>
          <w:rFonts w:ascii="Calibri" w:hAnsi="Calibri" w:cs="Arial"/>
          <w:sz w:val="22"/>
          <w:szCs w:val="22"/>
        </w:rPr>
        <w:t>1</w:t>
      </w:r>
      <w:r w:rsidR="00A6009A">
        <w:rPr>
          <w:rStyle w:val="normalchar1"/>
          <w:rFonts w:ascii="Calibri" w:hAnsi="Calibri" w:cs="Arial"/>
          <w:sz w:val="22"/>
          <w:szCs w:val="22"/>
        </w:rPr>
        <w:t>4</w:t>
      </w:r>
      <w:r w:rsidRPr="008C3034">
        <w:rPr>
          <w:rStyle w:val="normalchar1"/>
          <w:rFonts w:ascii="Calibri" w:hAnsi="Calibri" w:cs="Arial"/>
          <w:sz w:val="22"/>
          <w:szCs w:val="22"/>
        </w:rPr>
        <w:t>.</w:t>
      </w:r>
      <w:r w:rsidR="008C3034" w:rsidRPr="008C3034">
        <w:rPr>
          <w:rStyle w:val="normalchar1"/>
          <w:rFonts w:ascii="Calibri" w:hAnsi="Calibri" w:cs="Arial"/>
          <w:sz w:val="22"/>
          <w:szCs w:val="22"/>
        </w:rPr>
        <w:tab/>
      </w:r>
      <w:r w:rsidR="008C3034" w:rsidRPr="008C3034">
        <w:rPr>
          <w:rFonts w:ascii="Calibri" w:hAnsi="Calibri" w:cs="Arial"/>
          <w:iCs/>
          <w:sz w:val="22"/>
          <w:szCs w:val="22"/>
        </w:rPr>
        <w:t>I</w:t>
      </w:r>
      <w:r w:rsidR="004372CA">
        <w:rPr>
          <w:rFonts w:ascii="Calibri" w:hAnsi="Calibri" w:cs="Arial"/>
          <w:iCs/>
          <w:sz w:val="22"/>
          <w:szCs w:val="22"/>
        </w:rPr>
        <w:t>dentify and explain the law of adoption</w:t>
      </w:r>
      <w:r w:rsidR="008C3034">
        <w:rPr>
          <w:rFonts w:ascii="Calibri" w:hAnsi="Calibri" w:cs="Arial"/>
          <w:iCs/>
          <w:sz w:val="22"/>
          <w:szCs w:val="22"/>
        </w:rPr>
        <w:t>:</w:t>
      </w:r>
    </w:p>
    <w:p w:rsidR="00CA6424" w:rsidRPr="008C3034" w:rsidRDefault="00CA6424" w:rsidP="00CF3AA3">
      <w:pPr>
        <w:ind w:firstLine="360"/>
        <w:jc w:val="both"/>
        <w:rPr>
          <w:rFonts w:ascii="Calibri" w:hAnsi="Calibri" w:cs="Arial"/>
          <w:iCs/>
          <w:sz w:val="12"/>
          <w:szCs w:val="12"/>
        </w:rPr>
      </w:pPr>
    </w:p>
    <w:p w:rsidR="00CA6424" w:rsidRPr="008C3034" w:rsidRDefault="00CA6424" w:rsidP="00A6009A">
      <w:pPr>
        <w:ind w:left="805" w:hanging="448"/>
        <w:jc w:val="both"/>
        <w:rPr>
          <w:rFonts w:ascii="Calibri" w:hAnsi="Calibri" w:cs="Arial"/>
          <w:iCs/>
          <w:sz w:val="22"/>
          <w:szCs w:val="22"/>
        </w:rPr>
      </w:pPr>
      <w:r w:rsidRPr="008C3034">
        <w:rPr>
          <w:rFonts w:ascii="Calibri" w:hAnsi="Calibri" w:cs="Arial"/>
          <w:iCs/>
          <w:sz w:val="22"/>
          <w:szCs w:val="22"/>
        </w:rPr>
        <w:t>1</w:t>
      </w:r>
      <w:r w:rsidR="00A6009A">
        <w:rPr>
          <w:rFonts w:ascii="Calibri" w:hAnsi="Calibri" w:cs="Arial"/>
          <w:iCs/>
          <w:sz w:val="22"/>
          <w:szCs w:val="22"/>
        </w:rPr>
        <w:t>4</w:t>
      </w:r>
      <w:r w:rsidRPr="008C3034">
        <w:rPr>
          <w:rFonts w:ascii="Calibri" w:hAnsi="Calibri" w:cs="Arial"/>
          <w:iCs/>
          <w:sz w:val="22"/>
          <w:szCs w:val="22"/>
        </w:rPr>
        <w:t>.1</w:t>
      </w:r>
      <w:r w:rsidR="008C3034" w:rsidRPr="008C3034">
        <w:rPr>
          <w:rFonts w:ascii="Calibri" w:hAnsi="Calibri" w:cs="Arial"/>
          <w:iCs/>
          <w:sz w:val="22"/>
          <w:szCs w:val="22"/>
        </w:rPr>
        <w:t xml:space="preserve"> </w:t>
      </w:r>
      <w:r w:rsidR="00657CA6">
        <w:rPr>
          <w:rFonts w:ascii="Calibri" w:hAnsi="Calibri" w:cs="Arial"/>
          <w:i/>
          <w:iCs/>
          <w:sz w:val="22"/>
          <w:szCs w:val="22"/>
        </w:rPr>
        <w:t>describe the history of adoption</w:t>
      </w:r>
      <w:r w:rsidR="008C3034" w:rsidRPr="008C3034">
        <w:rPr>
          <w:rFonts w:ascii="Calibri" w:hAnsi="Calibri" w:cs="Arial"/>
          <w:i/>
          <w:iCs/>
          <w:sz w:val="22"/>
          <w:szCs w:val="22"/>
        </w:rPr>
        <w:t>;</w:t>
      </w:r>
    </w:p>
    <w:p w:rsidR="00CA6424" w:rsidRDefault="00CA6424" w:rsidP="00A6009A">
      <w:pPr>
        <w:ind w:left="805" w:hanging="448"/>
        <w:jc w:val="both"/>
        <w:rPr>
          <w:rFonts w:ascii="Calibri" w:hAnsi="Calibri" w:cs="Arial"/>
          <w:i/>
          <w:iCs/>
          <w:sz w:val="22"/>
          <w:szCs w:val="22"/>
        </w:rPr>
      </w:pPr>
      <w:r w:rsidRPr="008C3034">
        <w:rPr>
          <w:rFonts w:ascii="Calibri" w:hAnsi="Calibri" w:cs="Arial"/>
          <w:iCs/>
          <w:sz w:val="22"/>
          <w:szCs w:val="22"/>
        </w:rPr>
        <w:t>1</w:t>
      </w:r>
      <w:r w:rsidR="00A6009A">
        <w:rPr>
          <w:rFonts w:ascii="Calibri" w:hAnsi="Calibri" w:cs="Arial"/>
          <w:iCs/>
          <w:sz w:val="22"/>
          <w:szCs w:val="22"/>
        </w:rPr>
        <w:t>4</w:t>
      </w:r>
      <w:r w:rsidRPr="008C3034">
        <w:rPr>
          <w:rFonts w:ascii="Calibri" w:hAnsi="Calibri" w:cs="Arial"/>
          <w:iCs/>
          <w:sz w:val="22"/>
          <w:szCs w:val="22"/>
        </w:rPr>
        <w:t xml:space="preserve">.2 </w:t>
      </w:r>
      <w:r w:rsidR="00657CA6">
        <w:rPr>
          <w:rFonts w:ascii="Calibri" w:hAnsi="Calibri" w:cs="Arial"/>
          <w:i/>
          <w:iCs/>
          <w:sz w:val="22"/>
          <w:szCs w:val="22"/>
        </w:rPr>
        <w:t>identify and examine the distinction between agency and independent adoptions</w:t>
      </w:r>
      <w:r w:rsidR="008C3034" w:rsidRPr="008C3034">
        <w:rPr>
          <w:rFonts w:ascii="Calibri" w:hAnsi="Calibri" w:cs="Arial"/>
          <w:i/>
          <w:iCs/>
          <w:sz w:val="22"/>
          <w:szCs w:val="22"/>
        </w:rPr>
        <w:t>;</w:t>
      </w:r>
    </w:p>
    <w:p w:rsidR="00A6009A" w:rsidRPr="00A6009A" w:rsidRDefault="00A6009A" w:rsidP="00A6009A">
      <w:pPr>
        <w:ind w:left="805" w:hanging="448"/>
        <w:jc w:val="both"/>
        <w:rPr>
          <w:rFonts w:ascii="Calibri" w:hAnsi="Calibri" w:cs="Arial"/>
          <w:iCs/>
          <w:sz w:val="22"/>
          <w:szCs w:val="22"/>
        </w:rPr>
      </w:pPr>
      <w:r>
        <w:rPr>
          <w:rFonts w:ascii="Calibri" w:hAnsi="Calibri" w:cs="Arial"/>
          <w:iCs/>
          <w:sz w:val="22"/>
          <w:szCs w:val="22"/>
        </w:rPr>
        <w:t>14.3</w:t>
      </w:r>
      <w:r>
        <w:rPr>
          <w:rFonts w:ascii="Calibri" w:hAnsi="Calibri" w:cs="Arial"/>
          <w:iCs/>
          <w:sz w:val="22"/>
          <w:szCs w:val="22"/>
        </w:rPr>
        <w:tab/>
      </w:r>
      <w:r w:rsidR="00657CA6">
        <w:rPr>
          <w:rFonts w:ascii="Calibri" w:hAnsi="Calibri" w:cs="Arial"/>
          <w:i/>
          <w:iCs/>
          <w:sz w:val="22"/>
          <w:szCs w:val="22"/>
        </w:rPr>
        <w:t>explain the adoption process</w:t>
      </w:r>
      <w:r w:rsidRPr="00A6009A">
        <w:rPr>
          <w:rFonts w:ascii="Calibri" w:hAnsi="Calibri" w:cs="Arial"/>
          <w:i/>
          <w:iCs/>
          <w:sz w:val="22"/>
          <w:szCs w:val="22"/>
        </w:rPr>
        <w:t>;</w:t>
      </w:r>
    </w:p>
    <w:p w:rsidR="00CA6424" w:rsidRDefault="00CA6424" w:rsidP="00A6009A">
      <w:pPr>
        <w:ind w:left="805" w:hanging="448"/>
        <w:jc w:val="both"/>
        <w:rPr>
          <w:rFonts w:ascii="Calibri" w:hAnsi="Calibri" w:cs="Arial"/>
          <w:i/>
          <w:iCs/>
          <w:sz w:val="22"/>
          <w:szCs w:val="22"/>
        </w:rPr>
      </w:pPr>
      <w:r w:rsidRPr="008C3034">
        <w:rPr>
          <w:rFonts w:ascii="Calibri" w:hAnsi="Calibri" w:cs="Arial"/>
          <w:iCs/>
          <w:sz w:val="22"/>
          <w:szCs w:val="22"/>
        </w:rPr>
        <w:t>1</w:t>
      </w:r>
      <w:r w:rsidR="00A6009A">
        <w:rPr>
          <w:rFonts w:ascii="Calibri" w:hAnsi="Calibri" w:cs="Arial"/>
          <w:iCs/>
          <w:sz w:val="22"/>
          <w:szCs w:val="22"/>
        </w:rPr>
        <w:t>4</w:t>
      </w:r>
      <w:r w:rsidRPr="008C3034">
        <w:rPr>
          <w:rFonts w:ascii="Calibri" w:hAnsi="Calibri" w:cs="Arial"/>
          <w:iCs/>
          <w:sz w:val="22"/>
          <w:szCs w:val="22"/>
        </w:rPr>
        <w:t>.</w:t>
      </w:r>
      <w:r w:rsidR="00A6009A">
        <w:rPr>
          <w:rFonts w:ascii="Calibri" w:hAnsi="Calibri" w:cs="Arial"/>
          <w:iCs/>
          <w:sz w:val="22"/>
          <w:szCs w:val="22"/>
        </w:rPr>
        <w:t>4</w:t>
      </w:r>
      <w:r w:rsidRPr="008C3034">
        <w:rPr>
          <w:rFonts w:ascii="Calibri" w:hAnsi="Calibri" w:cs="Arial"/>
          <w:iCs/>
          <w:sz w:val="22"/>
          <w:szCs w:val="22"/>
        </w:rPr>
        <w:t xml:space="preserve"> </w:t>
      </w:r>
      <w:r w:rsidR="00657CA6">
        <w:rPr>
          <w:rFonts w:ascii="Calibri" w:hAnsi="Calibri" w:cs="Arial"/>
          <w:i/>
          <w:iCs/>
          <w:sz w:val="22"/>
          <w:szCs w:val="22"/>
        </w:rPr>
        <w:t>discuss</w:t>
      </w:r>
      <w:r w:rsidR="008C3034" w:rsidRPr="008C3034">
        <w:rPr>
          <w:rFonts w:ascii="Calibri" w:hAnsi="Calibri" w:cs="Arial"/>
          <w:i/>
          <w:iCs/>
          <w:sz w:val="22"/>
          <w:szCs w:val="22"/>
        </w:rPr>
        <w:t xml:space="preserve"> the process </w:t>
      </w:r>
      <w:r w:rsidR="00657CA6">
        <w:rPr>
          <w:rFonts w:ascii="Calibri" w:hAnsi="Calibri" w:cs="Arial"/>
          <w:i/>
          <w:iCs/>
          <w:sz w:val="22"/>
          <w:szCs w:val="22"/>
        </w:rPr>
        <w:t>of making adoption more open;</w:t>
      </w:r>
    </w:p>
    <w:p w:rsidR="00657CA6" w:rsidRDefault="00657CA6" w:rsidP="00A6009A">
      <w:pPr>
        <w:ind w:left="805" w:hanging="448"/>
        <w:jc w:val="both"/>
        <w:rPr>
          <w:rFonts w:ascii="Calibri" w:hAnsi="Calibri" w:cs="Arial"/>
          <w:iCs/>
          <w:sz w:val="22"/>
          <w:szCs w:val="22"/>
        </w:rPr>
      </w:pPr>
      <w:r w:rsidRPr="008C3034">
        <w:rPr>
          <w:rFonts w:ascii="Calibri" w:hAnsi="Calibri" w:cs="Arial"/>
          <w:iCs/>
          <w:sz w:val="22"/>
          <w:szCs w:val="22"/>
        </w:rPr>
        <w:t>1</w:t>
      </w:r>
      <w:r>
        <w:rPr>
          <w:rFonts w:ascii="Calibri" w:hAnsi="Calibri" w:cs="Arial"/>
          <w:iCs/>
          <w:sz w:val="22"/>
          <w:szCs w:val="22"/>
        </w:rPr>
        <w:t>4</w:t>
      </w:r>
      <w:r w:rsidRPr="008C3034">
        <w:rPr>
          <w:rFonts w:ascii="Calibri" w:hAnsi="Calibri" w:cs="Arial"/>
          <w:iCs/>
          <w:sz w:val="22"/>
          <w:szCs w:val="22"/>
        </w:rPr>
        <w:t>.</w:t>
      </w:r>
      <w:r>
        <w:rPr>
          <w:rFonts w:ascii="Calibri" w:hAnsi="Calibri" w:cs="Arial"/>
          <w:iCs/>
          <w:sz w:val="22"/>
          <w:szCs w:val="22"/>
        </w:rPr>
        <w:t>5</w:t>
      </w:r>
      <w:r w:rsidRPr="008C3034">
        <w:rPr>
          <w:rFonts w:ascii="Calibri" w:hAnsi="Calibri" w:cs="Arial"/>
          <w:iCs/>
          <w:sz w:val="22"/>
          <w:szCs w:val="22"/>
        </w:rPr>
        <w:t xml:space="preserve"> </w:t>
      </w:r>
      <w:r>
        <w:rPr>
          <w:rFonts w:ascii="Calibri" w:hAnsi="Calibri" w:cs="Arial"/>
          <w:i/>
          <w:iCs/>
          <w:sz w:val="22"/>
          <w:szCs w:val="22"/>
        </w:rPr>
        <w:t>explain adoption in specific situations;</w:t>
      </w:r>
      <w:r>
        <w:rPr>
          <w:rFonts w:ascii="Calibri" w:hAnsi="Calibri" w:cs="Arial"/>
          <w:iCs/>
          <w:sz w:val="22"/>
          <w:szCs w:val="22"/>
        </w:rPr>
        <w:t xml:space="preserve"> and</w:t>
      </w:r>
    </w:p>
    <w:p w:rsidR="00657CA6" w:rsidRPr="00657CA6" w:rsidRDefault="00657CA6" w:rsidP="00A6009A">
      <w:pPr>
        <w:ind w:left="805" w:hanging="448"/>
        <w:jc w:val="both"/>
        <w:rPr>
          <w:rFonts w:ascii="Calibri" w:hAnsi="Calibri" w:cs="Arial"/>
          <w:i/>
          <w:iCs/>
          <w:sz w:val="22"/>
          <w:szCs w:val="22"/>
        </w:rPr>
      </w:pPr>
      <w:r>
        <w:rPr>
          <w:rFonts w:ascii="Calibri" w:hAnsi="Calibri" w:cs="Arial"/>
          <w:iCs/>
          <w:sz w:val="22"/>
          <w:szCs w:val="22"/>
        </w:rPr>
        <w:t>14.6</w:t>
      </w:r>
      <w:r>
        <w:rPr>
          <w:rFonts w:ascii="Calibri" w:hAnsi="Calibri" w:cs="Arial"/>
          <w:iCs/>
          <w:sz w:val="22"/>
          <w:szCs w:val="22"/>
        </w:rPr>
        <w:tab/>
      </w:r>
      <w:r>
        <w:rPr>
          <w:rFonts w:ascii="Calibri" w:hAnsi="Calibri" w:cs="Arial"/>
          <w:i/>
          <w:iCs/>
          <w:sz w:val="22"/>
          <w:szCs w:val="22"/>
        </w:rPr>
        <w:t>explain adoption abrogation and the tort of wrongful adoption</w:t>
      </w:r>
    </w:p>
    <w:p w:rsidR="00A6009A" w:rsidRDefault="00A6009A" w:rsidP="0006238E">
      <w:pPr>
        <w:pStyle w:val="normal0"/>
        <w:rPr>
          <w:rStyle w:val="normalchar1"/>
          <w:rFonts w:ascii="Calibri" w:hAnsi="Calibri" w:cs="Arial"/>
          <w:b/>
          <w:bCs/>
          <w:sz w:val="22"/>
          <w:szCs w:val="22"/>
        </w:rPr>
      </w:pPr>
    </w:p>
    <w:p w:rsidR="00CA6424" w:rsidRPr="002E17BD" w:rsidRDefault="00CA6424"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657CA6">
        <w:rPr>
          <w:rFonts w:ascii="Calibri" w:hAnsi="Calibri" w:cs="Arial"/>
          <w:sz w:val="22"/>
          <w:szCs w:val="22"/>
        </w:rPr>
        <w:t>, websites,</w:t>
      </w:r>
      <w:r w:rsidR="00B8329C">
        <w:rPr>
          <w:rFonts w:ascii="Calibri" w:hAnsi="Calibri" w:cs="Arial"/>
          <w:sz w:val="22"/>
          <w:szCs w:val="22"/>
        </w:rPr>
        <w:t xml:space="preserve"> television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B8329C" w:rsidRDefault="00B8329C" w:rsidP="00B8329C">
      <w:pPr>
        <w:pStyle w:val="body0020text00202"/>
        <w:jc w:val="both"/>
        <w:rPr>
          <w:rStyle w:val="body005f0020text005f00202005f005fchar1char1"/>
          <w:rFonts w:ascii="Calibri" w:hAnsi="Calibri" w:cs="Arial"/>
          <w:b/>
          <w:bCs/>
        </w:rPr>
      </w:pPr>
    </w:p>
    <w:p w:rsidR="00A6009A" w:rsidRPr="002E17BD" w:rsidRDefault="00A6009A" w:rsidP="00B8329C">
      <w:pPr>
        <w:pStyle w:val="body0020text00202"/>
        <w:jc w:val="both"/>
        <w:rPr>
          <w:rStyle w:val="body005f0020text005f00202005f005fchar1char1"/>
          <w:rFonts w:ascii="Calibri" w:hAnsi="Calibri" w:cs="Arial"/>
          <w:b/>
          <w:bCs/>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CA6424" w:rsidRDefault="00CA6424" w:rsidP="006C298E">
      <w:pPr>
        <w:pStyle w:val="body0020text00202"/>
        <w:jc w:val="both"/>
        <w:rPr>
          <w:rStyle w:val="normalchar1"/>
          <w:rFonts w:ascii="Calibri" w:hAnsi="Calibri" w:cs="Arial"/>
          <w:b/>
          <w:bCs/>
        </w:rPr>
      </w:pPr>
    </w:p>
    <w:p w:rsidR="00A6009A" w:rsidRPr="002E17BD" w:rsidRDefault="00A6009A" w:rsidP="006C298E">
      <w:pPr>
        <w:pStyle w:val="body0020text00202"/>
        <w:jc w:val="both"/>
        <w:rPr>
          <w:rStyle w:val="normalchar1"/>
          <w:rFonts w:ascii="Calibri" w:hAnsi="Calibri" w:cs="Arial"/>
          <w:b/>
          <w:bCs/>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071C2B" w:rsidRDefault="008334AD" w:rsidP="00B8329C">
      <w:pPr>
        <w:ind w:left="6480" w:hanging="5760"/>
        <w:jc w:val="both"/>
        <w:rPr>
          <w:rFonts w:ascii="Calibri" w:hAnsi="Calibri"/>
          <w:sz w:val="22"/>
          <w:szCs w:val="22"/>
        </w:rPr>
      </w:pPr>
      <w:r w:rsidRPr="008334AD">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CA6424" w:rsidRPr="002E17BD" w:rsidRDefault="00657CA6" w:rsidP="00B8329C">
      <w:pPr>
        <w:pStyle w:val="block0020text"/>
        <w:numPr>
          <w:ilvl w:val="0"/>
          <w:numId w:val="11"/>
        </w:numPr>
        <w:ind w:right="40"/>
        <w:rPr>
          <w:rFonts w:ascii="Calibri" w:hAnsi="Calibri"/>
        </w:rPr>
      </w:pPr>
      <w:r>
        <w:rPr>
          <w:rFonts w:ascii="Calibri" w:hAnsi="Calibri" w:cs="Arial"/>
          <w:sz w:val="22"/>
          <w:szCs w:val="22"/>
        </w:rPr>
        <w:t xml:space="preserve">Class </w:t>
      </w:r>
      <w:r w:rsidR="008C3034">
        <w:rPr>
          <w:rFonts w:ascii="Calibri" w:hAnsi="Calibri" w:cs="Arial"/>
          <w:sz w:val="22"/>
          <w:szCs w:val="22"/>
        </w:rPr>
        <w:t>Attendance/</w:t>
      </w:r>
      <w:r w:rsidR="00071C2B">
        <w:rPr>
          <w:rFonts w:ascii="Calibri" w:hAnsi="Calibri" w:cs="Arial"/>
          <w:sz w:val="22"/>
          <w:szCs w:val="22"/>
        </w:rPr>
        <w:t>Written Assignments</w:t>
      </w:r>
      <w:r w:rsidR="00071C2B">
        <w:rPr>
          <w:rFonts w:ascii="Calibri" w:hAnsi="Calibri" w:cs="Arial"/>
          <w:sz w:val="22"/>
          <w:szCs w:val="22"/>
        </w:rPr>
        <w:tab/>
      </w:r>
      <w:r w:rsidR="008C3034">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Pr>
          <w:rStyle w:val="block0020textchar1"/>
          <w:rFonts w:ascii="Calibri" w:hAnsi="Calibri" w:cs="Arial"/>
          <w:b/>
          <w:bCs/>
          <w:sz w:val="22"/>
          <w:szCs w:val="22"/>
        </w:rPr>
        <w:t xml:space="preserve">    </w:t>
      </w:r>
      <w:r w:rsidR="0004678A">
        <w:rPr>
          <w:rStyle w:val="block0020textchar1"/>
          <w:rFonts w:ascii="Calibri" w:hAnsi="Calibri" w:cs="Arial"/>
          <w:b/>
          <w:bCs/>
          <w:sz w:val="22"/>
          <w:szCs w:val="22"/>
        </w:rPr>
        <w:t xml:space="preserve">15 – </w:t>
      </w:r>
      <w:r w:rsidR="00A6009A">
        <w:rPr>
          <w:rStyle w:val="block0020textchar1"/>
          <w:rFonts w:ascii="Calibri" w:hAnsi="Calibri" w:cs="Arial"/>
          <w:b/>
          <w:bCs/>
          <w:sz w:val="22"/>
          <w:szCs w:val="22"/>
        </w:rPr>
        <w:t>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w:t>
      </w:r>
      <w:r w:rsidR="00071C2B">
        <w:rPr>
          <w:rFonts w:asciiTheme="minorHAnsi" w:hAnsiTheme="minorHAnsi" w:cs="Arial"/>
          <w:b w:val="0"/>
          <w:sz w:val="20"/>
          <w:szCs w:val="20"/>
        </w:rPr>
        <w:t xml:space="preserve">Written assignments should include drafting at least one legal letter, which is designed to improve students’ written communication skills while engaging them in legal analysis related to course objectives, and drafting at least one matrimonial motion, which students will have to complete from beginning to end and is designed to improve students’ written communication skills and allow them to utilize important form books such as </w:t>
      </w:r>
      <w:r w:rsidR="00071C2B" w:rsidRPr="00071C2B">
        <w:rPr>
          <w:rFonts w:asciiTheme="minorHAnsi" w:hAnsiTheme="minorHAnsi" w:cs="Arial"/>
          <w:b w:val="0"/>
          <w:i/>
          <w:sz w:val="20"/>
          <w:szCs w:val="20"/>
        </w:rPr>
        <w:t>New Jersey Practice</w:t>
      </w:r>
      <w:r w:rsidR="00071C2B">
        <w:rPr>
          <w:rFonts w:asciiTheme="minorHAnsi" w:hAnsiTheme="minorHAnsi" w:cs="Arial"/>
          <w:b w:val="0"/>
          <w:sz w:val="20"/>
          <w:szCs w:val="20"/>
        </w:rPr>
        <w:t xml:space="preserve"> and </w:t>
      </w:r>
      <w:proofErr w:type="spellStart"/>
      <w:r w:rsidR="00071C2B" w:rsidRPr="00071C2B">
        <w:rPr>
          <w:rFonts w:asciiTheme="minorHAnsi" w:hAnsiTheme="minorHAnsi" w:cs="Arial"/>
          <w:b w:val="0"/>
          <w:i/>
          <w:sz w:val="20"/>
          <w:szCs w:val="20"/>
        </w:rPr>
        <w:t>Scoloff</w:t>
      </w:r>
      <w:proofErr w:type="spellEnd"/>
      <w:r w:rsidR="00071C2B" w:rsidRPr="00071C2B">
        <w:rPr>
          <w:rFonts w:asciiTheme="minorHAnsi" w:hAnsiTheme="minorHAnsi" w:cs="Arial"/>
          <w:b w:val="0"/>
          <w:i/>
          <w:sz w:val="20"/>
          <w:szCs w:val="20"/>
        </w:rPr>
        <w:t xml:space="preserve"> and Cutler</w:t>
      </w:r>
      <w:r w:rsidRPr="00002C58">
        <w:rPr>
          <w:rFonts w:asciiTheme="minorHAnsi" w:hAnsiTheme="minorHAnsi" w:cs="Arial"/>
          <w:b w:val="0"/>
          <w:sz w:val="20"/>
          <w:szCs w:val="20"/>
        </w:rPr>
        <w:t xml:space="preserve">. </w:t>
      </w:r>
    </w:p>
    <w:p w:rsidR="00B8329C" w:rsidRPr="00071C2B" w:rsidRDefault="00B8329C" w:rsidP="00B8329C">
      <w:pPr>
        <w:ind w:left="720"/>
        <w:jc w:val="both"/>
        <w:rPr>
          <w:rFonts w:ascii="Calibri" w:hAnsi="Calibri" w:cs="Arial"/>
          <w:sz w:val="22"/>
          <w:szCs w:val="22"/>
        </w:rPr>
      </w:pPr>
    </w:p>
    <w:p w:rsidR="00CA6424" w:rsidRPr="00A57F98" w:rsidRDefault="00071C2B" w:rsidP="00B8329C">
      <w:pPr>
        <w:numPr>
          <w:ilvl w:val="0"/>
          <w:numId w:val="11"/>
        </w:numPr>
        <w:jc w:val="both"/>
        <w:rPr>
          <w:rFonts w:ascii="Calibri" w:hAnsi="Calibri" w:cs="Arial"/>
          <w:sz w:val="22"/>
          <w:szCs w:val="22"/>
        </w:rPr>
      </w:pPr>
      <w:r>
        <w:rPr>
          <w:rFonts w:ascii="Calibri" w:hAnsi="Calibri" w:cs="Arial"/>
          <w:b/>
          <w:sz w:val="22"/>
          <w:szCs w:val="22"/>
        </w:rPr>
        <w:t>Volunteer Class Participation and Exercise</w:t>
      </w:r>
      <w:r w:rsidR="008C3034">
        <w:rPr>
          <w:rFonts w:ascii="Calibri" w:hAnsi="Calibri" w:cs="Arial"/>
          <w:b/>
          <w:sz w:val="22"/>
          <w:szCs w:val="22"/>
        </w:rPr>
        <w:t>s</w:t>
      </w:r>
      <w:r>
        <w:rPr>
          <w:rFonts w:ascii="Calibri" w:hAnsi="Calibri" w:cs="Arial"/>
          <w:b/>
          <w:sz w:val="22"/>
          <w:szCs w:val="22"/>
        </w:rPr>
        <w:tab/>
      </w:r>
      <w:r>
        <w:rPr>
          <w:rFonts w:ascii="Calibri" w:hAnsi="Calibri" w:cs="Arial"/>
          <w:b/>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ab/>
      </w:r>
      <w:r w:rsidR="00CA6424">
        <w:rPr>
          <w:rStyle w:val="normalchar1"/>
          <w:rFonts w:ascii="Calibri" w:hAnsi="Calibri" w:cs="Arial"/>
          <w:sz w:val="22"/>
          <w:szCs w:val="22"/>
        </w:rPr>
        <w:tab/>
      </w:r>
      <w:r w:rsidR="00CA6424" w:rsidRPr="00A57F98">
        <w:rPr>
          <w:rStyle w:val="normalchar1"/>
          <w:rFonts w:ascii="Calibri" w:hAnsi="Calibri" w:cs="Arial"/>
          <w:sz w:val="22"/>
          <w:szCs w:val="22"/>
        </w:rPr>
        <w:t xml:space="preserve"> </w:t>
      </w:r>
      <w:r w:rsidR="00CA6424">
        <w:rPr>
          <w:rStyle w:val="normalchar1"/>
          <w:rFonts w:ascii="Calibri" w:hAnsi="Calibri" w:cs="Arial"/>
          <w:sz w:val="22"/>
          <w:szCs w:val="22"/>
        </w:rPr>
        <w:t xml:space="preserve">  </w:t>
      </w:r>
      <w:r w:rsidR="00B8329C">
        <w:rPr>
          <w:rStyle w:val="normalchar1"/>
          <w:rFonts w:ascii="Calibri" w:hAnsi="Calibri" w:cs="Arial"/>
          <w:sz w:val="22"/>
          <w:szCs w:val="22"/>
        </w:rPr>
        <w:t xml:space="preserve"> </w:t>
      </w:r>
      <w:r w:rsidR="0004678A" w:rsidRPr="0004678A">
        <w:rPr>
          <w:rStyle w:val="block0020textchar1"/>
          <w:rFonts w:ascii="Calibri" w:hAnsi="Calibri" w:cs="Arial"/>
          <w:bCs w:val="0"/>
          <w:sz w:val="22"/>
          <w:szCs w:val="22"/>
        </w:rPr>
        <w:t>15 –</w:t>
      </w:r>
      <w:r w:rsidR="0004678A">
        <w:rPr>
          <w:rStyle w:val="block0020textchar1"/>
          <w:rFonts w:ascii="Calibri" w:hAnsi="Calibri" w:cs="Arial"/>
          <w:b w:val="0"/>
          <w:bCs w:val="0"/>
          <w:sz w:val="22"/>
          <w:szCs w:val="22"/>
        </w:rPr>
        <w:t xml:space="preserve"> </w:t>
      </w:r>
      <w:r w:rsidR="0004678A">
        <w:rPr>
          <w:rStyle w:val="block0020textchar1"/>
          <w:rFonts w:ascii="Calibri" w:hAnsi="Calibri" w:cs="Arial"/>
          <w:sz w:val="22"/>
          <w:szCs w:val="22"/>
        </w:rPr>
        <w:t>25</w:t>
      </w:r>
      <w:r w:rsidR="0004678A" w:rsidRPr="002E17BD">
        <w:rPr>
          <w:rStyle w:val="block0020textchar1"/>
          <w:rFonts w:ascii="Calibri" w:hAnsi="Calibri" w:cs="Arial"/>
          <w:sz w:val="22"/>
          <w:szCs w:val="22"/>
        </w:rPr>
        <w:t>%</w:t>
      </w:r>
    </w:p>
    <w:p w:rsidR="008C3034" w:rsidRPr="00002C58" w:rsidRDefault="00071C2B" w:rsidP="00002C58">
      <w:pPr>
        <w:ind w:left="720" w:right="3406"/>
        <w:jc w:val="both"/>
        <w:rPr>
          <w:rFonts w:ascii="Calibri" w:hAnsi="Calibri" w:cs="Arial"/>
          <w:sz w:val="20"/>
          <w:szCs w:val="20"/>
        </w:rPr>
      </w:pPr>
      <w:r>
        <w:rPr>
          <w:rStyle w:val="normalchar1"/>
          <w:rFonts w:ascii="Calibri" w:hAnsi="Calibri" w:cs="Arial"/>
          <w:bCs/>
          <w:sz w:val="20"/>
          <w:szCs w:val="20"/>
        </w:rPr>
        <w:t>Class activities and exercises should include at least one debate, which is designed to enhance students’ confidence levels, oral communication skills, critical thinking abilities, and professional demeanor.  The debate also gives students the opportunity to analyze legal concepts and doctrines and to apply key terms, phrases, terminology, etc. in context.</w:t>
      </w:r>
    </w:p>
    <w:p w:rsidR="00B8329C" w:rsidRPr="00071C2B" w:rsidRDefault="00B8329C" w:rsidP="00B8329C">
      <w:pPr>
        <w:ind w:left="720"/>
        <w:jc w:val="both"/>
        <w:rPr>
          <w:rFonts w:ascii="Calibri" w:hAnsi="Calibri" w:cs="Arial"/>
          <w:sz w:val="22"/>
          <w:szCs w:val="22"/>
        </w:rPr>
      </w:pPr>
    </w:p>
    <w:p w:rsidR="00002C58" w:rsidRPr="00F6447F" w:rsidRDefault="00071C2B"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 xml:space="preserve">Midterm and </w:t>
      </w:r>
      <w:r w:rsidR="00002C58" w:rsidRPr="00F6447F">
        <w:rPr>
          <w:rFonts w:asciiTheme="minorHAnsi" w:hAnsiTheme="minorHAnsi" w:cs="Arial"/>
          <w:sz w:val="22"/>
          <w:szCs w:val="22"/>
        </w:rPr>
        <w:t>Topic Sentence Outline</w:t>
      </w:r>
      <w:r>
        <w:rPr>
          <w:rFonts w:asciiTheme="minorHAnsi" w:hAnsiTheme="minorHAnsi" w:cs="Arial"/>
          <w:sz w:val="22"/>
          <w:szCs w:val="22"/>
        </w:rPr>
        <w:t xml:space="preserve"> of the First Half of the Text</w:t>
      </w:r>
      <w:r w:rsidR="00002C58">
        <w:rPr>
          <w:rFonts w:asciiTheme="minorHAnsi" w:hAnsiTheme="minorHAnsi" w:cs="Arial"/>
          <w:sz w:val="22"/>
          <w:szCs w:val="22"/>
        </w:rPr>
        <w:t xml:space="preserve">      </w:t>
      </w:r>
      <w:r w:rsidR="00002C58">
        <w:rPr>
          <w:rFonts w:asciiTheme="minorHAnsi" w:hAnsiTheme="minorHAnsi" w:cs="Arial"/>
          <w:sz w:val="22"/>
          <w:szCs w:val="22"/>
        </w:rPr>
        <w:tab/>
      </w:r>
      <w:r w:rsidR="0004678A">
        <w:rPr>
          <w:rFonts w:asciiTheme="minorHAnsi" w:hAnsiTheme="minorHAnsi" w:cs="Arial"/>
          <w:sz w:val="22"/>
          <w:szCs w:val="22"/>
        </w:rPr>
        <w:t xml:space="preserve">    </w:t>
      </w:r>
      <w:r w:rsidR="0004678A">
        <w:rPr>
          <w:rStyle w:val="block0020textchar1"/>
          <w:rFonts w:ascii="Calibri" w:hAnsi="Calibri" w:cs="Arial"/>
          <w:b/>
          <w:bCs/>
          <w:sz w:val="22"/>
          <w:szCs w:val="22"/>
        </w:rPr>
        <w:t>15 – 25</w:t>
      </w:r>
      <w:r w:rsidR="0004678A" w:rsidRPr="002E17BD">
        <w:rPr>
          <w:rStyle w:val="block0020textchar1"/>
          <w:rFonts w:ascii="Calibri" w:hAnsi="Calibri" w:cs="Arial"/>
          <w:b/>
          <w:bCs/>
          <w:sz w:val="22"/>
          <w:szCs w:val="22"/>
        </w:rPr>
        <w:t>%</w:t>
      </w:r>
    </w:p>
    <w:p w:rsidR="00002C58" w:rsidRPr="00002C58" w:rsidRDefault="00071C2B" w:rsidP="00002C58">
      <w:pPr>
        <w:pStyle w:val="ListParagraph"/>
        <w:tabs>
          <w:tab w:val="left" w:pos="5954"/>
        </w:tabs>
        <w:ind w:right="3406"/>
        <w:jc w:val="both"/>
        <w:rPr>
          <w:rFonts w:ascii="Calibri" w:hAnsi="Calibri" w:cs="Arial"/>
        </w:rPr>
      </w:pPr>
      <w:r>
        <w:rPr>
          <w:rStyle w:val="normalchar1"/>
          <w:rFonts w:ascii="Calibri" w:hAnsi="Calibri" w:cs="Arial"/>
          <w:bCs/>
        </w:rPr>
        <w:t xml:space="preserve">The midterm assessment activity may include a paper, presentation, and/or project.  </w:t>
      </w:r>
      <w:r w:rsidR="00002C58" w:rsidRPr="00002C58">
        <w:rPr>
          <w:rStyle w:val="normalchar1"/>
          <w:rFonts w:ascii="Calibri" w:hAnsi="Calibri" w:cs="Arial"/>
          <w:bCs/>
        </w:rPr>
        <w:t>Topic sentence outlines are practical exercises designed to enhance students’ reading comprehension and study skills.</w:t>
      </w:r>
    </w:p>
    <w:p w:rsidR="00071C2B" w:rsidRPr="00071C2B" w:rsidRDefault="00071C2B" w:rsidP="00071C2B">
      <w:pPr>
        <w:ind w:left="720"/>
        <w:jc w:val="both"/>
        <w:rPr>
          <w:rFonts w:ascii="Calibri" w:hAnsi="Calibri" w:cs="Arial"/>
          <w:sz w:val="22"/>
          <w:szCs w:val="22"/>
        </w:rPr>
      </w:pPr>
    </w:p>
    <w:p w:rsidR="00071C2B" w:rsidRPr="00F6447F" w:rsidRDefault="00071C2B" w:rsidP="00071C2B">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 xml:space="preserve">Final and </w:t>
      </w:r>
      <w:r w:rsidRPr="00F6447F">
        <w:rPr>
          <w:rFonts w:asciiTheme="minorHAnsi" w:hAnsiTheme="minorHAnsi" w:cs="Arial"/>
          <w:sz w:val="22"/>
          <w:szCs w:val="22"/>
        </w:rPr>
        <w:t>Topic Sentence Outline</w:t>
      </w:r>
      <w:r>
        <w:rPr>
          <w:rFonts w:asciiTheme="minorHAnsi" w:hAnsiTheme="minorHAnsi" w:cs="Arial"/>
          <w:sz w:val="22"/>
          <w:szCs w:val="22"/>
        </w:rPr>
        <w:t xml:space="preserve"> of the Second Half of the Text      </w:t>
      </w:r>
      <w:r>
        <w:rPr>
          <w:rFonts w:asciiTheme="minorHAnsi" w:hAnsiTheme="minorHAnsi" w:cs="Arial"/>
          <w:sz w:val="22"/>
          <w:szCs w:val="22"/>
        </w:rPr>
        <w:tab/>
      </w:r>
      <w:r w:rsidR="0004678A">
        <w:rPr>
          <w:rFonts w:asciiTheme="minorHAnsi" w:hAnsiTheme="minorHAnsi" w:cs="Arial"/>
          <w:sz w:val="22"/>
          <w:szCs w:val="22"/>
        </w:rPr>
        <w:t xml:space="preserve">    </w:t>
      </w:r>
      <w:r w:rsidR="0004678A">
        <w:rPr>
          <w:rStyle w:val="block0020textchar1"/>
          <w:rFonts w:ascii="Calibri" w:hAnsi="Calibri" w:cs="Arial"/>
          <w:b/>
          <w:bCs/>
          <w:sz w:val="22"/>
          <w:szCs w:val="22"/>
        </w:rPr>
        <w:t>15 – 25</w:t>
      </w:r>
      <w:r w:rsidR="0004678A" w:rsidRPr="002E17BD">
        <w:rPr>
          <w:rStyle w:val="block0020textchar1"/>
          <w:rFonts w:ascii="Calibri" w:hAnsi="Calibri" w:cs="Arial"/>
          <w:b/>
          <w:bCs/>
          <w:sz w:val="22"/>
          <w:szCs w:val="22"/>
        </w:rPr>
        <w:t>%</w:t>
      </w:r>
    </w:p>
    <w:p w:rsidR="00071C2B" w:rsidRPr="00002C58" w:rsidRDefault="00071C2B" w:rsidP="00071C2B">
      <w:pPr>
        <w:pStyle w:val="ListParagraph"/>
        <w:tabs>
          <w:tab w:val="left" w:pos="5954"/>
        </w:tabs>
        <w:ind w:right="3406"/>
        <w:jc w:val="both"/>
        <w:rPr>
          <w:rFonts w:ascii="Calibri" w:hAnsi="Calibri" w:cs="Arial"/>
        </w:rPr>
      </w:pPr>
      <w:r>
        <w:rPr>
          <w:rStyle w:val="normalchar1"/>
          <w:rFonts w:ascii="Calibri" w:hAnsi="Calibri" w:cs="Arial"/>
          <w:bCs/>
        </w:rPr>
        <w:t xml:space="preserve">The final assessment activity may include a paper, presentation, and/or project.  </w:t>
      </w:r>
      <w:r w:rsidRPr="00002C58">
        <w:rPr>
          <w:rStyle w:val="normalchar1"/>
          <w:rFonts w:ascii="Calibri" w:hAnsi="Calibri" w:cs="Arial"/>
          <w:bCs/>
        </w:rPr>
        <w:t>Topic sentence outlines are practical exercises designed to enhance students’ reading comprehension and study skills.</w:t>
      </w:r>
    </w:p>
    <w:p w:rsidR="00002C58" w:rsidRPr="00071C2B" w:rsidRDefault="00002C58" w:rsidP="00002C58">
      <w:pPr>
        <w:pStyle w:val="block0020text"/>
        <w:ind w:left="0" w:right="40" w:firstLine="0"/>
        <w:rPr>
          <w:rFonts w:asciiTheme="minorHAnsi" w:hAnsiTheme="minorHAnsi"/>
          <w:sz w:val="22"/>
          <w:szCs w:val="22"/>
        </w:rPr>
      </w:pPr>
    </w:p>
    <w:p w:rsidR="00A6009A" w:rsidRPr="00A6009A" w:rsidRDefault="00002C58" w:rsidP="00A6009A">
      <w:pPr>
        <w:pStyle w:val="normal0"/>
        <w:numPr>
          <w:ilvl w:val="0"/>
          <w:numId w:val="11"/>
        </w:numPr>
        <w:tabs>
          <w:tab w:val="num" w:pos="720"/>
        </w:tabs>
        <w:ind w:right="4"/>
        <w:jc w:val="both"/>
        <w:rPr>
          <w:rStyle w:val="block0020textchar1"/>
          <w:rFonts w:ascii="Calibri" w:hAnsi="Calibri" w:cs="Arial"/>
          <w:b w:val="0"/>
          <w:bCs w:val="0"/>
          <w:sz w:val="20"/>
          <w:szCs w:val="20"/>
        </w:rPr>
      </w:pPr>
      <w:r w:rsidRPr="00A6009A">
        <w:rPr>
          <w:rStyle w:val="normalchar1"/>
          <w:rFonts w:ascii="Calibri" w:hAnsi="Calibri" w:cs="Arial"/>
          <w:b/>
          <w:bCs/>
          <w:sz w:val="22"/>
          <w:szCs w:val="22"/>
        </w:rPr>
        <w:t>Programs, Lectures, Seminars and/or Workshops</w:t>
      </w:r>
      <w:r w:rsidRPr="00A6009A">
        <w:rPr>
          <w:rStyle w:val="normalchar1"/>
          <w:rFonts w:ascii="Calibri" w:hAnsi="Calibri" w:cs="Arial"/>
          <w:b/>
          <w:bCs/>
          <w:sz w:val="22"/>
          <w:szCs w:val="22"/>
        </w:rPr>
        <w:tab/>
      </w:r>
      <w:r w:rsidR="00A6009A">
        <w:rPr>
          <w:rStyle w:val="normalchar1"/>
          <w:rFonts w:ascii="Calibri" w:hAnsi="Calibri" w:cs="Arial"/>
          <w:b/>
          <w:bCs/>
          <w:sz w:val="22"/>
          <w:szCs w:val="22"/>
        </w:rPr>
        <w:tab/>
      </w:r>
      <w:r w:rsidR="00A6009A">
        <w:rPr>
          <w:rStyle w:val="normalchar1"/>
          <w:rFonts w:ascii="Calibri" w:hAnsi="Calibri" w:cs="Arial"/>
          <w:b/>
          <w:bCs/>
          <w:sz w:val="22"/>
          <w:szCs w:val="22"/>
        </w:rPr>
        <w:tab/>
        <w:t xml:space="preserve">    </w:t>
      </w:r>
      <w:r w:rsidR="0004678A">
        <w:rPr>
          <w:rStyle w:val="normalchar1"/>
          <w:rFonts w:ascii="Calibri" w:hAnsi="Calibri" w:cs="Arial"/>
          <w:b/>
          <w:bCs/>
          <w:sz w:val="22"/>
          <w:szCs w:val="22"/>
        </w:rPr>
        <w:t xml:space="preserve">  </w:t>
      </w:r>
      <w:r w:rsidR="00A6009A">
        <w:rPr>
          <w:rStyle w:val="block0020textchar1"/>
          <w:rFonts w:ascii="Calibri" w:hAnsi="Calibri" w:cs="Arial"/>
          <w:bCs w:val="0"/>
          <w:sz w:val="22"/>
          <w:szCs w:val="22"/>
        </w:rPr>
        <w:t>5</w:t>
      </w:r>
      <w:r w:rsidR="00A6009A" w:rsidRPr="00A6009A">
        <w:rPr>
          <w:rStyle w:val="block0020textchar1"/>
          <w:rFonts w:ascii="Calibri" w:hAnsi="Calibri" w:cs="Arial"/>
          <w:bCs w:val="0"/>
          <w:sz w:val="22"/>
          <w:szCs w:val="22"/>
        </w:rPr>
        <w:t xml:space="preserve"> – </w:t>
      </w:r>
      <w:r w:rsidR="00A6009A">
        <w:rPr>
          <w:rStyle w:val="block0020textchar1"/>
          <w:rFonts w:ascii="Calibri" w:hAnsi="Calibri" w:cs="Arial"/>
          <w:bCs w:val="0"/>
          <w:sz w:val="22"/>
          <w:szCs w:val="22"/>
        </w:rPr>
        <w:t>10</w:t>
      </w:r>
      <w:r w:rsidR="00A6009A" w:rsidRPr="00A6009A">
        <w:rPr>
          <w:rStyle w:val="block0020textchar1"/>
          <w:rFonts w:ascii="Calibri" w:hAnsi="Calibri" w:cs="Arial"/>
          <w:sz w:val="22"/>
          <w:szCs w:val="22"/>
        </w:rPr>
        <w:t>%</w:t>
      </w:r>
    </w:p>
    <w:p w:rsidR="00002C58" w:rsidRPr="00A6009A" w:rsidRDefault="00002C58" w:rsidP="00A6009A">
      <w:pPr>
        <w:pStyle w:val="normal0"/>
        <w:ind w:left="720" w:right="3406"/>
        <w:jc w:val="both"/>
        <w:rPr>
          <w:rFonts w:ascii="Calibri" w:hAnsi="Calibri" w:cs="Arial"/>
          <w:sz w:val="20"/>
          <w:szCs w:val="20"/>
        </w:rPr>
      </w:pPr>
      <w:r w:rsidRPr="00A6009A">
        <w:rPr>
          <w:rStyle w:val="normalchar1"/>
          <w:rFonts w:ascii="Calibri" w:hAnsi="Calibri" w:cs="Arial"/>
          <w:bCs/>
          <w:sz w:val="20"/>
          <w:szCs w:val="20"/>
        </w:rPr>
        <w:t>Internal or external relevant programs,</w:t>
      </w:r>
      <w:r w:rsidR="002450BE" w:rsidRPr="00A6009A">
        <w:rPr>
          <w:rStyle w:val="normalchar1"/>
          <w:rFonts w:ascii="Calibri" w:hAnsi="Calibri" w:cs="Arial"/>
          <w:bCs/>
          <w:sz w:val="20"/>
          <w:szCs w:val="20"/>
        </w:rPr>
        <w:t xml:space="preserve"> </w:t>
      </w:r>
      <w:r w:rsidRPr="00A6009A">
        <w:rPr>
          <w:rStyle w:val="normalchar1"/>
          <w:rFonts w:ascii="Calibri" w:hAnsi="Calibri" w:cs="Arial"/>
          <w:bCs/>
          <w:sz w:val="20"/>
          <w:szCs w:val="20"/>
        </w:rPr>
        <w:t>lectures</w:t>
      </w:r>
      <w:r w:rsidRPr="00A6009A">
        <w:rPr>
          <w:rFonts w:ascii="Calibri" w:hAnsi="Calibri" w:cs="Arial"/>
          <w:sz w:val="20"/>
          <w:szCs w:val="20"/>
        </w:rPr>
        <w:t>, seminars and workshops, which are related to the course objectives, are informational for the student, who will be required to prepare brief written summary of the event/program.</w:t>
      </w:r>
      <w:r w:rsidR="00071C2B">
        <w:rPr>
          <w:rFonts w:ascii="Calibri" w:hAnsi="Calibri" w:cs="Arial"/>
          <w:sz w:val="20"/>
          <w:szCs w:val="20"/>
        </w:rPr>
        <w:t xml:space="preserve">  The workshops give students the chance to engage in academic scholarship as well.</w:t>
      </w:r>
    </w:p>
    <w:p w:rsidR="00002C58" w:rsidRDefault="00002C58" w:rsidP="00002C58">
      <w:pPr>
        <w:pStyle w:val="normal0"/>
        <w:ind w:left="720" w:right="3020"/>
        <w:jc w:val="both"/>
        <w:rPr>
          <w:rFonts w:asciiTheme="minorHAnsi" w:hAnsiTheme="minorHAnsi" w:cs="Arial"/>
          <w:sz w:val="22"/>
          <w:szCs w:val="22"/>
        </w:rPr>
      </w:pPr>
    </w:p>
    <w:p w:rsidR="00002C58" w:rsidRDefault="00002C58" w:rsidP="00002C58">
      <w:pPr>
        <w:pStyle w:val="normal0"/>
        <w:ind w:left="720" w:right="3020"/>
        <w:jc w:val="both"/>
        <w:rPr>
          <w:rFonts w:asciiTheme="minorHAnsi" w:hAnsiTheme="minorHAnsi" w:cs="Arial"/>
          <w:sz w:val="22"/>
          <w:szCs w:val="22"/>
        </w:rPr>
      </w:pPr>
    </w:p>
    <w:p w:rsidR="00002C58" w:rsidRDefault="00002C58" w:rsidP="00002C58">
      <w:pPr>
        <w:pStyle w:val="normal0"/>
        <w:ind w:left="720" w:right="3020"/>
        <w:jc w:val="both"/>
        <w:rPr>
          <w:rFonts w:asciiTheme="minorHAnsi" w:hAnsiTheme="minorHAnsi" w:cs="Arial"/>
          <w:sz w:val="22"/>
          <w:szCs w:val="22"/>
        </w:rPr>
      </w:pPr>
    </w:p>
    <w:p w:rsidR="00071C2B" w:rsidRDefault="00071C2B" w:rsidP="00002C58">
      <w:pPr>
        <w:pStyle w:val="normal0"/>
        <w:ind w:left="720" w:right="3020"/>
        <w:jc w:val="both"/>
        <w:rPr>
          <w:rFonts w:asciiTheme="minorHAnsi" w:hAnsiTheme="minorHAnsi" w:cs="Arial"/>
          <w:sz w:val="22"/>
          <w:szCs w:val="22"/>
        </w:rPr>
      </w:pPr>
    </w:p>
    <w:p w:rsidR="00071C2B" w:rsidRDefault="00071C2B" w:rsidP="00002C58">
      <w:pPr>
        <w:pStyle w:val="normal0"/>
        <w:ind w:left="720" w:right="3020"/>
        <w:jc w:val="both"/>
        <w:rPr>
          <w:rFonts w:asciiTheme="minorHAnsi" w:hAnsiTheme="minorHAnsi" w:cs="Arial"/>
          <w:sz w:val="22"/>
          <w:szCs w:val="22"/>
        </w:rPr>
      </w:pPr>
    </w:p>
    <w:p w:rsidR="00071C2B" w:rsidRDefault="00071C2B" w:rsidP="00002C58">
      <w:pPr>
        <w:pStyle w:val="normal0"/>
        <w:ind w:left="720" w:right="3020"/>
        <w:jc w:val="both"/>
        <w:rPr>
          <w:rFonts w:asciiTheme="minorHAnsi" w:hAnsiTheme="minorHAnsi" w:cs="Arial"/>
          <w:sz w:val="22"/>
          <w:szCs w:val="22"/>
        </w:rPr>
      </w:pPr>
    </w:p>
    <w:p w:rsidR="00002C58" w:rsidRPr="002E17BD" w:rsidRDefault="00002C58" w:rsidP="00002C58">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002C58" w:rsidRPr="002E17BD" w:rsidRDefault="00002C58" w:rsidP="00002C58">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002C58" w:rsidRPr="002E17BD" w:rsidRDefault="00002C58" w:rsidP="00002C58">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002C58" w:rsidRPr="002E17BD" w:rsidRDefault="008334AD" w:rsidP="00002C58">
      <w:pPr>
        <w:ind w:left="6480" w:hanging="5760"/>
        <w:jc w:val="both"/>
        <w:rPr>
          <w:rFonts w:ascii="Calibri" w:hAnsi="Calibri"/>
          <w:sz w:val="12"/>
          <w:szCs w:val="12"/>
        </w:rPr>
      </w:pPr>
      <w:r w:rsidRPr="008334AD">
        <w:rPr>
          <w:noProof/>
        </w:rPr>
        <w:pict>
          <v:shape id="_x0000_s1027" type="#_x0000_t32" style="position:absolute;left:0;text-align:left;margin-left:3pt;margin-top:2.45pt;width:441.75pt;height:0;z-index:251660288" o:connectortype="straight" strokeweight="1.5pt"/>
        </w:pict>
      </w: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r>
      <w:r w:rsidR="00A6009A">
        <w:rPr>
          <w:rStyle w:val="normalchar1"/>
          <w:rFonts w:asciiTheme="minorHAnsi" w:hAnsiTheme="minorHAnsi" w:cs="Arial"/>
          <w:b/>
          <w:bCs/>
          <w:sz w:val="22"/>
          <w:szCs w:val="22"/>
        </w:rPr>
        <w:t xml:space="preserve">     </w:t>
      </w:r>
      <w:r w:rsidR="00A6009A">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002C58" w:rsidRPr="00FD6876" w:rsidRDefault="00002C58" w:rsidP="00002C58">
      <w:pPr>
        <w:pStyle w:val="normal0"/>
        <w:spacing w:before="24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002C58"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071C2B"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071C2B"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071C2B"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071C2B" w:rsidP="00B8329C">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CA6424" w:rsidRPr="002E17BD">
        <w:rPr>
          <w:rFonts w:ascii="Calibri" w:hAnsi="Calibri"/>
          <w:sz w:val="22"/>
          <w:szCs w:val="22"/>
        </w:rPr>
        <w:t>raud – any act or instance of willful deceit or trickery.</w:t>
      </w:r>
    </w:p>
    <w:p w:rsidR="00CA6424" w:rsidRPr="002E17BD"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02C58" w:rsidRPr="002E17BD" w:rsidRDefault="00002C58"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04678A">
        <w:rPr>
          <w:rFonts w:ascii="Calibri" w:hAnsi="Calibri" w:cs="Arial"/>
          <w:b/>
          <w:sz w:val="22"/>
          <w:szCs w:val="22"/>
        </w:rPr>
        <w:t>Family Law for Paralegals</w:t>
      </w:r>
      <w:r w:rsidR="00CA6424" w:rsidRPr="002E17BD">
        <w:rPr>
          <w:rFonts w:ascii="Calibri" w:hAnsi="Calibri" w:cs="Arial"/>
          <w:sz w:val="22"/>
          <w:szCs w:val="22"/>
        </w:rPr>
        <w:t xml:space="preserve">, </w:t>
      </w:r>
      <w:r w:rsidR="0004678A">
        <w:rPr>
          <w:rFonts w:ascii="Calibri" w:hAnsi="Calibri" w:cs="Arial"/>
          <w:sz w:val="22"/>
          <w:szCs w:val="22"/>
        </w:rPr>
        <w:t>4</w:t>
      </w:r>
      <w:r w:rsidR="0004678A" w:rsidRPr="0004678A">
        <w:rPr>
          <w:rFonts w:ascii="Calibri" w:hAnsi="Calibri" w:cs="Arial"/>
          <w:sz w:val="22"/>
          <w:szCs w:val="22"/>
          <w:vertAlign w:val="superscript"/>
        </w:rPr>
        <w:t>th</w:t>
      </w:r>
      <w:r w:rsidR="0004678A">
        <w:rPr>
          <w:rFonts w:ascii="Calibri" w:hAnsi="Calibri" w:cs="Arial"/>
          <w:sz w:val="22"/>
          <w:szCs w:val="22"/>
        </w:rPr>
        <w:t xml:space="preserve"> </w:t>
      </w:r>
      <w:r w:rsidR="00CA6424" w:rsidRPr="002E17BD">
        <w:rPr>
          <w:rFonts w:ascii="Calibri" w:hAnsi="Calibri" w:cs="Arial"/>
          <w:sz w:val="22"/>
          <w:szCs w:val="22"/>
        </w:rPr>
        <w:t xml:space="preserve">edition, by </w:t>
      </w:r>
      <w:r w:rsidR="0004678A">
        <w:rPr>
          <w:rFonts w:ascii="Calibri" w:hAnsi="Calibri" w:cs="Arial"/>
          <w:sz w:val="22"/>
          <w:szCs w:val="22"/>
        </w:rPr>
        <w:t>J Shoshanna Ehrlich</w:t>
      </w:r>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8E0AB7" w:rsidRDefault="008E0AB7" w:rsidP="008E0AB7">
      <w:pPr>
        <w:ind w:left="2160" w:hanging="2160"/>
        <w:jc w:val="both"/>
        <w:rPr>
          <w:rFonts w:ascii="Calibri" w:hAnsi="Calibri" w:cs="Arial"/>
          <w:sz w:val="22"/>
          <w:szCs w:val="22"/>
        </w:rPr>
      </w:pPr>
      <w:r w:rsidRPr="008E0AB7">
        <w:rPr>
          <w:rFonts w:ascii="Calibri" w:hAnsi="Calibri" w:cs="Arial"/>
          <w:sz w:val="22"/>
          <w:szCs w:val="22"/>
        </w:rPr>
        <w:t>1</w:t>
      </w:r>
      <w:r>
        <w:rPr>
          <w:rFonts w:ascii="Calibri" w:hAnsi="Calibri" w:cs="Arial"/>
          <w:sz w:val="22"/>
          <w:szCs w:val="22"/>
        </w:rPr>
        <w:tab/>
      </w:r>
      <w:r w:rsidRPr="00A57F98">
        <w:rPr>
          <w:rFonts w:ascii="Calibri" w:hAnsi="Calibri" w:cs="Arial"/>
          <w:sz w:val="22"/>
          <w:szCs w:val="22"/>
        </w:rPr>
        <w:t>Introduction &amp; Course Overview</w:t>
      </w:r>
      <w:r w:rsidR="00CC58B0">
        <w:rPr>
          <w:rFonts w:ascii="Calibri" w:hAnsi="Calibri" w:cs="Arial"/>
          <w:sz w:val="22"/>
          <w:szCs w:val="22"/>
        </w:rPr>
        <w:t xml:space="preserve"> </w:t>
      </w:r>
      <w:r w:rsidR="00CC58B0" w:rsidRPr="00D119FB">
        <w:rPr>
          <w:rFonts w:asciiTheme="minorHAnsi" w:hAnsiTheme="minorHAnsi" w:cs="Arial"/>
          <w:sz w:val="22"/>
          <w:szCs w:val="22"/>
        </w:rPr>
        <w:t xml:space="preserve">– </w:t>
      </w:r>
      <w:r w:rsidR="00D119FB">
        <w:rPr>
          <w:rFonts w:asciiTheme="minorHAnsi" w:hAnsiTheme="minorHAnsi" w:cs="Arial"/>
          <w:sz w:val="22"/>
          <w:szCs w:val="22"/>
        </w:rPr>
        <w:t>Marriage: r</w:t>
      </w:r>
      <w:r w:rsidR="00D119FB" w:rsidRPr="00D119FB">
        <w:rPr>
          <w:rFonts w:asciiTheme="minorHAnsi" w:hAnsiTheme="minorHAnsi" w:cs="Arial"/>
          <w:sz w:val="22"/>
          <w:szCs w:val="22"/>
        </w:rPr>
        <w:t xml:space="preserve">egulating the </w:t>
      </w:r>
      <w:r w:rsidR="00D119FB">
        <w:rPr>
          <w:rFonts w:asciiTheme="minorHAnsi" w:hAnsiTheme="minorHAnsi" w:cs="Arial"/>
          <w:sz w:val="22"/>
          <w:szCs w:val="22"/>
        </w:rPr>
        <w:t>r</w:t>
      </w:r>
      <w:r w:rsidR="00D119FB" w:rsidRPr="00D119FB">
        <w:rPr>
          <w:rFonts w:asciiTheme="minorHAnsi" w:hAnsiTheme="minorHAnsi" w:cs="Arial"/>
          <w:sz w:val="22"/>
          <w:szCs w:val="22"/>
        </w:rPr>
        <w:t xml:space="preserve">elationship; </w:t>
      </w:r>
      <w:r w:rsidR="00D119FB">
        <w:rPr>
          <w:rFonts w:asciiTheme="minorHAnsi" w:hAnsiTheme="minorHAnsi" w:cs="Arial"/>
          <w:sz w:val="22"/>
          <w:szCs w:val="22"/>
        </w:rPr>
        <w:t>e</w:t>
      </w:r>
      <w:r w:rsidR="00D119FB" w:rsidRPr="00D119FB">
        <w:rPr>
          <w:rFonts w:asciiTheme="minorHAnsi" w:hAnsiTheme="minorHAnsi" w:cs="Arial"/>
          <w:sz w:val="22"/>
          <w:szCs w:val="22"/>
        </w:rPr>
        <w:t xml:space="preserve">ntrance into </w:t>
      </w:r>
      <w:r w:rsidR="00D119FB">
        <w:rPr>
          <w:rFonts w:asciiTheme="minorHAnsi" w:hAnsiTheme="minorHAnsi" w:cs="Arial"/>
          <w:sz w:val="22"/>
          <w:szCs w:val="22"/>
        </w:rPr>
        <w:t>m</w:t>
      </w:r>
      <w:r w:rsidR="00D119FB" w:rsidRPr="00D119FB">
        <w:rPr>
          <w:rFonts w:asciiTheme="minorHAnsi" w:hAnsiTheme="minorHAnsi" w:cs="Arial"/>
          <w:sz w:val="22"/>
          <w:szCs w:val="22"/>
        </w:rPr>
        <w:t xml:space="preserve">arriage: </w:t>
      </w:r>
      <w:r w:rsidR="00D119FB">
        <w:rPr>
          <w:rFonts w:asciiTheme="minorHAnsi" w:hAnsiTheme="minorHAnsi" w:cs="Arial"/>
          <w:sz w:val="22"/>
          <w:szCs w:val="22"/>
        </w:rPr>
        <w:t>c</w:t>
      </w:r>
      <w:r w:rsidR="00D119FB" w:rsidRPr="00D119FB">
        <w:rPr>
          <w:rFonts w:asciiTheme="minorHAnsi" w:hAnsiTheme="minorHAnsi" w:cs="Arial"/>
          <w:sz w:val="22"/>
          <w:szCs w:val="22"/>
        </w:rPr>
        <w:t xml:space="preserve">hoosing a </w:t>
      </w:r>
      <w:r w:rsidR="00D119FB">
        <w:rPr>
          <w:rFonts w:asciiTheme="minorHAnsi" w:hAnsiTheme="minorHAnsi" w:cs="Arial"/>
          <w:sz w:val="22"/>
          <w:szCs w:val="22"/>
        </w:rPr>
        <w:t>s</w:t>
      </w:r>
      <w:r w:rsidR="00D119FB" w:rsidRPr="00D119FB">
        <w:rPr>
          <w:rFonts w:asciiTheme="minorHAnsi" w:hAnsiTheme="minorHAnsi" w:cs="Arial"/>
          <w:sz w:val="22"/>
          <w:szCs w:val="22"/>
        </w:rPr>
        <w:t xml:space="preserve">pouse; </w:t>
      </w:r>
      <w:r w:rsidR="00D119FB">
        <w:rPr>
          <w:rFonts w:asciiTheme="minorHAnsi" w:hAnsiTheme="minorHAnsi" w:cs="Arial"/>
          <w:sz w:val="22"/>
          <w:szCs w:val="22"/>
        </w:rPr>
        <w:t>m</w:t>
      </w:r>
      <w:r w:rsidR="00D119FB" w:rsidRPr="00D119FB">
        <w:rPr>
          <w:rFonts w:asciiTheme="minorHAnsi" w:hAnsiTheme="minorHAnsi" w:cs="Arial"/>
          <w:sz w:val="22"/>
          <w:szCs w:val="22"/>
        </w:rPr>
        <w:t xml:space="preserve">arriage </w:t>
      </w:r>
      <w:r w:rsidR="00D119FB">
        <w:rPr>
          <w:rFonts w:asciiTheme="minorHAnsi" w:hAnsiTheme="minorHAnsi" w:cs="Arial"/>
          <w:sz w:val="22"/>
          <w:szCs w:val="22"/>
        </w:rPr>
        <w:t>f</w:t>
      </w:r>
      <w:r w:rsidR="00D119FB" w:rsidRPr="00D119FB">
        <w:rPr>
          <w:rFonts w:asciiTheme="minorHAnsi" w:hAnsiTheme="minorHAnsi" w:cs="Arial"/>
          <w:sz w:val="22"/>
          <w:szCs w:val="22"/>
        </w:rPr>
        <w:t xml:space="preserve">ormalities; </w:t>
      </w:r>
      <w:r w:rsidR="00D119FB">
        <w:rPr>
          <w:rFonts w:asciiTheme="minorHAnsi" w:hAnsiTheme="minorHAnsi" w:cs="Arial"/>
          <w:sz w:val="22"/>
          <w:szCs w:val="22"/>
        </w:rPr>
        <w:t>c</w:t>
      </w:r>
      <w:r w:rsidR="00D119FB" w:rsidRPr="00D119FB">
        <w:rPr>
          <w:rFonts w:asciiTheme="minorHAnsi" w:hAnsiTheme="minorHAnsi" w:cs="Arial"/>
          <w:sz w:val="22"/>
          <w:szCs w:val="22"/>
        </w:rPr>
        <w:t xml:space="preserve">ommon </w:t>
      </w:r>
      <w:r w:rsidR="00D119FB">
        <w:rPr>
          <w:rFonts w:asciiTheme="minorHAnsi" w:hAnsiTheme="minorHAnsi" w:cs="Arial"/>
          <w:sz w:val="22"/>
          <w:szCs w:val="22"/>
        </w:rPr>
        <w:t>l</w:t>
      </w:r>
      <w:r w:rsidR="00D119FB" w:rsidRPr="00D119FB">
        <w:rPr>
          <w:rFonts w:asciiTheme="minorHAnsi" w:hAnsiTheme="minorHAnsi" w:cs="Arial"/>
          <w:sz w:val="22"/>
          <w:szCs w:val="22"/>
        </w:rPr>
        <w:t xml:space="preserve">aw </w:t>
      </w:r>
      <w:r w:rsidR="00D119FB">
        <w:rPr>
          <w:rFonts w:asciiTheme="minorHAnsi" w:hAnsiTheme="minorHAnsi" w:cs="Arial"/>
          <w:sz w:val="22"/>
          <w:szCs w:val="22"/>
        </w:rPr>
        <w:t>m</w:t>
      </w:r>
      <w:r w:rsidR="00D119FB" w:rsidRPr="00D119FB">
        <w:rPr>
          <w:rFonts w:asciiTheme="minorHAnsi" w:hAnsiTheme="minorHAnsi" w:cs="Arial"/>
          <w:sz w:val="22"/>
          <w:szCs w:val="22"/>
        </w:rPr>
        <w:t xml:space="preserve">arriage; </w:t>
      </w:r>
      <w:r w:rsidR="00D119FB">
        <w:rPr>
          <w:rFonts w:asciiTheme="minorHAnsi" w:hAnsiTheme="minorHAnsi" w:cs="Arial"/>
          <w:sz w:val="22"/>
          <w:szCs w:val="22"/>
        </w:rPr>
        <w:t>l</w:t>
      </w:r>
      <w:r w:rsidR="00D119FB" w:rsidRPr="00D119FB">
        <w:rPr>
          <w:rFonts w:asciiTheme="minorHAnsi" w:hAnsiTheme="minorHAnsi" w:cs="Arial"/>
          <w:sz w:val="22"/>
          <w:szCs w:val="22"/>
        </w:rPr>
        <w:t xml:space="preserve">egal </w:t>
      </w:r>
      <w:r w:rsidR="00D119FB">
        <w:rPr>
          <w:rFonts w:asciiTheme="minorHAnsi" w:hAnsiTheme="minorHAnsi" w:cs="Arial"/>
          <w:sz w:val="22"/>
          <w:szCs w:val="22"/>
        </w:rPr>
        <w:t>r</w:t>
      </w:r>
      <w:r w:rsidR="00D119FB" w:rsidRPr="00D119FB">
        <w:rPr>
          <w:rFonts w:asciiTheme="minorHAnsi" w:hAnsiTheme="minorHAnsi" w:cs="Arial"/>
          <w:sz w:val="22"/>
          <w:szCs w:val="22"/>
        </w:rPr>
        <w:t xml:space="preserve">ecognition of </w:t>
      </w:r>
      <w:r w:rsidR="00D119FB">
        <w:rPr>
          <w:rFonts w:asciiTheme="minorHAnsi" w:hAnsiTheme="minorHAnsi" w:cs="Arial"/>
          <w:sz w:val="22"/>
          <w:szCs w:val="22"/>
        </w:rPr>
        <w:t>n</w:t>
      </w:r>
      <w:r w:rsidR="00D119FB" w:rsidRPr="00D119FB">
        <w:rPr>
          <w:rFonts w:asciiTheme="minorHAnsi" w:hAnsiTheme="minorHAnsi" w:cs="Arial"/>
          <w:sz w:val="22"/>
          <w:szCs w:val="22"/>
        </w:rPr>
        <w:t xml:space="preserve">on-marital </w:t>
      </w:r>
      <w:r w:rsidR="00D119FB">
        <w:rPr>
          <w:rFonts w:asciiTheme="minorHAnsi" w:hAnsiTheme="minorHAnsi" w:cs="Arial"/>
          <w:sz w:val="22"/>
          <w:szCs w:val="22"/>
        </w:rPr>
        <w:t>c</w:t>
      </w:r>
      <w:r w:rsidR="00D119FB" w:rsidRPr="00D119FB">
        <w:rPr>
          <w:rFonts w:asciiTheme="minorHAnsi" w:hAnsiTheme="minorHAnsi" w:cs="Arial"/>
          <w:sz w:val="22"/>
          <w:szCs w:val="22"/>
        </w:rPr>
        <w:t xml:space="preserve">ouples; </w:t>
      </w:r>
      <w:r w:rsidR="00D119FB">
        <w:rPr>
          <w:rFonts w:asciiTheme="minorHAnsi" w:hAnsiTheme="minorHAnsi" w:cs="Arial"/>
          <w:sz w:val="22"/>
          <w:szCs w:val="22"/>
        </w:rPr>
        <w:t>a</w:t>
      </w:r>
      <w:r w:rsidR="00D119FB" w:rsidRPr="00D119FB">
        <w:rPr>
          <w:rFonts w:asciiTheme="minorHAnsi" w:hAnsiTheme="minorHAnsi" w:cs="Arial"/>
          <w:sz w:val="22"/>
          <w:szCs w:val="22"/>
        </w:rPr>
        <w:t xml:space="preserve">dult </w:t>
      </w:r>
      <w:r w:rsidR="00D119FB">
        <w:rPr>
          <w:rFonts w:asciiTheme="minorHAnsi" w:hAnsiTheme="minorHAnsi" w:cs="Arial"/>
          <w:sz w:val="22"/>
          <w:szCs w:val="22"/>
        </w:rPr>
        <w:t>a</w:t>
      </w:r>
      <w:r w:rsidR="00D119FB" w:rsidRPr="00D119FB">
        <w:rPr>
          <w:rFonts w:asciiTheme="minorHAnsi" w:hAnsiTheme="minorHAnsi" w:cs="Arial"/>
          <w:sz w:val="22"/>
          <w:szCs w:val="22"/>
        </w:rPr>
        <w:t>doption</w:t>
      </w:r>
    </w:p>
    <w:p w:rsidR="008E0AB7" w:rsidRDefault="008E0AB7" w:rsidP="008E0AB7">
      <w:pPr>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2</w:t>
      </w:r>
      <w:r>
        <w:rPr>
          <w:rFonts w:ascii="Calibri" w:hAnsi="Calibri" w:cs="Arial"/>
          <w:sz w:val="22"/>
          <w:szCs w:val="22"/>
        </w:rPr>
        <w:tab/>
      </w:r>
      <w:r w:rsidR="00D119FB" w:rsidRPr="00D119FB">
        <w:rPr>
          <w:rFonts w:asciiTheme="minorHAnsi" w:hAnsiTheme="minorHAnsi" w:cs="Arial"/>
          <w:sz w:val="22"/>
          <w:szCs w:val="22"/>
        </w:rPr>
        <w:t xml:space="preserve">Premarital Agreements – The </w:t>
      </w:r>
      <w:r w:rsidR="00D119FB">
        <w:rPr>
          <w:rFonts w:asciiTheme="minorHAnsi" w:hAnsiTheme="minorHAnsi" w:cs="Arial"/>
          <w:sz w:val="22"/>
          <w:szCs w:val="22"/>
        </w:rPr>
        <w:t>t</w:t>
      </w:r>
      <w:r w:rsidR="00D119FB" w:rsidRPr="00D119FB">
        <w:rPr>
          <w:rFonts w:asciiTheme="minorHAnsi" w:hAnsiTheme="minorHAnsi" w:cs="Arial"/>
          <w:sz w:val="22"/>
          <w:szCs w:val="22"/>
        </w:rPr>
        <w:t xml:space="preserve">raditional </w:t>
      </w:r>
      <w:r w:rsidR="00D119FB">
        <w:rPr>
          <w:rFonts w:asciiTheme="minorHAnsi" w:hAnsiTheme="minorHAnsi" w:cs="Arial"/>
          <w:sz w:val="22"/>
          <w:szCs w:val="22"/>
        </w:rPr>
        <w:t>a</w:t>
      </w:r>
      <w:r w:rsidR="00D119FB" w:rsidRPr="00D119FB">
        <w:rPr>
          <w:rFonts w:asciiTheme="minorHAnsi" w:hAnsiTheme="minorHAnsi" w:cs="Arial"/>
          <w:sz w:val="22"/>
          <w:szCs w:val="22"/>
        </w:rPr>
        <w:t xml:space="preserve">pproach; </w:t>
      </w:r>
      <w:r w:rsidR="00D119FB">
        <w:rPr>
          <w:rFonts w:asciiTheme="minorHAnsi" w:hAnsiTheme="minorHAnsi" w:cs="Arial"/>
          <w:sz w:val="22"/>
          <w:szCs w:val="22"/>
        </w:rPr>
        <w:t>t</w:t>
      </w:r>
      <w:r w:rsidR="00D119FB" w:rsidRPr="00D119FB">
        <w:rPr>
          <w:rFonts w:asciiTheme="minorHAnsi" w:hAnsiTheme="minorHAnsi" w:cs="Arial"/>
          <w:sz w:val="22"/>
          <w:szCs w:val="22"/>
        </w:rPr>
        <w:t xml:space="preserve">he </w:t>
      </w:r>
      <w:r w:rsidR="00D119FB">
        <w:rPr>
          <w:rFonts w:asciiTheme="minorHAnsi" w:hAnsiTheme="minorHAnsi" w:cs="Arial"/>
          <w:sz w:val="22"/>
          <w:szCs w:val="22"/>
        </w:rPr>
        <w:t>g</w:t>
      </w:r>
      <w:r w:rsidR="00D119FB" w:rsidRPr="00D119FB">
        <w:rPr>
          <w:rFonts w:asciiTheme="minorHAnsi" w:hAnsiTheme="minorHAnsi" w:cs="Arial"/>
          <w:sz w:val="22"/>
          <w:szCs w:val="22"/>
        </w:rPr>
        <w:t xml:space="preserve">rowing </w:t>
      </w:r>
      <w:r w:rsidR="00D119FB">
        <w:rPr>
          <w:rFonts w:asciiTheme="minorHAnsi" w:hAnsiTheme="minorHAnsi" w:cs="Arial"/>
          <w:sz w:val="22"/>
          <w:szCs w:val="22"/>
        </w:rPr>
        <w:t>a</w:t>
      </w:r>
      <w:r w:rsidR="00D119FB" w:rsidRPr="00D119FB">
        <w:rPr>
          <w:rFonts w:asciiTheme="minorHAnsi" w:hAnsiTheme="minorHAnsi" w:cs="Arial"/>
          <w:sz w:val="22"/>
          <w:szCs w:val="22"/>
        </w:rPr>
        <w:t xml:space="preserve">cceptance of </w:t>
      </w:r>
      <w:r w:rsidR="00D119FB">
        <w:rPr>
          <w:rFonts w:asciiTheme="minorHAnsi" w:hAnsiTheme="minorHAnsi" w:cs="Arial"/>
          <w:sz w:val="22"/>
          <w:szCs w:val="22"/>
        </w:rPr>
        <w:t>p</w:t>
      </w:r>
      <w:r w:rsidR="00D119FB" w:rsidRPr="00D119FB">
        <w:rPr>
          <w:rFonts w:asciiTheme="minorHAnsi" w:hAnsiTheme="minorHAnsi" w:cs="Arial"/>
          <w:sz w:val="22"/>
          <w:szCs w:val="22"/>
        </w:rPr>
        <w:t xml:space="preserve">remarital </w:t>
      </w:r>
      <w:r w:rsidR="00D119FB">
        <w:rPr>
          <w:rFonts w:asciiTheme="minorHAnsi" w:hAnsiTheme="minorHAnsi" w:cs="Arial"/>
          <w:sz w:val="22"/>
          <w:szCs w:val="22"/>
        </w:rPr>
        <w:t>a</w:t>
      </w:r>
      <w:r w:rsidR="00D119FB" w:rsidRPr="00D119FB">
        <w:rPr>
          <w:rFonts w:asciiTheme="minorHAnsi" w:hAnsiTheme="minorHAnsi" w:cs="Arial"/>
          <w:sz w:val="22"/>
          <w:szCs w:val="22"/>
        </w:rPr>
        <w:t xml:space="preserve">greements; </w:t>
      </w:r>
      <w:r w:rsidR="00D119FB">
        <w:rPr>
          <w:rFonts w:asciiTheme="minorHAnsi" w:hAnsiTheme="minorHAnsi" w:cs="Arial"/>
          <w:sz w:val="22"/>
          <w:szCs w:val="22"/>
        </w:rPr>
        <w:t>l</w:t>
      </w:r>
      <w:r w:rsidR="00D119FB" w:rsidRPr="00D119FB">
        <w:rPr>
          <w:rFonts w:asciiTheme="minorHAnsi" w:hAnsiTheme="minorHAnsi" w:cs="Arial"/>
          <w:sz w:val="22"/>
          <w:szCs w:val="22"/>
        </w:rPr>
        <w:t xml:space="preserve">egal </w:t>
      </w:r>
      <w:r w:rsidR="00D119FB">
        <w:rPr>
          <w:rFonts w:asciiTheme="minorHAnsi" w:hAnsiTheme="minorHAnsi" w:cs="Arial"/>
          <w:sz w:val="22"/>
          <w:szCs w:val="22"/>
        </w:rPr>
        <w:t>r</w:t>
      </w:r>
      <w:r w:rsidR="00D119FB" w:rsidRPr="00D119FB">
        <w:rPr>
          <w:rFonts w:asciiTheme="minorHAnsi" w:hAnsiTheme="minorHAnsi" w:cs="Arial"/>
          <w:sz w:val="22"/>
          <w:szCs w:val="22"/>
        </w:rPr>
        <w:t xml:space="preserve">equirements; </w:t>
      </w:r>
      <w:r w:rsidR="00D119FB">
        <w:rPr>
          <w:rFonts w:asciiTheme="minorHAnsi" w:hAnsiTheme="minorHAnsi" w:cs="Arial"/>
          <w:sz w:val="22"/>
          <w:szCs w:val="22"/>
        </w:rPr>
        <w:t>s</w:t>
      </w:r>
      <w:r w:rsidR="00D119FB" w:rsidRPr="00D119FB">
        <w:rPr>
          <w:rFonts w:asciiTheme="minorHAnsi" w:hAnsiTheme="minorHAnsi" w:cs="Arial"/>
          <w:sz w:val="22"/>
          <w:szCs w:val="22"/>
        </w:rPr>
        <w:t xml:space="preserve">ample </w:t>
      </w:r>
      <w:r w:rsidR="00D119FB">
        <w:rPr>
          <w:rFonts w:asciiTheme="minorHAnsi" w:hAnsiTheme="minorHAnsi" w:cs="Arial"/>
          <w:sz w:val="22"/>
          <w:szCs w:val="22"/>
        </w:rPr>
        <w:t>a</w:t>
      </w:r>
      <w:r w:rsidR="00D119FB" w:rsidRPr="00D119FB">
        <w:rPr>
          <w:rFonts w:asciiTheme="minorHAnsi" w:hAnsiTheme="minorHAnsi" w:cs="Arial"/>
          <w:sz w:val="22"/>
          <w:szCs w:val="22"/>
        </w:rPr>
        <w:t>greement</w:t>
      </w:r>
      <w:r w:rsidR="00D119FB">
        <w:rPr>
          <w:rFonts w:asciiTheme="minorHAnsi" w:hAnsiTheme="minorHAnsi" w:cs="Arial"/>
          <w:sz w:val="22"/>
          <w:szCs w:val="22"/>
        </w:rPr>
        <w:t>s</w:t>
      </w:r>
      <w:r w:rsidR="00D119FB" w:rsidRPr="00D119FB">
        <w:rPr>
          <w:rFonts w:asciiTheme="minorHAnsi" w:hAnsiTheme="minorHAnsi" w:cs="Arial"/>
          <w:sz w:val="22"/>
          <w:szCs w:val="22"/>
        </w:rPr>
        <w:t xml:space="preserve"> with </w:t>
      </w:r>
      <w:r w:rsidR="00D119FB">
        <w:rPr>
          <w:rFonts w:asciiTheme="minorHAnsi" w:hAnsiTheme="minorHAnsi" w:cs="Arial"/>
          <w:sz w:val="22"/>
          <w:szCs w:val="22"/>
        </w:rPr>
        <w:t>e</w:t>
      </w:r>
      <w:r w:rsidR="00D119FB" w:rsidRPr="00D119FB">
        <w:rPr>
          <w:rFonts w:asciiTheme="minorHAnsi" w:hAnsiTheme="minorHAnsi" w:cs="Arial"/>
          <w:sz w:val="22"/>
          <w:szCs w:val="22"/>
        </w:rPr>
        <w:t xml:space="preserve">xplanatory </w:t>
      </w:r>
      <w:r w:rsidR="00D119FB">
        <w:rPr>
          <w:rFonts w:asciiTheme="minorHAnsi" w:hAnsiTheme="minorHAnsi" w:cs="Arial"/>
          <w:sz w:val="22"/>
          <w:szCs w:val="22"/>
        </w:rPr>
        <w:t>n</w:t>
      </w:r>
      <w:r w:rsidR="00D119FB" w:rsidRPr="00D119FB">
        <w:rPr>
          <w:rFonts w:asciiTheme="minorHAnsi" w:hAnsiTheme="minorHAnsi" w:cs="Arial"/>
          <w:sz w:val="22"/>
          <w:szCs w:val="22"/>
        </w:rPr>
        <w:t xml:space="preserve">otes and </w:t>
      </w:r>
      <w:r w:rsidR="00D119FB">
        <w:rPr>
          <w:rFonts w:asciiTheme="minorHAnsi" w:hAnsiTheme="minorHAnsi" w:cs="Arial"/>
          <w:sz w:val="22"/>
          <w:szCs w:val="22"/>
        </w:rPr>
        <w:t>d</w:t>
      </w:r>
      <w:r w:rsidR="00D119FB" w:rsidRPr="00D119FB">
        <w:rPr>
          <w:rFonts w:asciiTheme="minorHAnsi" w:hAnsiTheme="minorHAnsi" w:cs="Arial"/>
          <w:sz w:val="22"/>
          <w:szCs w:val="22"/>
        </w:rPr>
        <w:t xml:space="preserve">rafting </w:t>
      </w:r>
      <w:r w:rsidR="00D119FB">
        <w:rPr>
          <w:rFonts w:asciiTheme="minorHAnsi" w:hAnsiTheme="minorHAnsi" w:cs="Arial"/>
          <w:sz w:val="22"/>
          <w:szCs w:val="22"/>
        </w:rPr>
        <w:t>c</w:t>
      </w:r>
      <w:r w:rsidR="00D119FB" w:rsidRPr="00D119FB">
        <w:rPr>
          <w:rFonts w:asciiTheme="minorHAnsi" w:hAnsiTheme="minorHAnsi" w:cs="Arial"/>
          <w:sz w:val="22"/>
          <w:szCs w:val="22"/>
        </w:rPr>
        <w:t>onsiderations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3</w:t>
      </w:r>
      <w:r>
        <w:rPr>
          <w:rFonts w:ascii="Calibri" w:hAnsi="Calibri" w:cs="Arial"/>
          <w:sz w:val="22"/>
          <w:szCs w:val="22"/>
        </w:rPr>
        <w:tab/>
      </w:r>
      <w:r w:rsidR="00D119FB" w:rsidRPr="00D119FB">
        <w:rPr>
          <w:rFonts w:asciiTheme="minorHAnsi" w:hAnsiTheme="minorHAnsi" w:cs="Arial"/>
          <w:sz w:val="22"/>
          <w:szCs w:val="22"/>
        </w:rPr>
        <w:t xml:space="preserve">Domestic Violence – The </w:t>
      </w:r>
      <w:r w:rsidR="00D119FB">
        <w:rPr>
          <w:rFonts w:asciiTheme="minorHAnsi" w:hAnsiTheme="minorHAnsi" w:cs="Arial"/>
          <w:sz w:val="22"/>
          <w:szCs w:val="22"/>
        </w:rPr>
        <w:t>t</w:t>
      </w:r>
      <w:r w:rsidR="00D119FB" w:rsidRPr="00D119FB">
        <w:rPr>
          <w:rFonts w:asciiTheme="minorHAnsi" w:hAnsiTheme="minorHAnsi" w:cs="Arial"/>
          <w:sz w:val="22"/>
          <w:szCs w:val="22"/>
        </w:rPr>
        <w:t xml:space="preserve">raditional </w:t>
      </w:r>
      <w:r w:rsidR="00D119FB">
        <w:rPr>
          <w:rFonts w:asciiTheme="minorHAnsi" w:hAnsiTheme="minorHAnsi" w:cs="Arial"/>
          <w:sz w:val="22"/>
          <w:szCs w:val="22"/>
        </w:rPr>
        <w:t>a</w:t>
      </w:r>
      <w:r w:rsidR="00D119FB" w:rsidRPr="00D119FB">
        <w:rPr>
          <w:rFonts w:asciiTheme="minorHAnsi" w:hAnsiTheme="minorHAnsi" w:cs="Arial"/>
          <w:sz w:val="22"/>
          <w:szCs w:val="22"/>
        </w:rPr>
        <w:t xml:space="preserve">pproach; </w:t>
      </w:r>
      <w:r w:rsidR="00D119FB">
        <w:rPr>
          <w:rFonts w:asciiTheme="minorHAnsi" w:hAnsiTheme="minorHAnsi" w:cs="Arial"/>
          <w:sz w:val="22"/>
          <w:szCs w:val="22"/>
        </w:rPr>
        <w:t>e</w:t>
      </w:r>
      <w:r w:rsidR="00D119FB" w:rsidRPr="00D119FB">
        <w:rPr>
          <w:rFonts w:asciiTheme="minorHAnsi" w:hAnsiTheme="minorHAnsi" w:cs="Arial"/>
          <w:sz w:val="22"/>
          <w:szCs w:val="22"/>
        </w:rPr>
        <w:t xml:space="preserve">arly </w:t>
      </w:r>
      <w:r w:rsidR="00D119FB">
        <w:rPr>
          <w:rFonts w:asciiTheme="minorHAnsi" w:hAnsiTheme="minorHAnsi" w:cs="Arial"/>
          <w:sz w:val="22"/>
          <w:szCs w:val="22"/>
        </w:rPr>
        <w:t>r</w:t>
      </w:r>
      <w:r w:rsidR="00D119FB" w:rsidRPr="00D119FB">
        <w:rPr>
          <w:rFonts w:asciiTheme="minorHAnsi" w:hAnsiTheme="minorHAnsi" w:cs="Arial"/>
          <w:sz w:val="22"/>
          <w:szCs w:val="22"/>
        </w:rPr>
        <w:t xml:space="preserve">eform </w:t>
      </w:r>
      <w:r w:rsidR="00D119FB">
        <w:rPr>
          <w:rFonts w:asciiTheme="minorHAnsi" w:hAnsiTheme="minorHAnsi" w:cs="Arial"/>
          <w:sz w:val="22"/>
          <w:szCs w:val="22"/>
        </w:rPr>
        <w:t>i</w:t>
      </w:r>
      <w:r w:rsidR="00D119FB" w:rsidRPr="00D119FB">
        <w:rPr>
          <w:rFonts w:asciiTheme="minorHAnsi" w:hAnsiTheme="minorHAnsi" w:cs="Arial"/>
          <w:sz w:val="22"/>
          <w:szCs w:val="22"/>
        </w:rPr>
        <w:t xml:space="preserve">mpulses; </w:t>
      </w:r>
      <w:r w:rsidR="00D119FB">
        <w:rPr>
          <w:rFonts w:asciiTheme="minorHAnsi" w:hAnsiTheme="minorHAnsi" w:cs="Arial"/>
          <w:sz w:val="22"/>
          <w:szCs w:val="22"/>
        </w:rPr>
        <w:t>p</w:t>
      </w:r>
      <w:r w:rsidR="00D119FB" w:rsidRPr="00D119FB">
        <w:rPr>
          <w:rFonts w:asciiTheme="minorHAnsi" w:hAnsiTheme="minorHAnsi" w:cs="Arial"/>
          <w:sz w:val="22"/>
          <w:szCs w:val="22"/>
        </w:rPr>
        <w:t xml:space="preserve">resent </w:t>
      </w:r>
      <w:r w:rsidR="00D119FB">
        <w:rPr>
          <w:rFonts w:asciiTheme="minorHAnsi" w:hAnsiTheme="minorHAnsi" w:cs="Arial"/>
          <w:sz w:val="22"/>
          <w:szCs w:val="22"/>
        </w:rPr>
        <w:t>l</w:t>
      </w:r>
      <w:r w:rsidR="00D119FB" w:rsidRPr="00D119FB">
        <w:rPr>
          <w:rFonts w:asciiTheme="minorHAnsi" w:hAnsiTheme="minorHAnsi" w:cs="Arial"/>
          <w:sz w:val="22"/>
          <w:szCs w:val="22"/>
        </w:rPr>
        <w:t xml:space="preserve">egal </w:t>
      </w:r>
      <w:r w:rsidR="00D119FB">
        <w:rPr>
          <w:rFonts w:asciiTheme="minorHAnsi" w:hAnsiTheme="minorHAnsi" w:cs="Arial"/>
          <w:sz w:val="22"/>
          <w:szCs w:val="22"/>
        </w:rPr>
        <w:t>a</w:t>
      </w:r>
      <w:r w:rsidR="00D119FB" w:rsidRPr="00D119FB">
        <w:rPr>
          <w:rFonts w:asciiTheme="minorHAnsi" w:hAnsiTheme="minorHAnsi" w:cs="Arial"/>
          <w:sz w:val="22"/>
          <w:szCs w:val="22"/>
        </w:rPr>
        <w:t>pproach</w:t>
      </w:r>
      <w:r w:rsidR="00D119FB">
        <w:rPr>
          <w:rFonts w:asciiTheme="minorHAnsi" w:hAnsiTheme="minorHAnsi" w:cs="Arial"/>
          <w:sz w:val="22"/>
          <w:szCs w:val="22"/>
        </w:rPr>
        <w:t>es</w:t>
      </w:r>
      <w:r w:rsidR="00D119FB" w:rsidRPr="00D119FB">
        <w:rPr>
          <w:rFonts w:asciiTheme="minorHAnsi" w:hAnsiTheme="minorHAnsi" w:cs="Arial"/>
          <w:sz w:val="22"/>
          <w:szCs w:val="22"/>
        </w:rPr>
        <w:t xml:space="preserve"> to </w:t>
      </w:r>
      <w:r w:rsidR="00D119FB">
        <w:rPr>
          <w:rFonts w:asciiTheme="minorHAnsi" w:hAnsiTheme="minorHAnsi" w:cs="Arial"/>
          <w:sz w:val="22"/>
          <w:szCs w:val="22"/>
        </w:rPr>
        <w:t>d</w:t>
      </w:r>
      <w:r w:rsidR="00D119FB" w:rsidRPr="00D119FB">
        <w:rPr>
          <w:rFonts w:asciiTheme="minorHAnsi" w:hAnsiTheme="minorHAnsi" w:cs="Arial"/>
          <w:sz w:val="22"/>
          <w:szCs w:val="22"/>
        </w:rPr>
        <w:t xml:space="preserve">omestic </w:t>
      </w:r>
      <w:r w:rsidR="00D119FB">
        <w:rPr>
          <w:rFonts w:asciiTheme="minorHAnsi" w:hAnsiTheme="minorHAnsi" w:cs="Arial"/>
          <w:sz w:val="22"/>
          <w:szCs w:val="22"/>
        </w:rPr>
        <w:t>v</w:t>
      </w:r>
      <w:r w:rsidR="00D119FB" w:rsidRPr="00D119FB">
        <w:rPr>
          <w:rFonts w:asciiTheme="minorHAnsi" w:hAnsiTheme="minorHAnsi" w:cs="Arial"/>
          <w:sz w:val="22"/>
          <w:szCs w:val="22"/>
        </w:rPr>
        <w:t xml:space="preserve">iolence; </w:t>
      </w:r>
      <w:r w:rsidR="00D119FB">
        <w:rPr>
          <w:rFonts w:asciiTheme="minorHAnsi" w:hAnsiTheme="minorHAnsi" w:cs="Arial"/>
          <w:sz w:val="22"/>
          <w:szCs w:val="22"/>
        </w:rPr>
        <w:t>o</w:t>
      </w:r>
      <w:r w:rsidR="00D119FB" w:rsidRPr="00D119FB">
        <w:rPr>
          <w:rFonts w:asciiTheme="minorHAnsi" w:hAnsiTheme="minorHAnsi" w:cs="Arial"/>
          <w:sz w:val="22"/>
          <w:szCs w:val="22"/>
        </w:rPr>
        <w:t xml:space="preserve">btaining </w:t>
      </w:r>
      <w:r w:rsidR="00D119FB">
        <w:rPr>
          <w:rFonts w:asciiTheme="minorHAnsi" w:hAnsiTheme="minorHAnsi" w:cs="Arial"/>
          <w:sz w:val="22"/>
          <w:szCs w:val="22"/>
        </w:rPr>
        <w:t>c</w:t>
      </w:r>
      <w:r w:rsidR="00D119FB" w:rsidRPr="00D119FB">
        <w:rPr>
          <w:rFonts w:asciiTheme="minorHAnsi" w:hAnsiTheme="minorHAnsi" w:cs="Arial"/>
          <w:sz w:val="22"/>
          <w:szCs w:val="22"/>
        </w:rPr>
        <w:t xml:space="preserve">ivil </w:t>
      </w:r>
      <w:r w:rsidR="00D119FB">
        <w:rPr>
          <w:rFonts w:asciiTheme="minorHAnsi" w:hAnsiTheme="minorHAnsi" w:cs="Arial"/>
          <w:sz w:val="22"/>
          <w:szCs w:val="22"/>
        </w:rPr>
        <w:t>o</w:t>
      </w:r>
      <w:r w:rsidR="00D119FB" w:rsidRPr="00D119FB">
        <w:rPr>
          <w:rFonts w:asciiTheme="minorHAnsi" w:hAnsiTheme="minorHAnsi" w:cs="Arial"/>
          <w:sz w:val="22"/>
          <w:szCs w:val="22"/>
        </w:rPr>
        <w:t xml:space="preserve">rders of </w:t>
      </w:r>
      <w:r w:rsidR="00D119FB">
        <w:rPr>
          <w:rFonts w:asciiTheme="minorHAnsi" w:hAnsiTheme="minorHAnsi" w:cs="Arial"/>
          <w:sz w:val="22"/>
          <w:szCs w:val="22"/>
        </w:rPr>
        <w:t>p</w:t>
      </w:r>
      <w:r w:rsidR="00D119FB" w:rsidRPr="00D119FB">
        <w:rPr>
          <w:rFonts w:asciiTheme="minorHAnsi" w:hAnsiTheme="minorHAnsi" w:cs="Arial"/>
          <w:sz w:val="22"/>
          <w:szCs w:val="22"/>
        </w:rPr>
        <w:t xml:space="preserve">rotection </w:t>
      </w:r>
      <w:r w:rsidR="00D119FB">
        <w:rPr>
          <w:rFonts w:asciiTheme="minorHAnsi" w:hAnsiTheme="minorHAnsi" w:cs="Arial"/>
          <w:sz w:val="22"/>
          <w:szCs w:val="22"/>
        </w:rPr>
        <w:t>u</w:t>
      </w:r>
      <w:r w:rsidR="00D119FB" w:rsidRPr="00D119FB">
        <w:rPr>
          <w:rFonts w:asciiTheme="minorHAnsi" w:hAnsiTheme="minorHAnsi" w:cs="Arial"/>
          <w:sz w:val="22"/>
          <w:szCs w:val="22"/>
        </w:rPr>
        <w:t xml:space="preserve">nder </w:t>
      </w:r>
      <w:r w:rsidR="00D119FB">
        <w:rPr>
          <w:rFonts w:asciiTheme="minorHAnsi" w:hAnsiTheme="minorHAnsi" w:cs="Arial"/>
          <w:sz w:val="22"/>
          <w:szCs w:val="22"/>
        </w:rPr>
        <w:t>a</w:t>
      </w:r>
      <w:r w:rsidR="00D119FB" w:rsidRPr="00D119FB">
        <w:rPr>
          <w:rFonts w:asciiTheme="minorHAnsi" w:hAnsiTheme="minorHAnsi" w:cs="Arial"/>
          <w:sz w:val="22"/>
          <w:szCs w:val="22"/>
        </w:rPr>
        <w:t xml:space="preserve">buse </w:t>
      </w:r>
      <w:r w:rsidR="00D119FB">
        <w:rPr>
          <w:rFonts w:asciiTheme="minorHAnsi" w:hAnsiTheme="minorHAnsi" w:cs="Arial"/>
          <w:sz w:val="22"/>
          <w:szCs w:val="22"/>
        </w:rPr>
        <w:t>prevention l</w:t>
      </w:r>
      <w:r w:rsidR="00D119FB" w:rsidRPr="00D119FB">
        <w:rPr>
          <w:rFonts w:asciiTheme="minorHAnsi" w:hAnsiTheme="minorHAnsi" w:cs="Arial"/>
          <w:sz w:val="22"/>
          <w:szCs w:val="22"/>
        </w:rPr>
        <w:t xml:space="preserve">aws; </w:t>
      </w:r>
      <w:r w:rsidR="00D119FB">
        <w:rPr>
          <w:rFonts w:asciiTheme="minorHAnsi" w:hAnsiTheme="minorHAnsi" w:cs="Arial"/>
          <w:sz w:val="22"/>
          <w:szCs w:val="22"/>
        </w:rPr>
        <w:t>o</w:t>
      </w:r>
      <w:r w:rsidR="00D119FB" w:rsidRPr="00D119FB">
        <w:rPr>
          <w:rFonts w:asciiTheme="minorHAnsi" w:hAnsiTheme="minorHAnsi" w:cs="Arial"/>
          <w:sz w:val="22"/>
          <w:szCs w:val="22"/>
        </w:rPr>
        <w:t xml:space="preserve">btaining a </w:t>
      </w:r>
      <w:r w:rsidR="00D119FB">
        <w:rPr>
          <w:rFonts w:asciiTheme="minorHAnsi" w:hAnsiTheme="minorHAnsi" w:cs="Arial"/>
          <w:sz w:val="22"/>
          <w:szCs w:val="22"/>
        </w:rPr>
        <w:t>p</w:t>
      </w:r>
      <w:r w:rsidR="00D119FB" w:rsidRPr="00D119FB">
        <w:rPr>
          <w:rFonts w:asciiTheme="minorHAnsi" w:hAnsiTheme="minorHAnsi" w:cs="Arial"/>
          <w:sz w:val="22"/>
          <w:szCs w:val="22"/>
        </w:rPr>
        <w:t xml:space="preserve">rotective </w:t>
      </w:r>
      <w:r w:rsidR="00D119FB">
        <w:rPr>
          <w:rFonts w:asciiTheme="minorHAnsi" w:hAnsiTheme="minorHAnsi" w:cs="Arial"/>
          <w:sz w:val="22"/>
          <w:szCs w:val="22"/>
        </w:rPr>
        <w:t>o</w:t>
      </w:r>
      <w:r w:rsidR="00D119FB" w:rsidRPr="00D119FB">
        <w:rPr>
          <w:rFonts w:asciiTheme="minorHAnsi" w:hAnsiTheme="minorHAnsi" w:cs="Arial"/>
          <w:sz w:val="22"/>
          <w:szCs w:val="22"/>
        </w:rPr>
        <w:t>rder</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4</w:t>
      </w:r>
      <w:r>
        <w:rPr>
          <w:rFonts w:ascii="Calibri" w:hAnsi="Calibri" w:cs="Arial"/>
          <w:sz w:val="22"/>
          <w:szCs w:val="22"/>
        </w:rPr>
        <w:tab/>
      </w:r>
      <w:r w:rsidR="00D119FB" w:rsidRPr="00D119FB">
        <w:rPr>
          <w:rFonts w:asciiTheme="minorHAnsi" w:hAnsiTheme="minorHAnsi" w:cs="Arial"/>
          <w:iCs/>
          <w:sz w:val="22"/>
          <w:szCs w:val="22"/>
        </w:rPr>
        <w:t>Law of Divorce Annulment and</w:t>
      </w:r>
      <w:r w:rsidR="00D119FB">
        <w:rPr>
          <w:rFonts w:asciiTheme="minorHAnsi" w:hAnsiTheme="minorHAnsi" w:cs="Arial"/>
          <w:iCs/>
          <w:sz w:val="22"/>
          <w:szCs w:val="22"/>
        </w:rPr>
        <w:t xml:space="preserve"> Legal Separation – Historical o</w:t>
      </w:r>
      <w:r w:rsidR="00D119FB" w:rsidRPr="00D119FB">
        <w:rPr>
          <w:rFonts w:asciiTheme="minorHAnsi" w:hAnsiTheme="minorHAnsi" w:cs="Arial"/>
          <w:iCs/>
          <w:sz w:val="22"/>
          <w:szCs w:val="22"/>
        </w:rPr>
        <w:t xml:space="preserve">verview; </w:t>
      </w:r>
      <w:r w:rsidR="00D119FB">
        <w:rPr>
          <w:rFonts w:asciiTheme="minorHAnsi" w:hAnsiTheme="minorHAnsi" w:cs="Arial"/>
          <w:iCs/>
          <w:sz w:val="22"/>
          <w:szCs w:val="22"/>
        </w:rPr>
        <w:t>f</w:t>
      </w:r>
      <w:r w:rsidR="00D119FB" w:rsidRPr="00D119FB">
        <w:rPr>
          <w:rFonts w:asciiTheme="minorHAnsi" w:hAnsiTheme="minorHAnsi" w:cs="Arial"/>
          <w:iCs/>
          <w:sz w:val="22"/>
          <w:szCs w:val="22"/>
        </w:rPr>
        <w:t xml:space="preserve">ault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ommon </w:t>
      </w:r>
      <w:r w:rsidR="00D119FB">
        <w:rPr>
          <w:rFonts w:asciiTheme="minorHAnsi" w:hAnsiTheme="minorHAnsi" w:cs="Arial"/>
          <w:iCs/>
          <w:sz w:val="22"/>
          <w:szCs w:val="22"/>
        </w:rPr>
        <w:t>g</w:t>
      </w:r>
      <w:r w:rsidR="00D119FB" w:rsidRPr="00D119FB">
        <w:rPr>
          <w:rFonts w:asciiTheme="minorHAnsi" w:hAnsiTheme="minorHAnsi" w:cs="Arial"/>
          <w:iCs/>
          <w:sz w:val="22"/>
          <w:szCs w:val="22"/>
        </w:rPr>
        <w:t xml:space="preserve">rounds and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efenses; </w:t>
      </w:r>
      <w:r w:rsidR="00D119FB">
        <w:rPr>
          <w:rFonts w:asciiTheme="minorHAnsi" w:hAnsiTheme="minorHAnsi" w:cs="Arial"/>
          <w:iCs/>
          <w:sz w:val="22"/>
          <w:szCs w:val="22"/>
        </w:rPr>
        <w:t>n</w:t>
      </w:r>
      <w:r w:rsidR="00D119FB" w:rsidRPr="00D119FB">
        <w:rPr>
          <w:rFonts w:asciiTheme="minorHAnsi" w:hAnsiTheme="minorHAnsi" w:cs="Arial"/>
          <w:iCs/>
          <w:sz w:val="22"/>
          <w:szCs w:val="22"/>
        </w:rPr>
        <w:t>o</w:t>
      </w:r>
      <w:r w:rsidR="00D119FB">
        <w:rPr>
          <w:rFonts w:asciiTheme="minorHAnsi" w:hAnsiTheme="minorHAnsi" w:cs="Arial"/>
          <w:iCs/>
          <w:sz w:val="22"/>
          <w:szCs w:val="22"/>
        </w:rPr>
        <w:t>-f</w:t>
      </w:r>
      <w:r w:rsidR="00D119FB" w:rsidRPr="00D119FB">
        <w:rPr>
          <w:rFonts w:asciiTheme="minorHAnsi" w:hAnsiTheme="minorHAnsi" w:cs="Arial"/>
          <w:iCs/>
          <w:sz w:val="22"/>
          <w:szCs w:val="22"/>
        </w:rPr>
        <w:t xml:space="preserve">ault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l</w:t>
      </w:r>
      <w:r w:rsidR="00D119FB" w:rsidRPr="00D119FB">
        <w:rPr>
          <w:rFonts w:asciiTheme="minorHAnsi" w:hAnsiTheme="minorHAnsi" w:cs="Arial"/>
          <w:iCs/>
          <w:sz w:val="22"/>
          <w:szCs w:val="22"/>
        </w:rPr>
        <w:t xml:space="preserve">aw of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nnulment; </w:t>
      </w:r>
      <w:r w:rsidR="00D119FB">
        <w:rPr>
          <w:rFonts w:asciiTheme="minorHAnsi" w:hAnsiTheme="minorHAnsi" w:cs="Arial"/>
          <w:iCs/>
          <w:sz w:val="22"/>
          <w:szCs w:val="22"/>
        </w:rPr>
        <w:t>l</w:t>
      </w:r>
      <w:r w:rsidR="00D119FB" w:rsidRPr="00D119FB">
        <w:rPr>
          <w:rFonts w:asciiTheme="minorHAnsi" w:hAnsiTheme="minorHAnsi" w:cs="Arial"/>
          <w:iCs/>
          <w:sz w:val="22"/>
          <w:szCs w:val="22"/>
        </w:rPr>
        <w:t xml:space="preserve">egal </w:t>
      </w:r>
      <w:r w:rsidR="00D119FB">
        <w:rPr>
          <w:rFonts w:asciiTheme="minorHAnsi" w:hAnsiTheme="minorHAnsi" w:cs="Arial"/>
          <w:iCs/>
          <w:sz w:val="22"/>
          <w:szCs w:val="22"/>
        </w:rPr>
        <w:t>s</w:t>
      </w:r>
      <w:r w:rsidR="00D119FB" w:rsidRPr="00D119FB">
        <w:rPr>
          <w:rFonts w:asciiTheme="minorHAnsi" w:hAnsiTheme="minorHAnsi" w:cs="Arial"/>
          <w:iCs/>
          <w:sz w:val="22"/>
          <w:szCs w:val="22"/>
        </w:rPr>
        <w:t>eparation</w:t>
      </w:r>
    </w:p>
    <w:p w:rsidR="008E0AB7" w:rsidRDefault="008E0AB7" w:rsidP="00CC58B0">
      <w:pPr>
        <w:ind w:left="2160" w:hanging="2160"/>
        <w:jc w:val="both"/>
        <w:rPr>
          <w:rFonts w:ascii="Calibri" w:hAnsi="Calibri" w:cs="Arial"/>
          <w:sz w:val="22"/>
          <w:szCs w:val="22"/>
        </w:rPr>
      </w:pPr>
    </w:p>
    <w:p w:rsidR="008E0AB7" w:rsidRPr="00D119FB" w:rsidRDefault="008E0AB7" w:rsidP="00CC58B0">
      <w:pPr>
        <w:ind w:left="2160" w:hanging="2160"/>
        <w:jc w:val="both"/>
        <w:rPr>
          <w:rFonts w:asciiTheme="minorHAnsi" w:hAnsiTheme="minorHAnsi" w:cs="Arial"/>
          <w:iCs/>
          <w:sz w:val="22"/>
          <w:szCs w:val="22"/>
        </w:rPr>
      </w:pPr>
      <w:r>
        <w:rPr>
          <w:rFonts w:ascii="Calibri" w:hAnsi="Calibri" w:cs="Arial"/>
          <w:sz w:val="22"/>
          <w:szCs w:val="22"/>
        </w:rPr>
        <w:t>5</w:t>
      </w:r>
      <w:r>
        <w:rPr>
          <w:rFonts w:ascii="Calibri" w:hAnsi="Calibri" w:cs="Arial"/>
          <w:sz w:val="22"/>
          <w:szCs w:val="22"/>
        </w:rPr>
        <w:tab/>
      </w:r>
      <w:r w:rsidR="00D119FB" w:rsidRPr="00D119FB">
        <w:rPr>
          <w:rFonts w:asciiTheme="minorHAnsi" w:hAnsiTheme="minorHAnsi" w:cs="Arial"/>
          <w:iCs/>
          <w:sz w:val="22"/>
          <w:szCs w:val="22"/>
        </w:rPr>
        <w:t>Child</w:t>
      </w:r>
      <w:r w:rsidR="00D119FB">
        <w:rPr>
          <w:rFonts w:asciiTheme="minorHAnsi" w:hAnsiTheme="minorHAnsi" w:cs="Arial"/>
          <w:iCs/>
          <w:sz w:val="22"/>
          <w:szCs w:val="22"/>
        </w:rPr>
        <w:t xml:space="preserve"> Custody – Evolving l</w:t>
      </w:r>
      <w:r w:rsidR="00D119FB" w:rsidRPr="00D119FB">
        <w:rPr>
          <w:rFonts w:asciiTheme="minorHAnsi" w:hAnsiTheme="minorHAnsi" w:cs="Arial"/>
          <w:iCs/>
          <w:sz w:val="22"/>
          <w:szCs w:val="22"/>
        </w:rPr>
        <w:t xml:space="preserve">egal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tandards;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ustody and </w:t>
      </w:r>
      <w:r w:rsidR="00D119FB">
        <w:rPr>
          <w:rFonts w:asciiTheme="minorHAnsi" w:hAnsiTheme="minorHAnsi" w:cs="Arial"/>
          <w:iCs/>
          <w:sz w:val="22"/>
          <w:szCs w:val="22"/>
        </w:rPr>
        <w:t>v</w:t>
      </w:r>
      <w:r w:rsidR="00D119FB" w:rsidRPr="00D119FB">
        <w:rPr>
          <w:rFonts w:asciiTheme="minorHAnsi" w:hAnsiTheme="minorHAnsi" w:cs="Arial"/>
          <w:iCs/>
          <w:sz w:val="22"/>
          <w:szCs w:val="22"/>
        </w:rPr>
        <w:t xml:space="preserve">isitation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rrangements; </w:t>
      </w:r>
      <w:r w:rsidR="00D119FB">
        <w:rPr>
          <w:rFonts w:asciiTheme="minorHAnsi" w:hAnsiTheme="minorHAnsi" w:cs="Arial"/>
          <w:iCs/>
          <w:sz w:val="22"/>
          <w:szCs w:val="22"/>
        </w:rPr>
        <w:t>p</w:t>
      </w:r>
      <w:r w:rsidR="00D119FB" w:rsidRPr="00D119FB">
        <w:rPr>
          <w:rFonts w:asciiTheme="minorHAnsi" w:hAnsiTheme="minorHAnsi" w:cs="Arial"/>
          <w:iCs/>
          <w:sz w:val="22"/>
          <w:szCs w:val="22"/>
        </w:rPr>
        <w:t>ost-</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ustody and </w:t>
      </w:r>
      <w:r w:rsidR="00D119FB">
        <w:rPr>
          <w:rFonts w:asciiTheme="minorHAnsi" w:hAnsiTheme="minorHAnsi" w:cs="Arial"/>
          <w:iCs/>
          <w:sz w:val="22"/>
          <w:szCs w:val="22"/>
        </w:rPr>
        <w:t>v</w:t>
      </w:r>
      <w:r w:rsidR="00D119FB" w:rsidRPr="00D119FB">
        <w:rPr>
          <w:rFonts w:asciiTheme="minorHAnsi" w:hAnsiTheme="minorHAnsi" w:cs="Arial"/>
          <w:iCs/>
          <w:sz w:val="22"/>
          <w:szCs w:val="22"/>
        </w:rPr>
        <w:t xml:space="preserve">isitation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isputes;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ustodial and </w:t>
      </w:r>
      <w:r w:rsidR="00D119FB">
        <w:rPr>
          <w:rFonts w:asciiTheme="minorHAnsi" w:hAnsiTheme="minorHAnsi" w:cs="Arial"/>
          <w:iCs/>
          <w:sz w:val="22"/>
          <w:szCs w:val="22"/>
        </w:rPr>
        <w:t>v</w:t>
      </w:r>
      <w:r w:rsidR="00D119FB" w:rsidRPr="00D119FB">
        <w:rPr>
          <w:rFonts w:asciiTheme="minorHAnsi" w:hAnsiTheme="minorHAnsi" w:cs="Arial"/>
          <w:iCs/>
          <w:sz w:val="22"/>
          <w:szCs w:val="22"/>
        </w:rPr>
        <w:t xml:space="preserve">isitation </w:t>
      </w:r>
      <w:r w:rsidR="00D119FB">
        <w:rPr>
          <w:rFonts w:asciiTheme="minorHAnsi" w:hAnsiTheme="minorHAnsi" w:cs="Arial"/>
          <w:iCs/>
          <w:sz w:val="22"/>
          <w:szCs w:val="22"/>
        </w:rPr>
        <w:t>r</w:t>
      </w:r>
      <w:r w:rsidR="00D119FB" w:rsidRPr="00D119FB">
        <w:rPr>
          <w:rFonts w:asciiTheme="minorHAnsi" w:hAnsiTheme="minorHAnsi" w:cs="Arial"/>
          <w:iCs/>
          <w:sz w:val="22"/>
          <w:szCs w:val="22"/>
        </w:rPr>
        <w:t xml:space="preserve">ights of </w:t>
      </w:r>
      <w:r w:rsidR="00D119FB">
        <w:rPr>
          <w:rFonts w:asciiTheme="minorHAnsi" w:hAnsiTheme="minorHAnsi" w:cs="Arial"/>
          <w:iCs/>
          <w:sz w:val="22"/>
          <w:szCs w:val="22"/>
        </w:rPr>
        <w:t>‘n</w:t>
      </w:r>
      <w:r w:rsidR="00D119FB" w:rsidRPr="00D119FB">
        <w:rPr>
          <w:rFonts w:asciiTheme="minorHAnsi" w:hAnsiTheme="minorHAnsi" w:cs="Arial"/>
          <w:iCs/>
          <w:sz w:val="22"/>
          <w:szCs w:val="22"/>
        </w:rPr>
        <w:t>onparents</w:t>
      </w:r>
      <w:r w:rsidR="00D119FB">
        <w:rPr>
          <w:rFonts w:asciiTheme="minorHAnsi" w:hAnsiTheme="minorHAnsi" w:cs="Arial"/>
          <w:iCs/>
          <w:sz w:val="22"/>
          <w:szCs w:val="22"/>
        </w:rPr>
        <w:t>’</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6</w:t>
      </w:r>
      <w:r>
        <w:rPr>
          <w:rFonts w:ascii="Calibri" w:hAnsi="Calibri" w:cs="Arial"/>
          <w:sz w:val="22"/>
          <w:szCs w:val="22"/>
        </w:rPr>
        <w:tab/>
      </w:r>
      <w:r w:rsidR="00D119FB" w:rsidRPr="00D119FB">
        <w:rPr>
          <w:rFonts w:asciiTheme="minorHAnsi" w:hAnsiTheme="minorHAnsi" w:cs="Arial"/>
          <w:iCs/>
          <w:sz w:val="22"/>
          <w:szCs w:val="22"/>
        </w:rPr>
        <w:t xml:space="preserve">Child Support – Historical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verview; </w:t>
      </w:r>
      <w:r w:rsidR="00D119FB">
        <w:rPr>
          <w:rFonts w:asciiTheme="minorHAnsi" w:hAnsiTheme="minorHAnsi" w:cs="Arial"/>
          <w:iCs/>
          <w:sz w:val="22"/>
          <w:szCs w:val="22"/>
        </w:rPr>
        <w:t>the a</w:t>
      </w:r>
      <w:r w:rsidR="00D119FB" w:rsidRPr="00D119FB">
        <w:rPr>
          <w:rFonts w:asciiTheme="minorHAnsi" w:hAnsiTheme="minorHAnsi" w:cs="Arial"/>
          <w:iCs/>
          <w:sz w:val="22"/>
          <w:szCs w:val="22"/>
        </w:rPr>
        <w:t xml:space="preserve">dministrative </w:t>
      </w:r>
      <w:r w:rsidR="00D119FB">
        <w:rPr>
          <w:rFonts w:asciiTheme="minorHAnsi" w:hAnsiTheme="minorHAnsi" w:cs="Arial"/>
          <w:iCs/>
          <w:sz w:val="22"/>
          <w:szCs w:val="22"/>
        </w:rPr>
        <w:t>f</w:t>
      </w:r>
      <w:r w:rsidR="00D119FB" w:rsidRPr="00D119FB">
        <w:rPr>
          <w:rFonts w:asciiTheme="minorHAnsi" w:hAnsiTheme="minorHAnsi" w:cs="Arial"/>
          <w:iCs/>
          <w:sz w:val="22"/>
          <w:szCs w:val="22"/>
        </w:rPr>
        <w:t xml:space="preserve">ramework for the </w:t>
      </w:r>
      <w:r w:rsidR="00D119FB">
        <w:rPr>
          <w:rFonts w:asciiTheme="minorHAnsi" w:hAnsiTheme="minorHAnsi" w:cs="Arial"/>
          <w:iCs/>
          <w:sz w:val="22"/>
          <w:szCs w:val="22"/>
        </w:rPr>
        <w:t>e</w:t>
      </w:r>
      <w:r w:rsidR="00D119FB" w:rsidRPr="00D119FB">
        <w:rPr>
          <w:rFonts w:asciiTheme="minorHAnsi" w:hAnsiTheme="minorHAnsi" w:cs="Arial"/>
          <w:iCs/>
          <w:sz w:val="22"/>
          <w:szCs w:val="22"/>
        </w:rPr>
        <w:t xml:space="preserve">stablishment and </w:t>
      </w:r>
      <w:r w:rsidR="00D119FB">
        <w:rPr>
          <w:rFonts w:asciiTheme="minorHAnsi" w:hAnsiTheme="minorHAnsi" w:cs="Arial"/>
          <w:iCs/>
          <w:sz w:val="22"/>
          <w:szCs w:val="22"/>
        </w:rPr>
        <w:t>e</w:t>
      </w:r>
      <w:r w:rsidR="00D119FB" w:rsidRPr="00D119FB">
        <w:rPr>
          <w:rFonts w:asciiTheme="minorHAnsi" w:hAnsiTheme="minorHAnsi" w:cs="Arial"/>
          <w:iCs/>
          <w:sz w:val="22"/>
          <w:szCs w:val="22"/>
        </w:rPr>
        <w:t xml:space="preserve">nforcement of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hild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rders;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hild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g</w:t>
      </w:r>
      <w:r w:rsidR="00D119FB" w:rsidRPr="00D119FB">
        <w:rPr>
          <w:rFonts w:asciiTheme="minorHAnsi" w:hAnsiTheme="minorHAnsi" w:cs="Arial"/>
          <w:iCs/>
          <w:sz w:val="22"/>
          <w:szCs w:val="22"/>
        </w:rPr>
        <w:t xml:space="preserve">uidelines; </w:t>
      </w:r>
      <w:r w:rsidR="00D119FB">
        <w:rPr>
          <w:rFonts w:asciiTheme="minorHAnsi" w:hAnsiTheme="minorHAnsi" w:cs="Arial"/>
          <w:iCs/>
          <w:sz w:val="22"/>
          <w:szCs w:val="22"/>
        </w:rPr>
        <w:t>e</w:t>
      </w:r>
      <w:r w:rsidR="00D119FB" w:rsidRPr="00D119FB">
        <w:rPr>
          <w:rFonts w:asciiTheme="minorHAnsi" w:hAnsiTheme="minorHAnsi" w:cs="Arial"/>
          <w:iCs/>
          <w:sz w:val="22"/>
          <w:szCs w:val="22"/>
        </w:rPr>
        <w:t xml:space="preserve">nforcing the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hild </w:t>
      </w:r>
      <w:r w:rsidR="00D119FB">
        <w:rPr>
          <w:rFonts w:asciiTheme="minorHAnsi" w:hAnsiTheme="minorHAnsi" w:cs="Arial"/>
          <w:iCs/>
          <w:sz w:val="22"/>
          <w:szCs w:val="22"/>
        </w:rPr>
        <w:t>su</w:t>
      </w:r>
      <w:r w:rsidR="00D119FB" w:rsidRPr="00D119FB">
        <w:rPr>
          <w:rFonts w:asciiTheme="minorHAnsi" w:hAnsiTheme="minorHAnsi" w:cs="Arial"/>
          <w:iCs/>
          <w:sz w:val="22"/>
          <w:szCs w:val="22"/>
        </w:rPr>
        <w:t xml:space="preserve">pport </w:t>
      </w:r>
      <w:r w:rsidR="00D119FB">
        <w:rPr>
          <w:rFonts w:asciiTheme="minorHAnsi" w:hAnsiTheme="minorHAnsi" w:cs="Arial"/>
          <w:iCs/>
          <w:sz w:val="22"/>
          <w:szCs w:val="22"/>
        </w:rPr>
        <w:t>obligation; m</w:t>
      </w:r>
      <w:r w:rsidR="00D119FB" w:rsidRPr="00D119FB">
        <w:rPr>
          <w:rFonts w:asciiTheme="minorHAnsi" w:hAnsiTheme="minorHAnsi" w:cs="Arial"/>
          <w:iCs/>
          <w:sz w:val="22"/>
          <w:szCs w:val="22"/>
        </w:rPr>
        <w:t xml:space="preserve">odification and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djustment of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wards;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uration of the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arental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bligation;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ax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mplications of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hild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a</w:t>
      </w:r>
      <w:r w:rsidR="00D119FB" w:rsidRPr="00D119FB">
        <w:rPr>
          <w:rFonts w:asciiTheme="minorHAnsi" w:hAnsiTheme="minorHAnsi" w:cs="Arial"/>
          <w:iCs/>
          <w:sz w:val="22"/>
          <w:szCs w:val="22"/>
        </w:rPr>
        <w:t>wards</w:t>
      </w:r>
    </w:p>
    <w:p w:rsidR="008E0AB7" w:rsidRDefault="008E0AB7" w:rsidP="00CC58B0">
      <w:pPr>
        <w:ind w:left="2160" w:hanging="2160"/>
        <w:jc w:val="both"/>
        <w:rPr>
          <w:rFonts w:ascii="Calibri" w:hAnsi="Calibri" w:cs="Arial"/>
          <w:sz w:val="22"/>
          <w:szCs w:val="22"/>
        </w:rPr>
      </w:pPr>
    </w:p>
    <w:p w:rsidR="008E0AB7" w:rsidRPr="00A57F98" w:rsidRDefault="008E0AB7" w:rsidP="00CC58B0">
      <w:pPr>
        <w:ind w:left="2160" w:hanging="2160"/>
        <w:jc w:val="both"/>
        <w:rPr>
          <w:rFonts w:ascii="Calibri" w:hAnsi="Calibri" w:cs="Arial"/>
          <w:iCs/>
        </w:rPr>
      </w:pPr>
      <w:r>
        <w:rPr>
          <w:rFonts w:ascii="Calibri" w:hAnsi="Calibri" w:cs="Arial"/>
          <w:sz w:val="22"/>
          <w:szCs w:val="22"/>
        </w:rPr>
        <w:t>7</w:t>
      </w:r>
      <w:r>
        <w:rPr>
          <w:rFonts w:ascii="Calibri" w:hAnsi="Calibri" w:cs="Arial"/>
          <w:sz w:val="22"/>
          <w:szCs w:val="22"/>
        </w:rPr>
        <w:tab/>
      </w:r>
      <w:r w:rsidR="00D119FB" w:rsidRPr="00D119FB">
        <w:rPr>
          <w:rFonts w:asciiTheme="minorHAnsi" w:hAnsiTheme="minorHAnsi" w:cs="Arial"/>
          <w:iCs/>
          <w:sz w:val="22"/>
          <w:szCs w:val="22"/>
        </w:rPr>
        <w:t xml:space="preserve">Spousal Support – Historical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verview; </w:t>
      </w:r>
      <w:r w:rsidR="00D119FB">
        <w:rPr>
          <w:rFonts w:asciiTheme="minorHAnsi" w:hAnsiTheme="minorHAnsi" w:cs="Arial"/>
          <w:iCs/>
          <w:sz w:val="22"/>
          <w:szCs w:val="22"/>
        </w:rPr>
        <w:t>the i</w:t>
      </w:r>
      <w:r w:rsidR="00D119FB" w:rsidRPr="00D119FB">
        <w:rPr>
          <w:rFonts w:asciiTheme="minorHAnsi" w:hAnsiTheme="minorHAnsi" w:cs="Arial"/>
          <w:iCs/>
          <w:sz w:val="22"/>
          <w:szCs w:val="22"/>
        </w:rPr>
        <w:t xml:space="preserve">mpact of </w:t>
      </w:r>
      <w:r w:rsidR="00D119FB">
        <w:rPr>
          <w:rFonts w:asciiTheme="minorHAnsi" w:hAnsiTheme="minorHAnsi" w:cs="Arial"/>
          <w:iCs/>
          <w:sz w:val="22"/>
          <w:szCs w:val="22"/>
        </w:rPr>
        <w:t>n</w:t>
      </w:r>
      <w:r w:rsidR="00D119FB" w:rsidRPr="00D119FB">
        <w:rPr>
          <w:rFonts w:asciiTheme="minorHAnsi" w:hAnsiTheme="minorHAnsi" w:cs="Arial"/>
          <w:iCs/>
          <w:sz w:val="22"/>
          <w:szCs w:val="22"/>
        </w:rPr>
        <w:t>o-</w:t>
      </w:r>
      <w:r w:rsidR="00D119FB">
        <w:rPr>
          <w:rFonts w:asciiTheme="minorHAnsi" w:hAnsiTheme="minorHAnsi" w:cs="Arial"/>
          <w:iCs/>
          <w:sz w:val="22"/>
          <w:szCs w:val="22"/>
        </w:rPr>
        <w:t>f</w:t>
      </w:r>
      <w:r w:rsidR="00D119FB" w:rsidRPr="00D119FB">
        <w:rPr>
          <w:rFonts w:asciiTheme="minorHAnsi" w:hAnsiTheme="minorHAnsi" w:cs="Arial"/>
          <w:iCs/>
          <w:sz w:val="22"/>
          <w:szCs w:val="22"/>
        </w:rPr>
        <w:t xml:space="preserve">ault </w:t>
      </w:r>
      <w:r w:rsidR="00D119FB">
        <w:rPr>
          <w:rFonts w:asciiTheme="minorHAnsi" w:hAnsiTheme="minorHAnsi" w:cs="Arial"/>
          <w:iCs/>
          <w:sz w:val="22"/>
          <w:szCs w:val="22"/>
        </w:rPr>
        <w:t>r</w:t>
      </w:r>
      <w:r w:rsidR="00D119FB" w:rsidRPr="00D119FB">
        <w:rPr>
          <w:rFonts w:asciiTheme="minorHAnsi" w:hAnsiTheme="minorHAnsi" w:cs="Arial"/>
          <w:iCs/>
          <w:sz w:val="22"/>
          <w:szCs w:val="22"/>
        </w:rPr>
        <w:t xml:space="preserve">eform;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eterminations;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edical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nsurance; </w:t>
      </w:r>
      <w:r w:rsidR="00D119FB">
        <w:rPr>
          <w:rFonts w:asciiTheme="minorHAnsi" w:hAnsiTheme="minorHAnsi" w:cs="Arial"/>
          <w:iCs/>
          <w:sz w:val="22"/>
          <w:szCs w:val="22"/>
        </w:rPr>
        <w:t>p</w:t>
      </w:r>
      <w:r w:rsidR="00D119FB" w:rsidRPr="00D119FB">
        <w:rPr>
          <w:rFonts w:asciiTheme="minorHAnsi" w:hAnsiTheme="minorHAnsi" w:cs="Arial"/>
          <w:iCs/>
          <w:sz w:val="22"/>
          <w:szCs w:val="22"/>
        </w:rPr>
        <w:t>ost-</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odification and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ermination of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e</w:t>
      </w:r>
      <w:r w:rsidR="00D119FB" w:rsidRPr="00D119FB">
        <w:rPr>
          <w:rFonts w:asciiTheme="minorHAnsi" w:hAnsiTheme="minorHAnsi" w:cs="Arial"/>
          <w:iCs/>
          <w:sz w:val="22"/>
          <w:szCs w:val="22"/>
        </w:rPr>
        <w:t xml:space="preserve">nforcement of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wards; </w:t>
      </w:r>
      <w:r w:rsidR="00D119FB">
        <w:rPr>
          <w:rFonts w:asciiTheme="minorHAnsi" w:hAnsiTheme="minorHAnsi" w:cs="Arial"/>
          <w:iCs/>
          <w:sz w:val="22"/>
          <w:szCs w:val="22"/>
        </w:rPr>
        <w:t>b</w:t>
      </w:r>
      <w:r w:rsidR="00D119FB" w:rsidRPr="00D119FB">
        <w:rPr>
          <w:rFonts w:asciiTheme="minorHAnsi" w:hAnsiTheme="minorHAnsi" w:cs="Arial"/>
          <w:iCs/>
          <w:sz w:val="22"/>
          <w:szCs w:val="22"/>
        </w:rPr>
        <w:t xml:space="preserve">ankruptcy and the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upport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bligation;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ax </w:t>
      </w:r>
      <w:r w:rsidR="00D119FB">
        <w:rPr>
          <w:rFonts w:asciiTheme="minorHAnsi" w:hAnsiTheme="minorHAnsi" w:cs="Arial"/>
          <w:iCs/>
          <w:sz w:val="22"/>
          <w:szCs w:val="22"/>
        </w:rPr>
        <w:t>c</w:t>
      </w:r>
      <w:r w:rsidR="00D119FB" w:rsidRPr="00D119FB">
        <w:rPr>
          <w:rFonts w:asciiTheme="minorHAnsi" w:hAnsiTheme="minorHAnsi" w:cs="Arial"/>
          <w:iCs/>
          <w:sz w:val="22"/>
          <w:szCs w:val="22"/>
        </w:rPr>
        <w:t>onsequences</w:t>
      </w:r>
    </w:p>
    <w:p w:rsidR="008E0AB7" w:rsidRPr="00F3203F" w:rsidRDefault="008E0AB7" w:rsidP="00CC58B0">
      <w:pPr>
        <w:ind w:left="2160" w:hanging="2160"/>
        <w:jc w:val="both"/>
        <w:rPr>
          <w:rFonts w:ascii="Calibri" w:hAnsi="Calibri" w:cs="Arial"/>
          <w:iCs/>
          <w:sz w:val="22"/>
          <w:szCs w:val="22"/>
        </w:rPr>
      </w:pPr>
    </w:p>
    <w:p w:rsidR="00F3203F" w:rsidRPr="00D119FB" w:rsidRDefault="00F3203F" w:rsidP="00CC58B0">
      <w:pPr>
        <w:ind w:left="2160" w:hanging="2160"/>
        <w:jc w:val="both"/>
        <w:rPr>
          <w:rFonts w:asciiTheme="minorHAnsi" w:hAnsiTheme="minorHAnsi" w:cs="Arial"/>
          <w:sz w:val="22"/>
          <w:szCs w:val="22"/>
        </w:rPr>
      </w:pPr>
      <w:r w:rsidRPr="00D119FB">
        <w:rPr>
          <w:rFonts w:asciiTheme="minorHAnsi" w:hAnsiTheme="minorHAnsi" w:cs="Arial"/>
          <w:sz w:val="22"/>
          <w:szCs w:val="22"/>
        </w:rPr>
        <w:t>8</w:t>
      </w:r>
      <w:r w:rsidR="008E0AB7" w:rsidRPr="00D119FB">
        <w:rPr>
          <w:rFonts w:asciiTheme="minorHAnsi" w:hAnsiTheme="minorHAnsi" w:cs="Arial"/>
          <w:sz w:val="22"/>
          <w:szCs w:val="22"/>
        </w:rPr>
        <w:tab/>
      </w:r>
      <w:r w:rsidR="00D119FB" w:rsidRPr="00D119FB">
        <w:rPr>
          <w:rFonts w:asciiTheme="minorHAnsi" w:hAnsiTheme="minorHAnsi" w:cs="Arial"/>
          <w:iCs/>
          <w:sz w:val="22"/>
          <w:szCs w:val="22"/>
        </w:rPr>
        <w:t xml:space="preserve">Division of Marital Property – Overview of the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wo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arital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roperty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ystems;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roperty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istribution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rocess;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lassification of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roperty; </w:t>
      </w:r>
      <w:r w:rsidR="00D119FB">
        <w:rPr>
          <w:rFonts w:asciiTheme="minorHAnsi" w:hAnsiTheme="minorHAnsi" w:cs="Arial"/>
          <w:iCs/>
          <w:sz w:val="22"/>
          <w:szCs w:val="22"/>
        </w:rPr>
        <w:t>v</w:t>
      </w:r>
      <w:r w:rsidR="00D119FB" w:rsidRPr="00D119FB">
        <w:rPr>
          <w:rFonts w:asciiTheme="minorHAnsi" w:hAnsiTheme="minorHAnsi" w:cs="Arial"/>
          <w:iCs/>
          <w:sz w:val="22"/>
          <w:szCs w:val="22"/>
        </w:rPr>
        <w:t xml:space="preserve">aluation;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istribution;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ax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onsequences of a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roperty </w:t>
      </w:r>
      <w:r w:rsidR="00D119FB">
        <w:rPr>
          <w:rFonts w:asciiTheme="minorHAnsi" w:hAnsiTheme="minorHAnsi" w:cs="Arial"/>
          <w:iCs/>
          <w:sz w:val="22"/>
          <w:szCs w:val="22"/>
        </w:rPr>
        <w:t>d</w:t>
      </w:r>
      <w:r w:rsidR="00D119FB" w:rsidRPr="00D119FB">
        <w:rPr>
          <w:rFonts w:asciiTheme="minorHAnsi" w:hAnsiTheme="minorHAnsi" w:cs="Arial"/>
          <w:iCs/>
          <w:sz w:val="22"/>
          <w:szCs w:val="22"/>
        </w:rPr>
        <w:t>istribution</w:t>
      </w:r>
    </w:p>
    <w:p w:rsidR="00F3203F" w:rsidRDefault="00F3203F" w:rsidP="00CC58B0">
      <w:pPr>
        <w:ind w:left="2160" w:hanging="2160"/>
        <w:jc w:val="both"/>
        <w:rPr>
          <w:rFonts w:ascii="Calibri" w:hAnsi="Calibri" w:cs="Arial"/>
          <w:sz w:val="22"/>
          <w:szCs w:val="22"/>
        </w:rPr>
      </w:pPr>
    </w:p>
    <w:p w:rsidR="008E0AB7" w:rsidRPr="00D119FB" w:rsidRDefault="00F3203F" w:rsidP="00CC58B0">
      <w:pPr>
        <w:ind w:left="2160" w:hanging="2160"/>
        <w:jc w:val="both"/>
        <w:rPr>
          <w:rFonts w:asciiTheme="minorHAnsi" w:hAnsiTheme="minorHAnsi" w:cs="Arial"/>
          <w:iCs/>
          <w:sz w:val="22"/>
          <w:szCs w:val="22"/>
        </w:rPr>
      </w:pPr>
      <w:r w:rsidRPr="00D119FB">
        <w:rPr>
          <w:rFonts w:asciiTheme="minorHAnsi" w:hAnsiTheme="minorHAnsi" w:cs="Arial"/>
          <w:sz w:val="22"/>
          <w:szCs w:val="22"/>
        </w:rPr>
        <w:t>9</w:t>
      </w:r>
      <w:r w:rsidR="008E0AB7" w:rsidRPr="00D119FB">
        <w:rPr>
          <w:rFonts w:asciiTheme="minorHAnsi" w:hAnsiTheme="minorHAnsi" w:cs="Arial"/>
          <w:sz w:val="22"/>
          <w:szCs w:val="22"/>
        </w:rPr>
        <w:tab/>
      </w:r>
      <w:r w:rsidR="00D119FB" w:rsidRPr="00D119FB">
        <w:rPr>
          <w:rFonts w:asciiTheme="minorHAnsi" w:hAnsiTheme="minorHAnsi" w:cs="Arial"/>
          <w:iCs/>
          <w:sz w:val="22"/>
          <w:szCs w:val="22"/>
        </w:rPr>
        <w:t xml:space="preserve">Divorce – The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nitial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lient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nterview;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ction: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nitial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teps and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iscovery;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iddle: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oving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oward </w:t>
      </w:r>
      <w:r w:rsidR="00D119FB">
        <w:rPr>
          <w:rFonts w:asciiTheme="minorHAnsi" w:hAnsiTheme="minorHAnsi" w:cs="Arial"/>
          <w:iCs/>
          <w:sz w:val="22"/>
          <w:szCs w:val="22"/>
        </w:rPr>
        <w:t>r</w:t>
      </w:r>
      <w:r w:rsidR="00D119FB" w:rsidRPr="00D119FB">
        <w:rPr>
          <w:rFonts w:asciiTheme="minorHAnsi" w:hAnsiTheme="minorHAnsi" w:cs="Arial"/>
          <w:iCs/>
          <w:sz w:val="22"/>
          <w:szCs w:val="22"/>
        </w:rPr>
        <w:t xml:space="preserve">esolution or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rial;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h</w:t>
      </w:r>
      <w:r w:rsidR="00D119FB" w:rsidRPr="00D119FB">
        <w:rPr>
          <w:rFonts w:asciiTheme="minorHAnsi" w:hAnsiTheme="minorHAnsi" w:cs="Arial"/>
          <w:iCs/>
          <w:sz w:val="22"/>
          <w:szCs w:val="22"/>
        </w:rPr>
        <w:t xml:space="preserve">earing; </w:t>
      </w:r>
      <w:r w:rsidR="00D119FB">
        <w:rPr>
          <w:rFonts w:asciiTheme="minorHAnsi" w:hAnsiTheme="minorHAnsi" w:cs="Arial"/>
          <w:iCs/>
          <w:sz w:val="22"/>
          <w:szCs w:val="22"/>
        </w:rPr>
        <w:t>p</w:t>
      </w:r>
      <w:r w:rsidR="00D119FB" w:rsidRPr="00D119FB">
        <w:rPr>
          <w:rFonts w:asciiTheme="minorHAnsi" w:hAnsiTheme="minorHAnsi" w:cs="Arial"/>
          <w:iCs/>
          <w:sz w:val="22"/>
          <w:szCs w:val="22"/>
        </w:rPr>
        <w:t>ost-</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ivorce </w:t>
      </w:r>
      <w:r w:rsidR="00D119FB">
        <w:rPr>
          <w:rFonts w:asciiTheme="minorHAnsi" w:hAnsiTheme="minorHAnsi" w:cs="Arial"/>
          <w:iCs/>
          <w:sz w:val="22"/>
          <w:szCs w:val="22"/>
        </w:rPr>
        <w:t>p</w:t>
      </w:r>
      <w:r w:rsidR="00D119FB" w:rsidRPr="00D119FB">
        <w:rPr>
          <w:rFonts w:asciiTheme="minorHAnsi" w:hAnsiTheme="minorHAnsi" w:cs="Arial"/>
          <w:iCs/>
          <w:sz w:val="22"/>
          <w:szCs w:val="22"/>
        </w:rPr>
        <w:t>roceedings</w:t>
      </w:r>
    </w:p>
    <w:p w:rsidR="008E0AB7" w:rsidRDefault="008E0AB7" w:rsidP="00CC58B0">
      <w:pPr>
        <w:ind w:left="2160" w:hanging="2160"/>
        <w:jc w:val="both"/>
        <w:rPr>
          <w:rFonts w:ascii="Calibri" w:hAnsi="Calibri" w:cs="Arial"/>
          <w:sz w:val="22"/>
          <w:szCs w:val="22"/>
        </w:rPr>
      </w:pPr>
    </w:p>
    <w:p w:rsidR="008E0AB7" w:rsidRPr="00D119FB" w:rsidRDefault="008E0AB7" w:rsidP="00CC58B0">
      <w:pPr>
        <w:ind w:left="2160" w:hanging="2160"/>
        <w:jc w:val="both"/>
        <w:rPr>
          <w:rFonts w:asciiTheme="minorHAnsi" w:hAnsiTheme="minorHAnsi" w:cs="Arial"/>
          <w:iCs/>
          <w:sz w:val="22"/>
          <w:szCs w:val="22"/>
        </w:rPr>
      </w:pPr>
      <w:r w:rsidRPr="00D119FB">
        <w:rPr>
          <w:rFonts w:asciiTheme="minorHAnsi" w:hAnsiTheme="minorHAnsi" w:cs="Arial"/>
          <w:sz w:val="22"/>
          <w:szCs w:val="22"/>
        </w:rPr>
        <w:t>1</w:t>
      </w:r>
      <w:r w:rsidR="00F3203F" w:rsidRPr="00D119FB">
        <w:rPr>
          <w:rFonts w:asciiTheme="minorHAnsi" w:hAnsiTheme="minorHAnsi" w:cs="Arial"/>
          <w:sz w:val="22"/>
          <w:szCs w:val="22"/>
        </w:rPr>
        <w:t>0</w:t>
      </w:r>
      <w:r w:rsidR="00F3203F" w:rsidRPr="00D119FB">
        <w:rPr>
          <w:rFonts w:asciiTheme="minorHAnsi" w:hAnsiTheme="minorHAnsi" w:cs="Arial"/>
          <w:sz w:val="22"/>
          <w:szCs w:val="22"/>
        </w:rPr>
        <w:tab/>
      </w:r>
      <w:r w:rsidR="00D119FB" w:rsidRPr="00D119FB">
        <w:rPr>
          <w:rFonts w:asciiTheme="minorHAnsi" w:hAnsiTheme="minorHAnsi" w:cs="Arial"/>
          <w:iCs/>
          <w:sz w:val="22"/>
          <w:szCs w:val="22"/>
        </w:rPr>
        <w:t xml:space="preserve">Determining Paternity – The </w:t>
      </w:r>
      <w:r w:rsidR="00D119FB">
        <w:rPr>
          <w:rFonts w:asciiTheme="minorHAnsi" w:hAnsiTheme="minorHAnsi" w:cs="Arial"/>
          <w:iCs/>
          <w:sz w:val="22"/>
          <w:szCs w:val="22"/>
        </w:rPr>
        <w:t>e</w:t>
      </w:r>
      <w:r w:rsidR="00D119FB" w:rsidRPr="00D119FB">
        <w:rPr>
          <w:rFonts w:asciiTheme="minorHAnsi" w:hAnsiTheme="minorHAnsi" w:cs="Arial"/>
          <w:iCs/>
          <w:sz w:val="22"/>
          <w:szCs w:val="22"/>
        </w:rPr>
        <w:t xml:space="preserve">merging </w:t>
      </w:r>
      <w:r w:rsidR="00D119FB">
        <w:rPr>
          <w:rFonts w:asciiTheme="minorHAnsi" w:hAnsiTheme="minorHAnsi" w:cs="Arial"/>
          <w:iCs/>
          <w:sz w:val="22"/>
          <w:szCs w:val="22"/>
        </w:rPr>
        <w:t>l</w:t>
      </w:r>
      <w:r w:rsidR="00D119FB" w:rsidRPr="00D119FB">
        <w:rPr>
          <w:rFonts w:asciiTheme="minorHAnsi" w:hAnsiTheme="minorHAnsi" w:cs="Arial"/>
          <w:iCs/>
          <w:sz w:val="22"/>
          <w:szCs w:val="22"/>
        </w:rPr>
        <w:t xml:space="preserve">egal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tatus of </w:t>
      </w:r>
      <w:r w:rsidR="00D119FB">
        <w:rPr>
          <w:rFonts w:asciiTheme="minorHAnsi" w:hAnsiTheme="minorHAnsi" w:cs="Arial"/>
          <w:iCs/>
          <w:sz w:val="22"/>
          <w:szCs w:val="22"/>
        </w:rPr>
        <w:t>c</w:t>
      </w:r>
      <w:r w:rsidR="00D119FB" w:rsidRPr="00D119FB">
        <w:rPr>
          <w:rFonts w:asciiTheme="minorHAnsi" w:hAnsiTheme="minorHAnsi" w:cs="Arial"/>
          <w:iCs/>
          <w:sz w:val="22"/>
          <w:szCs w:val="22"/>
        </w:rPr>
        <w:t xml:space="preserve">hildren of </w:t>
      </w:r>
      <w:r w:rsidR="00D119FB">
        <w:rPr>
          <w:rFonts w:asciiTheme="minorHAnsi" w:hAnsiTheme="minorHAnsi" w:cs="Arial"/>
          <w:iCs/>
          <w:sz w:val="22"/>
          <w:szCs w:val="22"/>
        </w:rPr>
        <w:t>u</w:t>
      </w:r>
      <w:r w:rsidR="00D119FB" w:rsidRPr="00D119FB">
        <w:rPr>
          <w:rFonts w:asciiTheme="minorHAnsi" w:hAnsiTheme="minorHAnsi" w:cs="Arial"/>
          <w:iCs/>
          <w:sz w:val="22"/>
          <w:szCs w:val="22"/>
        </w:rPr>
        <w:t xml:space="preserve">nmarried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arents; </w:t>
      </w:r>
      <w:r w:rsidR="00D119FB">
        <w:rPr>
          <w:rFonts w:asciiTheme="minorHAnsi" w:hAnsiTheme="minorHAnsi" w:cs="Arial"/>
          <w:iCs/>
          <w:sz w:val="22"/>
          <w:szCs w:val="22"/>
        </w:rPr>
        <w:t>e</w:t>
      </w:r>
      <w:r w:rsidR="00D119FB" w:rsidRPr="00D119FB">
        <w:rPr>
          <w:rFonts w:asciiTheme="minorHAnsi" w:hAnsiTheme="minorHAnsi" w:cs="Arial"/>
          <w:iCs/>
          <w:sz w:val="22"/>
          <w:szCs w:val="22"/>
        </w:rPr>
        <w:t xml:space="preserve">stablishing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aternity; </w:t>
      </w:r>
      <w:r w:rsidR="00D119FB">
        <w:rPr>
          <w:rFonts w:asciiTheme="minorHAnsi" w:hAnsiTheme="minorHAnsi" w:cs="Arial"/>
          <w:iCs/>
          <w:sz w:val="22"/>
          <w:szCs w:val="22"/>
        </w:rPr>
        <w:t>p</w:t>
      </w:r>
      <w:r w:rsidR="00D119FB" w:rsidRPr="00D119FB">
        <w:rPr>
          <w:rFonts w:asciiTheme="minorHAnsi" w:hAnsiTheme="minorHAnsi" w:cs="Arial"/>
          <w:iCs/>
          <w:sz w:val="22"/>
          <w:szCs w:val="22"/>
        </w:rPr>
        <w:t>ater</w:t>
      </w:r>
      <w:r w:rsidR="00D119FB">
        <w:rPr>
          <w:rFonts w:asciiTheme="minorHAnsi" w:hAnsiTheme="minorHAnsi" w:cs="Arial"/>
          <w:iCs/>
          <w:sz w:val="22"/>
          <w:szCs w:val="22"/>
        </w:rPr>
        <w:t>nity d</w:t>
      </w:r>
      <w:r w:rsidR="00D119FB" w:rsidRPr="00D119FB">
        <w:rPr>
          <w:rFonts w:asciiTheme="minorHAnsi" w:hAnsiTheme="minorHAnsi" w:cs="Arial"/>
          <w:iCs/>
          <w:sz w:val="22"/>
          <w:szCs w:val="22"/>
        </w:rPr>
        <w:t xml:space="preserve">isestablishment; </w:t>
      </w:r>
      <w:r w:rsidR="00D119FB">
        <w:rPr>
          <w:rFonts w:asciiTheme="minorHAnsi" w:hAnsiTheme="minorHAnsi" w:cs="Arial"/>
          <w:iCs/>
          <w:sz w:val="22"/>
          <w:szCs w:val="22"/>
        </w:rPr>
        <w:t>w</w:t>
      </w:r>
      <w:r w:rsidR="00D119FB" w:rsidRPr="00D119FB">
        <w:rPr>
          <w:rFonts w:asciiTheme="minorHAnsi" w:hAnsiTheme="minorHAnsi" w:cs="Arial"/>
          <w:iCs/>
          <w:sz w:val="22"/>
          <w:szCs w:val="22"/>
        </w:rPr>
        <w:t xml:space="preserve">hat if the </w:t>
      </w:r>
      <w:r w:rsidR="00D119FB">
        <w:rPr>
          <w:rFonts w:asciiTheme="minorHAnsi" w:hAnsiTheme="minorHAnsi" w:cs="Arial"/>
          <w:iCs/>
          <w:sz w:val="22"/>
          <w:szCs w:val="22"/>
        </w:rPr>
        <w:t>g</w:t>
      </w:r>
      <w:r w:rsidR="00D119FB" w:rsidRPr="00D119FB">
        <w:rPr>
          <w:rFonts w:asciiTheme="minorHAnsi" w:hAnsiTheme="minorHAnsi" w:cs="Arial"/>
          <w:iCs/>
          <w:sz w:val="22"/>
          <w:szCs w:val="22"/>
        </w:rPr>
        <w:t xml:space="preserve">enetic </w:t>
      </w:r>
      <w:r w:rsidR="00D119FB">
        <w:rPr>
          <w:rFonts w:asciiTheme="minorHAnsi" w:hAnsiTheme="minorHAnsi" w:cs="Arial"/>
          <w:iCs/>
          <w:sz w:val="22"/>
          <w:szCs w:val="22"/>
        </w:rPr>
        <w:t>‘father’</w:t>
      </w:r>
      <w:r w:rsidR="00D119FB" w:rsidRPr="00D119FB">
        <w:rPr>
          <w:rFonts w:asciiTheme="minorHAnsi" w:hAnsiTheme="minorHAnsi" w:cs="Arial"/>
          <w:iCs/>
          <w:sz w:val="22"/>
          <w:szCs w:val="22"/>
        </w:rPr>
        <w:t xml:space="preserve">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s a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perm </w:t>
      </w:r>
      <w:r w:rsidR="00D119FB">
        <w:rPr>
          <w:rFonts w:asciiTheme="minorHAnsi" w:hAnsiTheme="minorHAnsi" w:cs="Arial"/>
          <w:iCs/>
          <w:sz w:val="22"/>
          <w:szCs w:val="22"/>
        </w:rPr>
        <w:t>d</w:t>
      </w:r>
      <w:r w:rsidR="00D119FB" w:rsidRPr="00D119FB">
        <w:rPr>
          <w:rFonts w:asciiTheme="minorHAnsi" w:hAnsiTheme="minorHAnsi" w:cs="Arial"/>
          <w:iCs/>
          <w:sz w:val="22"/>
          <w:szCs w:val="22"/>
        </w:rPr>
        <w:t>onor</w:t>
      </w:r>
      <w:r w:rsidR="00D119FB">
        <w:rPr>
          <w:rFonts w:asciiTheme="minorHAnsi" w:hAnsiTheme="minorHAnsi" w:cs="Arial"/>
          <w:iCs/>
          <w:sz w:val="22"/>
          <w:szCs w:val="22"/>
        </w:rPr>
        <w:t>?</w:t>
      </w:r>
    </w:p>
    <w:p w:rsidR="008E0AB7" w:rsidRDefault="008E0AB7" w:rsidP="00CC58B0">
      <w:pPr>
        <w:ind w:left="2160" w:hanging="2160"/>
        <w:jc w:val="both"/>
        <w:rPr>
          <w:rFonts w:ascii="Calibri" w:hAnsi="Calibri" w:cs="Arial"/>
          <w:sz w:val="22"/>
          <w:szCs w:val="22"/>
        </w:rPr>
      </w:pPr>
    </w:p>
    <w:p w:rsidR="00F3203F" w:rsidRDefault="00F3203F" w:rsidP="00F3203F">
      <w:pPr>
        <w:ind w:left="2160" w:hanging="2160"/>
        <w:jc w:val="both"/>
        <w:rPr>
          <w:rFonts w:ascii="Calibri" w:hAnsi="Calibri" w:cs="Arial"/>
          <w:b/>
          <w:sz w:val="22"/>
          <w:szCs w:val="22"/>
        </w:rPr>
      </w:pPr>
      <w:r>
        <w:rPr>
          <w:rFonts w:ascii="Calibri" w:hAnsi="Calibri" w:cs="Arial"/>
          <w:b/>
          <w:sz w:val="22"/>
          <w:szCs w:val="22"/>
        </w:rPr>
        <w:t>Unit</w:t>
      </w:r>
      <w:r>
        <w:rPr>
          <w:rFonts w:ascii="Calibri" w:hAnsi="Calibri" w:cs="Arial"/>
          <w:b/>
          <w:sz w:val="22"/>
          <w:szCs w:val="22"/>
        </w:rPr>
        <w:tab/>
        <w:t>Topics to be Covered</w:t>
      </w:r>
    </w:p>
    <w:p w:rsidR="00F3203F" w:rsidRDefault="00F3203F" w:rsidP="00F3203F">
      <w:pPr>
        <w:pBdr>
          <w:top w:val="single" w:sz="4" w:space="1" w:color="auto"/>
        </w:pBdr>
        <w:ind w:left="2160" w:hanging="2160"/>
        <w:jc w:val="both"/>
        <w:rPr>
          <w:rFonts w:ascii="Calibri" w:hAnsi="Calibri" w:cs="Arial"/>
          <w:b/>
          <w:sz w:val="12"/>
          <w:szCs w:val="12"/>
        </w:rPr>
      </w:pPr>
    </w:p>
    <w:p w:rsidR="00D119FB" w:rsidRDefault="00D119FB" w:rsidP="00D119FB">
      <w:pPr>
        <w:ind w:left="2160" w:hanging="2160"/>
        <w:jc w:val="both"/>
        <w:rPr>
          <w:rFonts w:ascii="Calibri" w:hAnsi="Calibri" w:cs="Arial"/>
          <w:iCs/>
          <w:sz w:val="22"/>
          <w:szCs w:val="22"/>
        </w:rPr>
      </w:pPr>
      <w:r>
        <w:rPr>
          <w:rFonts w:ascii="Calibri" w:hAnsi="Calibri" w:cs="Arial"/>
          <w:sz w:val="22"/>
          <w:szCs w:val="22"/>
        </w:rPr>
        <w:t>11</w:t>
      </w:r>
      <w:r>
        <w:rPr>
          <w:rFonts w:ascii="Calibri" w:hAnsi="Calibri" w:cs="Arial"/>
          <w:sz w:val="22"/>
          <w:szCs w:val="22"/>
        </w:rPr>
        <w:tab/>
      </w:r>
      <w:r w:rsidRPr="00D119FB">
        <w:rPr>
          <w:rFonts w:asciiTheme="minorHAnsi" w:hAnsiTheme="minorHAnsi" w:cs="Arial"/>
          <w:iCs/>
          <w:sz w:val="22"/>
          <w:szCs w:val="22"/>
        </w:rPr>
        <w:t xml:space="preserve">Child </w:t>
      </w:r>
      <w:r>
        <w:rPr>
          <w:rFonts w:asciiTheme="minorHAnsi" w:hAnsiTheme="minorHAnsi" w:cs="Arial"/>
          <w:iCs/>
          <w:sz w:val="22"/>
          <w:szCs w:val="22"/>
        </w:rPr>
        <w:t>Abuse and Neglect – Historical o</w:t>
      </w:r>
      <w:r w:rsidRPr="00D119FB">
        <w:rPr>
          <w:rFonts w:asciiTheme="minorHAnsi" w:hAnsiTheme="minorHAnsi" w:cs="Arial"/>
          <w:iCs/>
          <w:sz w:val="22"/>
          <w:szCs w:val="22"/>
        </w:rPr>
        <w:t xml:space="preserve">verview; </w:t>
      </w:r>
      <w:r>
        <w:rPr>
          <w:rFonts w:asciiTheme="minorHAnsi" w:hAnsiTheme="minorHAnsi" w:cs="Arial"/>
          <w:iCs/>
          <w:sz w:val="22"/>
          <w:szCs w:val="22"/>
        </w:rPr>
        <w:t>t</w:t>
      </w:r>
      <w:r w:rsidRPr="00D119FB">
        <w:rPr>
          <w:rFonts w:asciiTheme="minorHAnsi" w:hAnsiTheme="minorHAnsi" w:cs="Arial"/>
          <w:iCs/>
          <w:sz w:val="22"/>
          <w:szCs w:val="22"/>
        </w:rPr>
        <w:t xml:space="preserve">he </w:t>
      </w:r>
      <w:r>
        <w:rPr>
          <w:rFonts w:asciiTheme="minorHAnsi" w:hAnsiTheme="minorHAnsi" w:cs="Arial"/>
          <w:iCs/>
          <w:sz w:val="22"/>
          <w:szCs w:val="22"/>
        </w:rPr>
        <w:t>c</w:t>
      </w:r>
      <w:r w:rsidRPr="00D119FB">
        <w:rPr>
          <w:rFonts w:asciiTheme="minorHAnsi" w:hAnsiTheme="minorHAnsi" w:cs="Arial"/>
          <w:iCs/>
          <w:sz w:val="22"/>
          <w:szCs w:val="22"/>
        </w:rPr>
        <w:t xml:space="preserve">hild </w:t>
      </w:r>
      <w:r>
        <w:rPr>
          <w:rFonts w:asciiTheme="minorHAnsi" w:hAnsiTheme="minorHAnsi" w:cs="Arial"/>
          <w:iCs/>
          <w:sz w:val="22"/>
          <w:szCs w:val="22"/>
        </w:rPr>
        <w:t>p</w:t>
      </w:r>
      <w:r w:rsidRPr="00D119FB">
        <w:rPr>
          <w:rFonts w:asciiTheme="minorHAnsi" w:hAnsiTheme="minorHAnsi" w:cs="Arial"/>
          <w:iCs/>
          <w:sz w:val="22"/>
          <w:szCs w:val="22"/>
        </w:rPr>
        <w:t xml:space="preserve">rotective </w:t>
      </w:r>
      <w:r>
        <w:rPr>
          <w:rFonts w:asciiTheme="minorHAnsi" w:hAnsiTheme="minorHAnsi" w:cs="Arial"/>
          <w:iCs/>
          <w:sz w:val="22"/>
          <w:szCs w:val="22"/>
        </w:rPr>
        <w:t>s</w:t>
      </w:r>
      <w:r w:rsidRPr="00D119FB">
        <w:rPr>
          <w:rFonts w:asciiTheme="minorHAnsi" w:hAnsiTheme="minorHAnsi" w:cs="Arial"/>
          <w:iCs/>
          <w:sz w:val="22"/>
          <w:szCs w:val="22"/>
        </w:rPr>
        <w:t>ystem</w:t>
      </w:r>
    </w:p>
    <w:p w:rsidR="00D119FB" w:rsidRPr="00A57F98" w:rsidRDefault="00D119FB" w:rsidP="00D119FB">
      <w:pPr>
        <w:ind w:left="2160" w:hanging="2160"/>
        <w:jc w:val="both"/>
        <w:rPr>
          <w:rFonts w:ascii="Calibri" w:hAnsi="Calibri" w:cs="Arial"/>
          <w:iCs/>
        </w:rPr>
      </w:pPr>
    </w:p>
    <w:p w:rsidR="00F3203F" w:rsidRPr="00A57F98" w:rsidRDefault="00F3203F" w:rsidP="00D119FB">
      <w:pPr>
        <w:ind w:left="2160" w:hanging="2160"/>
        <w:jc w:val="both"/>
        <w:rPr>
          <w:rFonts w:ascii="Calibri" w:hAnsi="Calibri" w:cs="Arial"/>
          <w:iCs/>
        </w:rPr>
      </w:pPr>
      <w:r>
        <w:rPr>
          <w:rFonts w:ascii="Calibri" w:hAnsi="Calibri" w:cs="Arial"/>
          <w:sz w:val="22"/>
          <w:szCs w:val="22"/>
        </w:rPr>
        <w:t>12</w:t>
      </w:r>
      <w:r>
        <w:rPr>
          <w:rFonts w:ascii="Calibri" w:hAnsi="Calibri" w:cs="Arial"/>
          <w:sz w:val="22"/>
          <w:szCs w:val="22"/>
        </w:rPr>
        <w:tab/>
      </w:r>
      <w:r w:rsidR="00D119FB" w:rsidRPr="00D119FB">
        <w:rPr>
          <w:rFonts w:asciiTheme="minorHAnsi" w:hAnsiTheme="minorHAnsi" w:cs="Arial"/>
          <w:iCs/>
          <w:sz w:val="22"/>
          <w:szCs w:val="22"/>
        </w:rPr>
        <w:t xml:space="preserve">Adoption – Historical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verview;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d</w:t>
      </w:r>
      <w:r w:rsidR="00D119FB" w:rsidRPr="00D119FB">
        <w:rPr>
          <w:rFonts w:asciiTheme="minorHAnsi" w:hAnsiTheme="minorHAnsi" w:cs="Arial"/>
          <w:iCs/>
          <w:sz w:val="22"/>
          <w:szCs w:val="22"/>
        </w:rPr>
        <w:t xml:space="preserve">istinction </w:t>
      </w:r>
      <w:r w:rsidR="00D119FB">
        <w:rPr>
          <w:rFonts w:asciiTheme="minorHAnsi" w:hAnsiTheme="minorHAnsi" w:cs="Arial"/>
          <w:iCs/>
          <w:sz w:val="22"/>
          <w:szCs w:val="22"/>
        </w:rPr>
        <w:t>b</w:t>
      </w:r>
      <w:r w:rsidR="00D119FB" w:rsidRPr="00D119FB">
        <w:rPr>
          <w:rFonts w:asciiTheme="minorHAnsi" w:hAnsiTheme="minorHAnsi" w:cs="Arial"/>
          <w:iCs/>
          <w:sz w:val="22"/>
          <w:szCs w:val="22"/>
        </w:rPr>
        <w:t xml:space="preserve">etween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gency and </w:t>
      </w:r>
      <w:r w:rsidR="00D119FB">
        <w:rPr>
          <w:rFonts w:asciiTheme="minorHAnsi" w:hAnsiTheme="minorHAnsi" w:cs="Arial"/>
          <w:iCs/>
          <w:sz w:val="22"/>
          <w:szCs w:val="22"/>
        </w:rPr>
        <w:t>i</w:t>
      </w:r>
      <w:r w:rsidR="00D119FB" w:rsidRPr="00D119FB">
        <w:rPr>
          <w:rFonts w:asciiTheme="minorHAnsi" w:hAnsiTheme="minorHAnsi" w:cs="Arial"/>
          <w:iCs/>
          <w:sz w:val="22"/>
          <w:szCs w:val="22"/>
        </w:rPr>
        <w:t xml:space="preserve">ndependent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doptions;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he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doption </w:t>
      </w:r>
      <w:r w:rsidR="00D119FB">
        <w:rPr>
          <w:rFonts w:asciiTheme="minorHAnsi" w:hAnsiTheme="minorHAnsi" w:cs="Arial"/>
          <w:iCs/>
          <w:sz w:val="22"/>
          <w:szCs w:val="22"/>
        </w:rPr>
        <w:t>p</w:t>
      </w:r>
      <w:r w:rsidR="00D119FB" w:rsidRPr="00D119FB">
        <w:rPr>
          <w:rFonts w:asciiTheme="minorHAnsi" w:hAnsiTheme="minorHAnsi" w:cs="Arial"/>
          <w:iCs/>
          <w:sz w:val="22"/>
          <w:szCs w:val="22"/>
        </w:rPr>
        <w:t xml:space="preserve">rocess;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aking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doption </w:t>
      </w:r>
      <w:r w:rsidR="00D119FB">
        <w:rPr>
          <w:rFonts w:asciiTheme="minorHAnsi" w:hAnsiTheme="minorHAnsi" w:cs="Arial"/>
          <w:iCs/>
          <w:sz w:val="22"/>
          <w:szCs w:val="22"/>
        </w:rPr>
        <w:t>m</w:t>
      </w:r>
      <w:r w:rsidR="00D119FB" w:rsidRPr="00D119FB">
        <w:rPr>
          <w:rFonts w:asciiTheme="minorHAnsi" w:hAnsiTheme="minorHAnsi" w:cs="Arial"/>
          <w:iCs/>
          <w:sz w:val="22"/>
          <w:szCs w:val="22"/>
        </w:rPr>
        <w:t xml:space="preserve">ore </w:t>
      </w:r>
      <w:r w:rsidR="00D119FB">
        <w:rPr>
          <w:rFonts w:asciiTheme="minorHAnsi" w:hAnsiTheme="minorHAnsi" w:cs="Arial"/>
          <w:iCs/>
          <w:sz w:val="22"/>
          <w:szCs w:val="22"/>
        </w:rPr>
        <w:t>o</w:t>
      </w:r>
      <w:r w:rsidR="00D119FB" w:rsidRPr="00D119FB">
        <w:rPr>
          <w:rFonts w:asciiTheme="minorHAnsi" w:hAnsiTheme="minorHAnsi" w:cs="Arial"/>
          <w:iCs/>
          <w:sz w:val="22"/>
          <w:szCs w:val="22"/>
        </w:rPr>
        <w:t xml:space="preserve">pen;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doption in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pecific </w:t>
      </w:r>
      <w:r w:rsidR="00D119FB">
        <w:rPr>
          <w:rFonts w:asciiTheme="minorHAnsi" w:hAnsiTheme="minorHAnsi" w:cs="Arial"/>
          <w:iCs/>
          <w:sz w:val="22"/>
          <w:szCs w:val="22"/>
        </w:rPr>
        <w:t>s</w:t>
      </w:r>
      <w:r w:rsidR="00D119FB" w:rsidRPr="00D119FB">
        <w:rPr>
          <w:rFonts w:asciiTheme="minorHAnsi" w:hAnsiTheme="minorHAnsi" w:cs="Arial"/>
          <w:iCs/>
          <w:sz w:val="22"/>
          <w:szCs w:val="22"/>
        </w:rPr>
        <w:t xml:space="preserve">ituations;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doption </w:t>
      </w:r>
      <w:r w:rsidR="00D119FB">
        <w:rPr>
          <w:rFonts w:asciiTheme="minorHAnsi" w:hAnsiTheme="minorHAnsi" w:cs="Arial"/>
          <w:iCs/>
          <w:sz w:val="22"/>
          <w:szCs w:val="22"/>
        </w:rPr>
        <w:t>a</w:t>
      </w:r>
      <w:r w:rsidR="00D119FB" w:rsidRPr="00D119FB">
        <w:rPr>
          <w:rFonts w:asciiTheme="minorHAnsi" w:hAnsiTheme="minorHAnsi" w:cs="Arial"/>
          <w:iCs/>
          <w:sz w:val="22"/>
          <w:szCs w:val="22"/>
        </w:rPr>
        <w:t xml:space="preserve">brogation and the </w:t>
      </w:r>
      <w:r w:rsidR="00D119FB">
        <w:rPr>
          <w:rFonts w:asciiTheme="minorHAnsi" w:hAnsiTheme="minorHAnsi" w:cs="Arial"/>
          <w:iCs/>
          <w:sz w:val="22"/>
          <w:szCs w:val="22"/>
        </w:rPr>
        <w:t>t</w:t>
      </w:r>
      <w:r w:rsidR="00D119FB" w:rsidRPr="00D119FB">
        <w:rPr>
          <w:rFonts w:asciiTheme="minorHAnsi" w:hAnsiTheme="minorHAnsi" w:cs="Arial"/>
          <w:iCs/>
          <w:sz w:val="22"/>
          <w:szCs w:val="22"/>
        </w:rPr>
        <w:t xml:space="preserve">ort of </w:t>
      </w:r>
      <w:r w:rsidR="00D119FB">
        <w:rPr>
          <w:rFonts w:asciiTheme="minorHAnsi" w:hAnsiTheme="minorHAnsi" w:cs="Arial"/>
          <w:iCs/>
          <w:sz w:val="22"/>
          <w:szCs w:val="22"/>
        </w:rPr>
        <w:t>w</w:t>
      </w:r>
      <w:r w:rsidR="00D119FB" w:rsidRPr="00D119FB">
        <w:rPr>
          <w:rFonts w:asciiTheme="minorHAnsi" w:hAnsiTheme="minorHAnsi" w:cs="Arial"/>
          <w:iCs/>
          <w:sz w:val="22"/>
          <w:szCs w:val="22"/>
        </w:rPr>
        <w:t xml:space="preserve">rongful </w:t>
      </w:r>
      <w:r w:rsidR="00D119FB">
        <w:rPr>
          <w:rFonts w:asciiTheme="minorHAnsi" w:hAnsiTheme="minorHAnsi" w:cs="Arial"/>
          <w:iCs/>
          <w:sz w:val="22"/>
          <w:szCs w:val="22"/>
        </w:rPr>
        <w:t>a</w:t>
      </w:r>
      <w:r w:rsidR="00D119FB" w:rsidRPr="00D119FB">
        <w:rPr>
          <w:rFonts w:asciiTheme="minorHAnsi" w:hAnsiTheme="minorHAnsi" w:cs="Arial"/>
          <w:iCs/>
          <w:sz w:val="22"/>
          <w:szCs w:val="22"/>
        </w:rPr>
        <w:t>doption</w:t>
      </w:r>
    </w:p>
    <w:p w:rsidR="007646E5" w:rsidRDefault="007646E5" w:rsidP="00CC58B0">
      <w:pPr>
        <w:ind w:left="2160" w:hanging="2160"/>
        <w:jc w:val="both"/>
        <w:rPr>
          <w:rFonts w:ascii="Calibri" w:hAnsi="Calibri" w:cs="Arial"/>
          <w:b/>
          <w:sz w:val="22"/>
          <w:szCs w:val="22"/>
        </w:rPr>
      </w:pPr>
    </w:p>
    <w:p w:rsidR="007646E5" w:rsidRDefault="007646E5" w:rsidP="00CC58B0">
      <w:pPr>
        <w:ind w:left="2160" w:hanging="2160"/>
        <w:jc w:val="both"/>
        <w:rPr>
          <w:rFonts w:ascii="Calibri" w:hAnsi="Calibri" w:cs="Arial"/>
          <w:b/>
          <w:sz w:val="22"/>
          <w:szCs w:val="22"/>
        </w:rPr>
      </w:pPr>
    </w:p>
    <w:p w:rsidR="00060FFD" w:rsidRPr="00EB377D" w:rsidRDefault="00060FFD" w:rsidP="00060FFD">
      <w:pPr>
        <w:jc w:val="both"/>
        <w:rPr>
          <w:rFonts w:asciiTheme="minorHAnsi" w:hAnsiTheme="minorHAnsi"/>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Pr>
          <w:rFonts w:asciiTheme="minorHAnsi" w:hAnsiTheme="minorHAnsi"/>
          <w:sz w:val="22"/>
          <w:szCs w:val="22"/>
        </w:rPr>
        <w:t xml:space="preserve">In PLS </w:t>
      </w:r>
      <w:r w:rsidR="00D119FB">
        <w:rPr>
          <w:rFonts w:asciiTheme="minorHAnsi" w:hAnsiTheme="minorHAnsi"/>
          <w:sz w:val="22"/>
          <w:szCs w:val="22"/>
        </w:rPr>
        <w:t>220</w:t>
      </w:r>
      <w:r w:rsidRPr="00EB377D">
        <w:rPr>
          <w:rFonts w:asciiTheme="minorHAnsi" w:hAnsiTheme="minorHAnsi"/>
          <w:sz w:val="22"/>
          <w:szCs w:val="22"/>
        </w:rPr>
        <w:t>, the instructor must cover the</w:t>
      </w:r>
      <w:r>
        <w:rPr>
          <w:rFonts w:asciiTheme="minorHAnsi" w:hAnsiTheme="minorHAnsi"/>
          <w:sz w:val="22"/>
          <w:szCs w:val="22"/>
        </w:rPr>
        <w:t xml:space="preserve"> 1</w:t>
      </w:r>
      <w:r w:rsidR="00D119FB">
        <w:rPr>
          <w:rFonts w:asciiTheme="minorHAnsi" w:hAnsiTheme="minorHAnsi"/>
          <w:sz w:val="22"/>
          <w:szCs w:val="22"/>
        </w:rPr>
        <w:t>2</w:t>
      </w:r>
      <w:r w:rsidRPr="00EB377D">
        <w:rPr>
          <w:rFonts w:asciiTheme="minorHAnsi" w:hAnsiTheme="minorHAnsi"/>
          <w:sz w:val="22"/>
          <w:szCs w:val="22"/>
        </w:rPr>
        <w:t xml:space="preserve"> units listed above minimally in any reasonable order throughout the duration of the semester/term.  </w:t>
      </w:r>
      <w:r>
        <w:rPr>
          <w:rFonts w:asciiTheme="minorHAnsi" w:hAnsiTheme="minorHAnsi"/>
          <w:sz w:val="22"/>
          <w:szCs w:val="22"/>
        </w:rPr>
        <w:t>In addition, t</w:t>
      </w:r>
      <w:r w:rsidRPr="00EB377D">
        <w:rPr>
          <w:rFonts w:asciiTheme="minorHAnsi" w:hAnsiTheme="minorHAnsi"/>
          <w:sz w:val="22"/>
          <w:szCs w:val="22"/>
        </w:rPr>
        <w:t xml:space="preserve">he instructor must provide economic, historic, political, and social context for </w:t>
      </w:r>
      <w:r>
        <w:rPr>
          <w:rFonts w:asciiTheme="minorHAnsi" w:hAnsiTheme="minorHAnsi"/>
          <w:sz w:val="22"/>
          <w:szCs w:val="22"/>
        </w:rPr>
        <w:t>the relevant</w:t>
      </w:r>
      <w:r w:rsidRPr="00EB377D">
        <w:rPr>
          <w:rFonts w:asciiTheme="minorHAnsi" w:hAnsiTheme="minorHAnsi"/>
          <w:sz w:val="22"/>
          <w:szCs w:val="22"/>
        </w:rPr>
        <w:t xml:space="preserve"> aspects of the legal process. </w:t>
      </w:r>
      <w:r>
        <w:rPr>
          <w:rFonts w:asciiTheme="minorHAnsi" w:hAnsiTheme="minorHAnsi"/>
          <w:sz w:val="22"/>
          <w:szCs w:val="22"/>
        </w:rPr>
        <w:t>Suggested assessment activities to be performed at midterm and at the conclusion of the course are listed below.</w:t>
      </w:r>
    </w:p>
    <w:p w:rsidR="00060FFD" w:rsidRDefault="00060FFD" w:rsidP="00F3203F">
      <w:pPr>
        <w:pStyle w:val="block0020text"/>
        <w:tabs>
          <w:tab w:val="left" w:pos="709"/>
        </w:tabs>
        <w:ind w:left="2160" w:right="180" w:hanging="2160"/>
        <w:rPr>
          <w:rFonts w:ascii="Calibri" w:hAnsi="Calibri" w:cs="Arial"/>
          <w:sz w:val="22"/>
          <w:szCs w:val="22"/>
        </w:rPr>
      </w:pPr>
    </w:p>
    <w:p w:rsidR="00060FFD" w:rsidRDefault="00060FFD" w:rsidP="00060FFD">
      <w:pPr>
        <w:pStyle w:val="block0020text"/>
        <w:tabs>
          <w:tab w:val="left" w:pos="709"/>
        </w:tabs>
        <w:ind w:left="0" w:right="180" w:firstLine="0"/>
        <w:rPr>
          <w:rFonts w:ascii="Calibri" w:hAnsi="Calibri" w:cs="Arial"/>
          <w:sz w:val="22"/>
          <w:szCs w:val="22"/>
        </w:rPr>
      </w:pPr>
    </w:p>
    <w:p w:rsidR="00F3203F" w:rsidRDefault="00060FFD" w:rsidP="007C32B5">
      <w:pPr>
        <w:pStyle w:val="block0020text"/>
        <w:tabs>
          <w:tab w:val="left" w:pos="709"/>
        </w:tabs>
        <w:ind w:left="0" w:right="4" w:firstLine="0"/>
        <w:rPr>
          <w:rFonts w:ascii="Calibri" w:hAnsi="Calibri" w:cs="Arial"/>
          <w:b w:val="0"/>
          <w:sz w:val="22"/>
          <w:szCs w:val="22"/>
        </w:rPr>
      </w:pPr>
      <w:r>
        <w:rPr>
          <w:rFonts w:ascii="Calibri" w:hAnsi="Calibri" w:cs="Arial"/>
          <w:sz w:val="22"/>
          <w:szCs w:val="22"/>
        </w:rPr>
        <w:t xml:space="preserve">Suggested </w:t>
      </w:r>
      <w:r w:rsidR="00F3203F" w:rsidRPr="002E17BD">
        <w:rPr>
          <w:rFonts w:ascii="Calibri" w:hAnsi="Calibri" w:cs="Arial"/>
          <w:sz w:val="22"/>
          <w:szCs w:val="22"/>
        </w:rPr>
        <w:t>Midterm</w:t>
      </w:r>
      <w:r w:rsidR="00F3203F">
        <w:rPr>
          <w:rFonts w:ascii="Calibri" w:hAnsi="Calibri" w:cs="Arial"/>
          <w:sz w:val="22"/>
          <w:szCs w:val="22"/>
        </w:rPr>
        <w:t xml:space="preserve"> Assessment Activities – </w:t>
      </w:r>
      <w:r w:rsidR="00F3203F">
        <w:rPr>
          <w:rFonts w:ascii="Calibri" w:hAnsi="Calibri" w:cs="Arial"/>
          <w:b w:val="0"/>
          <w:sz w:val="22"/>
          <w:szCs w:val="22"/>
        </w:rPr>
        <w:t>P</w:t>
      </w:r>
      <w:r w:rsidR="00F3203F" w:rsidRPr="00CC58B0">
        <w:rPr>
          <w:rFonts w:ascii="Calibri" w:hAnsi="Calibri" w:cs="Arial"/>
          <w:b w:val="0"/>
          <w:sz w:val="22"/>
          <w:szCs w:val="22"/>
        </w:rPr>
        <w:t xml:space="preserve">repare </w:t>
      </w:r>
      <w:r w:rsidR="00F3203F">
        <w:rPr>
          <w:rFonts w:ascii="Calibri" w:hAnsi="Calibri" w:cs="Arial"/>
          <w:b w:val="0"/>
          <w:sz w:val="22"/>
          <w:szCs w:val="22"/>
        </w:rPr>
        <w:t>topi</w:t>
      </w:r>
      <w:r w:rsidR="00F3203F" w:rsidRPr="00CC58B0">
        <w:rPr>
          <w:rFonts w:ascii="Calibri" w:hAnsi="Calibri" w:cs="Arial"/>
          <w:b w:val="0"/>
          <w:sz w:val="22"/>
          <w:szCs w:val="22"/>
        </w:rPr>
        <w:t xml:space="preserve">c </w:t>
      </w:r>
      <w:r w:rsidR="00F3203F">
        <w:rPr>
          <w:rFonts w:ascii="Calibri" w:hAnsi="Calibri" w:cs="Arial"/>
          <w:b w:val="0"/>
          <w:sz w:val="22"/>
          <w:szCs w:val="22"/>
        </w:rPr>
        <w:t>s</w:t>
      </w:r>
      <w:r w:rsidR="00F3203F" w:rsidRPr="00CC58B0">
        <w:rPr>
          <w:rFonts w:ascii="Calibri" w:hAnsi="Calibri" w:cs="Arial"/>
          <w:b w:val="0"/>
          <w:sz w:val="22"/>
          <w:szCs w:val="22"/>
        </w:rPr>
        <w:t xml:space="preserve">entence </w:t>
      </w:r>
      <w:r w:rsidR="00F3203F">
        <w:rPr>
          <w:rFonts w:ascii="Calibri" w:hAnsi="Calibri" w:cs="Arial"/>
          <w:b w:val="0"/>
          <w:sz w:val="22"/>
          <w:szCs w:val="22"/>
        </w:rPr>
        <w:t>o</w:t>
      </w:r>
      <w:r w:rsidR="00F3203F" w:rsidRPr="00CC58B0">
        <w:rPr>
          <w:rFonts w:ascii="Calibri" w:hAnsi="Calibri" w:cs="Arial"/>
          <w:b w:val="0"/>
          <w:sz w:val="22"/>
          <w:szCs w:val="22"/>
        </w:rPr>
        <w:t>utline</w:t>
      </w:r>
      <w:r w:rsidR="00F3203F">
        <w:rPr>
          <w:rFonts w:ascii="Calibri" w:hAnsi="Calibri" w:cs="Arial"/>
          <w:b w:val="0"/>
          <w:sz w:val="22"/>
          <w:szCs w:val="22"/>
        </w:rPr>
        <w:t>s of each chapter of the first half of the textbook</w:t>
      </w:r>
      <w:r w:rsidR="00D119FB">
        <w:rPr>
          <w:rFonts w:ascii="Calibri" w:hAnsi="Calibri" w:cs="Arial"/>
          <w:b w:val="0"/>
          <w:sz w:val="22"/>
          <w:szCs w:val="22"/>
        </w:rPr>
        <w:t xml:space="preserve"> including</w:t>
      </w:r>
      <w:r w:rsidR="00F3203F">
        <w:rPr>
          <w:rFonts w:ascii="Calibri" w:hAnsi="Calibri" w:cs="Arial"/>
          <w:b w:val="0"/>
          <w:sz w:val="22"/>
          <w:szCs w:val="22"/>
        </w:rPr>
        <w:t xml:space="preserve"> answer</w:t>
      </w:r>
      <w:r w:rsidR="00D119FB">
        <w:rPr>
          <w:rFonts w:ascii="Calibri" w:hAnsi="Calibri" w:cs="Arial"/>
          <w:b w:val="0"/>
          <w:sz w:val="22"/>
          <w:szCs w:val="22"/>
        </w:rPr>
        <w:t xml:space="preserve">s to </w:t>
      </w:r>
      <w:r w:rsidR="00F3203F">
        <w:rPr>
          <w:rFonts w:ascii="Calibri" w:hAnsi="Calibri" w:cs="Arial"/>
          <w:b w:val="0"/>
          <w:sz w:val="22"/>
          <w:szCs w:val="22"/>
        </w:rPr>
        <w:t xml:space="preserve">questions </w:t>
      </w:r>
      <w:r w:rsidR="00D119FB">
        <w:rPr>
          <w:rFonts w:ascii="Calibri" w:hAnsi="Calibri" w:cs="Arial"/>
          <w:b w:val="0"/>
          <w:sz w:val="22"/>
          <w:szCs w:val="22"/>
        </w:rPr>
        <w:t>in each chapter; draft a legal letter; complete a legal concepts and terminology assessment activity</w:t>
      </w:r>
    </w:p>
    <w:p w:rsidR="00D119FB" w:rsidRPr="008E0AB7" w:rsidRDefault="00D119FB" w:rsidP="00060FFD">
      <w:pPr>
        <w:pStyle w:val="block0020text"/>
        <w:tabs>
          <w:tab w:val="left" w:pos="709"/>
        </w:tabs>
        <w:ind w:left="0" w:right="180" w:firstLine="0"/>
        <w:rPr>
          <w:rFonts w:ascii="Calibri" w:hAnsi="Calibri" w:cs="Arial"/>
          <w:iCs/>
        </w:rPr>
      </w:pPr>
    </w:p>
    <w:p w:rsidR="00F3203F" w:rsidRDefault="00F3203F" w:rsidP="00CC58B0">
      <w:pPr>
        <w:ind w:left="2160" w:hanging="2160"/>
        <w:jc w:val="both"/>
        <w:rPr>
          <w:rFonts w:ascii="Calibri" w:hAnsi="Calibri" w:cs="Arial"/>
          <w:b/>
          <w:sz w:val="22"/>
          <w:szCs w:val="22"/>
        </w:rPr>
      </w:pPr>
    </w:p>
    <w:p w:rsidR="00060FFD" w:rsidRPr="00060FFD" w:rsidRDefault="00060FFD" w:rsidP="00060FFD">
      <w:pPr>
        <w:jc w:val="both"/>
        <w:rPr>
          <w:rFonts w:ascii="Calibri" w:hAnsi="Calibri" w:cs="Arial"/>
          <w:sz w:val="22"/>
          <w:szCs w:val="22"/>
        </w:rPr>
      </w:pPr>
      <w:r w:rsidRPr="00060FFD">
        <w:rPr>
          <w:rFonts w:ascii="Calibri" w:hAnsi="Calibri" w:cs="Arial"/>
          <w:b/>
          <w:sz w:val="22"/>
          <w:szCs w:val="22"/>
        </w:rPr>
        <w:t>Suggested Final Assessment Activities</w:t>
      </w:r>
      <w:r>
        <w:rPr>
          <w:rFonts w:ascii="Calibri" w:hAnsi="Calibri" w:cs="Arial"/>
          <w:sz w:val="22"/>
          <w:szCs w:val="22"/>
        </w:rPr>
        <w:t xml:space="preserve"> – </w:t>
      </w:r>
      <w:r w:rsidR="00D119FB" w:rsidRPr="00D119FB">
        <w:rPr>
          <w:rFonts w:ascii="Calibri" w:hAnsi="Calibri" w:cs="Arial"/>
          <w:sz w:val="22"/>
          <w:szCs w:val="22"/>
        </w:rPr>
        <w:t xml:space="preserve">Prepare topic sentence outlines of each chapter of the </w:t>
      </w:r>
      <w:r w:rsidR="00D119FB">
        <w:rPr>
          <w:rFonts w:ascii="Calibri" w:hAnsi="Calibri" w:cs="Arial"/>
          <w:sz w:val="22"/>
          <w:szCs w:val="22"/>
        </w:rPr>
        <w:t>second</w:t>
      </w:r>
      <w:r w:rsidR="00D119FB" w:rsidRPr="00D119FB">
        <w:rPr>
          <w:rFonts w:ascii="Calibri" w:hAnsi="Calibri" w:cs="Arial"/>
          <w:sz w:val="22"/>
          <w:szCs w:val="22"/>
        </w:rPr>
        <w:t xml:space="preserve"> half of the textbook including answers to questions in each chapter; draft a </w:t>
      </w:r>
      <w:r w:rsidR="00B102E7">
        <w:rPr>
          <w:rFonts w:ascii="Calibri" w:hAnsi="Calibri" w:cs="Arial"/>
          <w:sz w:val="22"/>
          <w:szCs w:val="22"/>
        </w:rPr>
        <w:t>matrimonial motion from inception to end</w:t>
      </w:r>
      <w:r w:rsidR="00D119FB" w:rsidRPr="00D119FB">
        <w:rPr>
          <w:rFonts w:ascii="Calibri" w:hAnsi="Calibri" w:cs="Arial"/>
          <w:sz w:val="22"/>
          <w:szCs w:val="22"/>
        </w:rPr>
        <w:t xml:space="preserve">; </w:t>
      </w:r>
      <w:r w:rsidR="00B102E7">
        <w:rPr>
          <w:rFonts w:ascii="Calibri" w:hAnsi="Calibri" w:cs="Arial"/>
          <w:sz w:val="22"/>
          <w:szCs w:val="22"/>
        </w:rPr>
        <w:t xml:space="preserve">debate a matrimonial motion; </w:t>
      </w:r>
      <w:r w:rsidR="00D119FB" w:rsidRPr="00D119FB">
        <w:rPr>
          <w:rFonts w:ascii="Calibri" w:hAnsi="Calibri" w:cs="Arial"/>
          <w:sz w:val="22"/>
          <w:szCs w:val="22"/>
        </w:rPr>
        <w:t>complete a legal concepts and terminology assessment activity</w:t>
      </w:r>
    </w:p>
    <w:p w:rsidR="007646E5" w:rsidRDefault="007646E5" w:rsidP="00CC58B0">
      <w:pPr>
        <w:ind w:left="2160" w:hanging="2160"/>
        <w:jc w:val="both"/>
        <w:rPr>
          <w:rFonts w:ascii="Calibri" w:hAnsi="Calibri" w:cs="Arial"/>
          <w:b/>
          <w:sz w:val="22"/>
          <w:szCs w:val="22"/>
        </w:rPr>
      </w:pP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93" w:rsidRDefault="00160593" w:rsidP="00B962D9">
      <w:r>
        <w:separator/>
      </w:r>
    </w:p>
  </w:endnote>
  <w:endnote w:type="continuationSeparator" w:id="0">
    <w:p w:rsidR="00160593" w:rsidRDefault="00160593"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04678A" w:rsidTr="002E17BD">
      <w:tc>
        <w:tcPr>
          <w:tcW w:w="918" w:type="dxa"/>
          <w:tcBorders>
            <w:top w:val="single" w:sz="18" w:space="0" w:color="808080"/>
          </w:tcBorders>
        </w:tcPr>
        <w:p w:rsidR="0004678A" w:rsidRPr="000B455F" w:rsidRDefault="0004678A">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334AD" w:rsidRPr="00B962D9">
            <w:rPr>
              <w:rFonts w:ascii="Calibri" w:hAnsi="Calibri"/>
              <w:color w:val="003399"/>
            </w:rPr>
            <w:fldChar w:fldCharType="begin"/>
          </w:r>
          <w:r w:rsidRPr="00B962D9">
            <w:rPr>
              <w:rFonts w:ascii="Calibri" w:hAnsi="Calibri"/>
              <w:color w:val="003399"/>
            </w:rPr>
            <w:instrText xml:space="preserve"> PAGE   \* MERGEFORMAT </w:instrText>
          </w:r>
          <w:r w:rsidR="008334AD" w:rsidRPr="00B962D9">
            <w:rPr>
              <w:rFonts w:ascii="Calibri" w:hAnsi="Calibri"/>
              <w:color w:val="003399"/>
            </w:rPr>
            <w:fldChar w:fldCharType="separate"/>
          </w:r>
          <w:r w:rsidR="007C32B5">
            <w:rPr>
              <w:rFonts w:ascii="Calibri" w:hAnsi="Calibri"/>
              <w:noProof/>
              <w:color w:val="003399"/>
            </w:rPr>
            <w:t>8</w:t>
          </w:r>
          <w:r w:rsidR="008334AD" w:rsidRPr="00B962D9">
            <w:rPr>
              <w:rFonts w:ascii="Calibri" w:hAnsi="Calibri"/>
              <w:color w:val="003399"/>
            </w:rPr>
            <w:fldChar w:fldCharType="end"/>
          </w:r>
        </w:p>
      </w:tc>
      <w:tc>
        <w:tcPr>
          <w:tcW w:w="7938" w:type="dxa"/>
          <w:tcBorders>
            <w:top w:val="single" w:sz="18" w:space="0" w:color="808080"/>
          </w:tcBorders>
          <w:shd w:val="clear" w:color="auto" w:fill="FFFFFF"/>
        </w:tcPr>
        <w:p w:rsidR="0004678A" w:rsidRPr="00B962D9" w:rsidRDefault="0004678A"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04678A" w:rsidRDefault="00046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93" w:rsidRDefault="00160593" w:rsidP="00B962D9">
      <w:r>
        <w:separator/>
      </w:r>
    </w:p>
  </w:footnote>
  <w:footnote w:type="continuationSeparator" w:id="0">
    <w:p w:rsidR="00160593" w:rsidRDefault="0016059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7564072A"/>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0111502"/>
    <w:multiLevelType w:val="hybridMultilevel"/>
    <w:tmpl w:val="4E0A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5"/>
  </w:num>
  <w:num w:numId="35">
    <w:abstractNumId w:val="44"/>
  </w:num>
  <w:num w:numId="36">
    <w:abstractNumId w:val="41"/>
  </w:num>
  <w:num w:numId="37">
    <w:abstractNumId w:val="5"/>
  </w:num>
  <w:num w:numId="38">
    <w:abstractNumId w:val="0"/>
  </w:num>
  <w:num w:numId="39">
    <w:abstractNumId w:val="46"/>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413A3"/>
    <w:rsid w:val="0004678A"/>
    <w:rsid w:val="000559AE"/>
    <w:rsid w:val="00060FFD"/>
    <w:rsid w:val="0006238E"/>
    <w:rsid w:val="00071C2B"/>
    <w:rsid w:val="000A3AA5"/>
    <w:rsid w:val="000B455F"/>
    <w:rsid w:val="000D0A3B"/>
    <w:rsid w:val="000E38F7"/>
    <w:rsid w:val="000E5449"/>
    <w:rsid w:val="000F4B09"/>
    <w:rsid w:val="00100E94"/>
    <w:rsid w:val="0014066E"/>
    <w:rsid w:val="00160593"/>
    <w:rsid w:val="001C2799"/>
    <w:rsid w:val="00226CDC"/>
    <w:rsid w:val="00242429"/>
    <w:rsid w:val="002450BE"/>
    <w:rsid w:val="002A1433"/>
    <w:rsid w:val="002B0555"/>
    <w:rsid w:val="002C311D"/>
    <w:rsid w:val="002E17BD"/>
    <w:rsid w:val="0030166C"/>
    <w:rsid w:val="00334AD0"/>
    <w:rsid w:val="00356502"/>
    <w:rsid w:val="00375619"/>
    <w:rsid w:val="004372CA"/>
    <w:rsid w:val="00457A08"/>
    <w:rsid w:val="004A6CB7"/>
    <w:rsid w:val="004B72B6"/>
    <w:rsid w:val="00530EDC"/>
    <w:rsid w:val="00543972"/>
    <w:rsid w:val="0055464F"/>
    <w:rsid w:val="005B1FE6"/>
    <w:rsid w:val="0060468F"/>
    <w:rsid w:val="00636094"/>
    <w:rsid w:val="00657CA6"/>
    <w:rsid w:val="00687C6A"/>
    <w:rsid w:val="006B1C4F"/>
    <w:rsid w:val="006B296D"/>
    <w:rsid w:val="006C298E"/>
    <w:rsid w:val="006D1489"/>
    <w:rsid w:val="007158E3"/>
    <w:rsid w:val="0072046E"/>
    <w:rsid w:val="007646E5"/>
    <w:rsid w:val="00782045"/>
    <w:rsid w:val="007951EE"/>
    <w:rsid w:val="007B33EB"/>
    <w:rsid w:val="007C32B5"/>
    <w:rsid w:val="007D5591"/>
    <w:rsid w:val="00830A60"/>
    <w:rsid w:val="008334AD"/>
    <w:rsid w:val="00837186"/>
    <w:rsid w:val="00882ACF"/>
    <w:rsid w:val="008869DB"/>
    <w:rsid w:val="00886D3F"/>
    <w:rsid w:val="008A4031"/>
    <w:rsid w:val="008C3034"/>
    <w:rsid w:val="008E0AB7"/>
    <w:rsid w:val="008F27CA"/>
    <w:rsid w:val="009370EA"/>
    <w:rsid w:val="00951F12"/>
    <w:rsid w:val="00973E7E"/>
    <w:rsid w:val="00974466"/>
    <w:rsid w:val="009971D9"/>
    <w:rsid w:val="009A2617"/>
    <w:rsid w:val="009C4D9E"/>
    <w:rsid w:val="009E0EB6"/>
    <w:rsid w:val="009E1D30"/>
    <w:rsid w:val="00A07E39"/>
    <w:rsid w:val="00A322C2"/>
    <w:rsid w:val="00A40E1D"/>
    <w:rsid w:val="00A57F98"/>
    <w:rsid w:val="00A6009A"/>
    <w:rsid w:val="00AB28CB"/>
    <w:rsid w:val="00AB3987"/>
    <w:rsid w:val="00AB4CBF"/>
    <w:rsid w:val="00AE3463"/>
    <w:rsid w:val="00B04C31"/>
    <w:rsid w:val="00B102E7"/>
    <w:rsid w:val="00B424A5"/>
    <w:rsid w:val="00B457ED"/>
    <w:rsid w:val="00B463A2"/>
    <w:rsid w:val="00B512B8"/>
    <w:rsid w:val="00B8329C"/>
    <w:rsid w:val="00B84958"/>
    <w:rsid w:val="00B95C4C"/>
    <w:rsid w:val="00B962D9"/>
    <w:rsid w:val="00BB0861"/>
    <w:rsid w:val="00BE4AA1"/>
    <w:rsid w:val="00BF2983"/>
    <w:rsid w:val="00C2762F"/>
    <w:rsid w:val="00C342C7"/>
    <w:rsid w:val="00C376B6"/>
    <w:rsid w:val="00C6711D"/>
    <w:rsid w:val="00C91A5C"/>
    <w:rsid w:val="00C967E7"/>
    <w:rsid w:val="00CA5885"/>
    <w:rsid w:val="00CA6424"/>
    <w:rsid w:val="00CB20DA"/>
    <w:rsid w:val="00CB6C9B"/>
    <w:rsid w:val="00CC58B0"/>
    <w:rsid w:val="00CF3AA3"/>
    <w:rsid w:val="00CF6265"/>
    <w:rsid w:val="00D037B8"/>
    <w:rsid w:val="00D119FB"/>
    <w:rsid w:val="00D46CD7"/>
    <w:rsid w:val="00D54092"/>
    <w:rsid w:val="00D66112"/>
    <w:rsid w:val="00D75AB3"/>
    <w:rsid w:val="00DA76A5"/>
    <w:rsid w:val="00DC786C"/>
    <w:rsid w:val="00E23453"/>
    <w:rsid w:val="00E50D47"/>
    <w:rsid w:val="00E63B48"/>
    <w:rsid w:val="00E72F0B"/>
    <w:rsid w:val="00E94F59"/>
    <w:rsid w:val="00EC2A10"/>
    <w:rsid w:val="00EF2E33"/>
    <w:rsid w:val="00F3203F"/>
    <w:rsid w:val="00FA186E"/>
    <w:rsid w:val="00FB1697"/>
    <w:rsid w:val="00FB5445"/>
    <w:rsid w:val="00FC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styleId="Hyperlink">
    <w:name w:val="Hyperlink"/>
    <w:basedOn w:val="DefaultParagraphFont"/>
    <w:rsid w:val="00AB28CB"/>
    <w:rPr>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mestic_partnership" TargetMode="External"/><Relationship Id="rId13" Type="http://schemas.openxmlformats.org/officeDocument/2006/relationships/hyperlink" Target="http://en.wikipedia.org/wiki/Child_abuse" TargetMode="External"/><Relationship Id="rId3" Type="http://schemas.openxmlformats.org/officeDocument/2006/relationships/settings" Target="settings.xml"/><Relationship Id="rId7" Type="http://schemas.openxmlformats.org/officeDocument/2006/relationships/hyperlink" Target="http://en.wikipedia.org/wiki/Civil_union" TargetMode="External"/><Relationship Id="rId12" Type="http://schemas.openxmlformats.org/officeDocument/2006/relationships/hyperlink" Target="http://en.wikipedia.org/wiki/Surrog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dop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Legitimacy_(law)" TargetMode="External"/><Relationship Id="rId4" Type="http://schemas.openxmlformats.org/officeDocument/2006/relationships/webSettings" Target="webSettings.xml"/><Relationship Id="rId9" Type="http://schemas.openxmlformats.org/officeDocument/2006/relationships/hyperlink" Target="http://en.wikipedia.org/wiki/Spousal_abuse" TargetMode="External"/><Relationship Id="rId14" Type="http://schemas.openxmlformats.org/officeDocument/2006/relationships/hyperlink" Target="http://en.wikipedia.org/wiki/Child_ab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dc:description/>
  <cp:lastModifiedBy>Susan Gaulden</cp:lastModifiedBy>
  <cp:revision>5</cp:revision>
  <cp:lastPrinted>2011-03-02T17:33:00Z</cp:lastPrinted>
  <dcterms:created xsi:type="dcterms:W3CDTF">2011-03-02T17:20:00Z</dcterms:created>
  <dcterms:modified xsi:type="dcterms:W3CDTF">2011-03-02T23:41:00Z</dcterms:modified>
</cp:coreProperties>
</file>