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24" w:rsidRPr="00D66112" w:rsidRDefault="00CA6424" w:rsidP="00636094">
      <w:pPr>
        <w:pStyle w:val="normal0"/>
        <w:jc w:val="center"/>
        <w:rPr>
          <w:rFonts w:ascii="Calibri" w:hAnsi="Calibri"/>
        </w:rPr>
      </w:pPr>
      <w:smartTag w:uri="urn:schemas-microsoft-com:office:smarttags" w:element="PlaceName">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smartTag>
    </w:p>
    <w:p w:rsidR="00CA6424" w:rsidRPr="00D66112" w:rsidRDefault="00CA6424" w:rsidP="00636094">
      <w:pPr>
        <w:pStyle w:val="normal0"/>
        <w:jc w:val="center"/>
        <w:rPr>
          <w:rFonts w:ascii="Calibri" w:hAnsi="Calibri"/>
        </w:rPr>
      </w:pPr>
      <w:r>
        <w:rPr>
          <w:rStyle w:val="normalchar1"/>
          <w:rFonts w:ascii="Calibri" w:hAnsi="Calibri" w:cs="Arial"/>
          <w:b/>
          <w:bCs/>
        </w:rPr>
        <w:t>Social Science</w:t>
      </w:r>
      <w:r w:rsidR="00B8329C">
        <w:rPr>
          <w:rStyle w:val="normalchar1"/>
          <w:rFonts w:ascii="Calibri" w:hAnsi="Calibri" w:cs="Arial"/>
          <w:b/>
          <w:bCs/>
        </w:rPr>
        <w:t>s</w:t>
      </w:r>
      <w:r w:rsidRPr="00D66112">
        <w:rPr>
          <w:rStyle w:val="normalchar1"/>
          <w:rFonts w:ascii="Calibri" w:hAnsi="Calibri" w:cs="Arial"/>
          <w:b/>
          <w:bCs/>
        </w:rPr>
        <w:t xml:space="preserve"> Division</w:t>
      </w:r>
    </w:p>
    <w:p w:rsidR="00CA6424" w:rsidRPr="00D66112" w:rsidRDefault="00CA6424" w:rsidP="00BF2983">
      <w:pPr>
        <w:pStyle w:val="normal0"/>
        <w:shd w:val="clear" w:color="auto" w:fill="FFFFFF"/>
        <w:jc w:val="center"/>
        <w:rPr>
          <w:rFonts w:ascii="Calibri" w:hAnsi="Calibri"/>
        </w:rPr>
      </w:pPr>
      <w:r w:rsidRPr="002E17BD">
        <w:rPr>
          <w:rStyle w:val="normalchar1"/>
          <w:rFonts w:ascii="Calibri" w:hAnsi="Calibri" w:cs="Arial"/>
          <w:b/>
          <w:bCs/>
          <w:shd w:val="clear" w:color="auto" w:fill="FFFFFF"/>
        </w:rPr>
        <w:t>PLS 10</w:t>
      </w:r>
      <w:r w:rsidR="00FD5406">
        <w:rPr>
          <w:rStyle w:val="normalchar1"/>
          <w:rFonts w:ascii="Calibri" w:hAnsi="Calibri" w:cs="Arial"/>
          <w:b/>
          <w:bCs/>
          <w:shd w:val="clear" w:color="auto" w:fill="FFFFFF"/>
        </w:rPr>
        <w:t>5</w:t>
      </w:r>
      <w:r w:rsidRPr="002E17BD">
        <w:rPr>
          <w:rStyle w:val="normalchar1"/>
          <w:rFonts w:ascii="Calibri" w:hAnsi="Calibri" w:cs="Arial"/>
          <w:b/>
          <w:bCs/>
          <w:i/>
          <w:iCs/>
          <w:color w:val="FF0000"/>
        </w:rPr>
        <w:t xml:space="preserve"> </w:t>
      </w:r>
      <w:r w:rsidRPr="002E17BD">
        <w:rPr>
          <w:rStyle w:val="normalchar1"/>
          <w:rFonts w:ascii="Calibri" w:hAnsi="Calibri" w:cs="Arial"/>
          <w:b/>
          <w:bCs/>
          <w:i/>
          <w:iCs/>
        </w:rPr>
        <w:t xml:space="preserve">– </w:t>
      </w:r>
      <w:r w:rsidR="00FD5406">
        <w:rPr>
          <w:rStyle w:val="normalchar1"/>
          <w:rFonts w:ascii="Calibri" w:hAnsi="Calibri" w:cs="Arial"/>
          <w:b/>
          <w:bCs/>
        </w:rPr>
        <w:t>Torts</w:t>
      </w:r>
    </w:p>
    <w:p w:rsidR="00CA6424" w:rsidRDefault="00CA6424"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CA6424" w:rsidRPr="00926EBA" w:rsidRDefault="00CA6424" w:rsidP="00636094">
      <w:pPr>
        <w:pStyle w:val="normal0"/>
        <w:jc w:val="center"/>
        <w:rPr>
          <w:rStyle w:val="normalchar1"/>
          <w:rFonts w:ascii="Calibri" w:hAnsi="Calibri" w:cs="Arial"/>
          <w:b/>
          <w:bCs/>
        </w:rPr>
      </w:pPr>
    </w:p>
    <w:p w:rsidR="00CA6424" w:rsidRPr="00926EBA" w:rsidRDefault="00CA6424" w:rsidP="00636094">
      <w:pPr>
        <w:pStyle w:val="normal0"/>
        <w:jc w:val="center"/>
        <w:rPr>
          <w:rFonts w:ascii="Calibri" w:hAnsi="Calibri"/>
        </w:rPr>
      </w:pPr>
    </w:p>
    <w:p w:rsidR="00CA6424" w:rsidRPr="00D66112" w:rsidRDefault="00CA6424" w:rsidP="002E17BD">
      <w:pPr>
        <w:pStyle w:val="normal0"/>
        <w:shd w:val="clear" w:color="auto" w:fill="FFFFFF"/>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Pr="002E17BD">
        <w:rPr>
          <w:rStyle w:val="normalchar1"/>
          <w:rFonts w:ascii="Calibri" w:hAnsi="Calibri" w:cs="Arial"/>
          <w:bCs/>
          <w:sz w:val="22"/>
          <w:szCs w:val="22"/>
          <w:shd w:val="clear" w:color="auto" w:fill="FFFFFF"/>
        </w:rPr>
        <w:t>PLS 10</w:t>
      </w:r>
      <w:r w:rsidR="009A2742">
        <w:rPr>
          <w:rStyle w:val="normalchar1"/>
          <w:rFonts w:ascii="Calibri" w:hAnsi="Calibri" w:cs="Arial"/>
          <w:bCs/>
          <w:sz w:val="22"/>
          <w:szCs w:val="22"/>
          <w:shd w:val="clear" w:color="auto" w:fill="FFFFFF"/>
        </w:rPr>
        <w:t>5</w:t>
      </w:r>
      <w:r w:rsidRPr="002E17BD">
        <w:rPr>
          <w:rStyle w:val="normalchar1"/>
          <w:rFonts w:ascii="Calibri" w:hAnsi="Calibri" w:cs="Arial"/>
          <w:bCs/>
          <w:i/>
          <w:iCs/>
          <w:color w:val="FF0000"/>
          <w:sz w:val="22"/>
          <w:szCs w:val="22"/>
        </w:rPr>
        <w:t xml:space="preserve"> </w:t>
      </w:r>
      <w:r w:rsidR="009A2742">
        <w:rPr>
          <w:rStyle w:val="normalchar1"/>
          <w:rFonts w:ascii="Calibri" w:hAnsi="Calibri" w:cs="Arial"/>
          <w:bCs/>
          <w:sz w:val="22"/>
          <w:szCs w:val="22"/>
        </w:rPr>
        <w:t>Tort</w:t>
      </w:r>
      <w:r w:rsidRPr="002E17BD">
        <w:rPr>
          <w:rStyle w:val="normalchar1"/>
          <w:rFonts w:ascii="Calibri" w:hAnsi="Calibri" w:cs="Arial"/>
          <w:bCs/>
          <w:sz w:val="22"/>
          <w:szCs w:val="22"/>
        </w:rPr>
        <w:t>s</w:t>
      </w:r>
    </w:p>
    <w:p w:rsidR="00CA6424" w:rsidRPr="00B8329C" w:rsidRDefault="00CA6424" w:rsidP="00636094">
      <w:pPr>
        <w:pStyle w:val="normal0"/>
        <w:jc w:val="both"/>
        <w:rPr>
          <w:rFonts w:ascii="Calibri" w:hAnsi="Calibri"/>
          <w:sz w:val="12"/>
          <w:szCs w:val="12"/>
        </w:rPr>
      </w:pPr>
    </w:p>
    <w:p w:rsidR="00B8329C" w:rsidRDefault="00B8329C" w:rsidP="00B8329C">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Lecture:</w:t>
      </w:r>
      <w:r>
        <w:rPr>
          <w:rFonts w:ascii="Calibri" w:hAnsi="Calibri"/>
          <w:b/>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Lab:</w:t>
      </w:r>
      <w:r>
        <w:rPr>
          <w:rFonts w:ascii="Calibri" w:hAnsi="Calibri"/>
          <w:b/>
          <w:sz w:val="22"/>
        </w:rPr>
        <w:t xml:space="preserve">   </w:t>
      </w:r>
      <w:r w:rsidRPr="009D4567">
        <w:rPr>
          <w:rFonts w:ascii="Calibri" w:hAnsi="Calibri"/>
          <w:sz w:val="22"/>
        </w:rPr>
        <w:t>N/A</w:t>
      </w:r>
      <w:r>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 xml:space="preserve"> N/A</w:t>
      </w:r>
    </w:p>
    <w:p w:rsidR="00CA6424" w:rsidRPr="002E17BD" w:rsidRDefault="00CA6424" w:rsidP="002E17BD">
      <w:pPr>
        <w:spacing w:before="120"/>
        <w:jc w:val="both"/>
        <w:rPr>
          <w:rFonts w:ascii="Calibri" w:hAnsi="Calibri" w:cs="Arial"/>
          <w:sz w:val="22"/>
          <w:szCs w:val="22"/>
        </w:rPr>
      </w:pPr>
      <w:r w:rsidRPr="002E17BD">
        <w:rPr>
          <w:rStyle w:val="normalchar1"/>
          <w:rFonts w:ascii="Calibri" w:hAnsi="Calibri" w:cs="Arial"/>
          <w:b/>
          <w:bCs/>
          <w:sz w:val="22"/>
          <w:szCs w:val="22"/>
        </w:rPr>
        <w:t>Prerequisites</w:t>
      </w:r>
      <w:r w:rsidRPr="002E17BD">
        <w:rPr>
          <w:rStyle w:val="normalchar1"/>
          <w:rFonts w:ascii="Calibri" w:hAnsi="Calibri" w:cs="Arial"/>
          <w:sz w:val="22"/>
          <w:szCs w:val="22"/>
        </w:rPr>
        <w:t xml:space="preserve">:  Grade of “C” or better in </w:t>
      </w:r>
      <w:r w:rsidR="009A2742">
        <w:rPr>
          <w:rFonts w:ascii="Calibri" w:hAnsi="Calibri" w:cs="Arial"/>
          <w:sz w:val="22"/>
          <w:szCs w:val="22"/>
        </w:rPr>
        <w:t>PLS 101</w:t>
      </w:r>
    </w:p>
    <w:p w:rsidR="00B8329C" w:rsidRPr="00B8329C" w:rsidRDefault="00B8329C" w:rsidP="00B8329C">
      <w:pPr>
        <w:pStyle w:val="normal0"/>
        <w:jc w:val="both"/>
        <w:rPr>
          <w:rFonts w:ascii="Calibri" w:hAnsi="Calibri"/>
          <w:sz w:val="12"/>
          <w:szCs w:val="12"/>
        </w:rPr>
      </w:pPr>
    </w:p>
    <w:p w:rsidR="00CA6424" w:rsidRPr="002E17BD" w:rsidRDefault="009A2742" w:rsidP="00D66112">
      <w:pPr>
        <w:pStyle w:val="normal0"/>
        <w:rPr>
          <w:rFonts w:ascii="Calibri" w:hAnsi="Calibri"/>
        </w:rPr>
      </w:pPr>
      <w:r>
        <w:rPr>
          <w:rFonts w:ascii="Calibri" w:hAnsi="Calibri"/>
          <w:b/>
          <w:sz w:val="22"/>
        </w:rPr>
        <w:t xml:space="preserve">Co-requisites:  </w:t>
      </w:r>
      <w:r>
        <w:rPr>
          <w:rFonts w:ascii="Calibri" w:hAnsi="Calibri"/>
          <w:sz w:val="22"/>
        </w:rPr>
        <w:t>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CA6424" w:rsidRPr="002E17BD">
        <w:rPr>
          <w:rFonts w:ascii="Calibri" w:hAnsi="Calibri"/>
          <w:b/>
          <w:sz w:val="22"/>
        </w:rPr>
        <w:t>Concurrent Courses:</w:t>
      </w:r>
      <w:r w:rsidR="00CA6424" w:rsidRPr="002E17BD">
        <w:rPr>
          <w:rFonts w:ascii="Calibri" w:hAnsi="Calibri"/>
          <w:sz w:val="22"/>
        </w:rPr>
        <w:t xml:space="preserve">  Non</w:t>
      </w:r>
      <w:r w:rsidR="00CA6424" w:rsidRPr="002E17BD">
        <w:rPr>
          <w:rStyle w:val="normalchar1"/>
          <w:rFonts w:ascii="Calibri" w:hAnsi="Calibri" w:cs="Arial"/>
          <w:sz w:val="22"/>
          <w:szCs w:val="22"/>
        </w:rPr>
        <w:t>e</w:t>
      </w:r>
    </w:p>
    <w:p w:rsidR="00B8329C" w:rsidRPr="00B8329C" w:rsidRDefault="00B8329C" w:rsidP="00B8329C">
      <w:pPr>
        <w:pStyle w:val="normal0"/>
        <w:jc w:val="both"/>
        <w:rPr>
          <w:rFonts w:ascii="Calibri" w:hAnsi="Calibri"/>
          <w:sz w:val="12"/>
          <w:szCs w:val="12"/>
        </w:rPr>
      </w:pPr>
    </w:p>
    <w:p w:rsidR="00CA6424" w:rsidRPr="002E17BD" w:rsidRDefault="00CA6424" w:rsidP="00D66112">
      <w:pPr>
        <w:pStyle w:val="normal0"/>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CA6424" w:rsidRPr="002E17BD" w:rsidRDefault="00CA6424" w:rsidP="00D66112">
      <w:pPr>
        <w:pStyle w:val="normal0"/>
        <w:pBdr>
          <w:bottom w:val="double" w:sz="6" w:space="1" w:color="auto"/>
        </w:pBdr>
        <w:jc w:val="both"/>
        <w:rPr>
          <w:rFonts w:ascii="Calibri" w:hAnsi="Calibri"/>
          <w:sz w:val="22"/>
          <w:szCs w:val="22"/>
        </w:rPr>
      </w:pPr>
    </w:p>
    <w:p w:rsidR="00CA6424" w:rsidRPr="002E17BD" w:rsidRDefault="00CA6424" w:rsidP="00636094">
      <w:pPr>
        <w:pStyle w:val="list0020paragraph"/>
        <w:ind w:left="0"/>
        <w:rPr>
          <w:rStyle w:val="list0020paragraphchar1"/>
          <w:rFonts w:ascii="Calibri" w:hAnsi="Calibri" w:cs="Arial"/>
          <w:b/>
          <w:bCs/>
          <w:sz w:val="22"/>
          <w:szCs w:val="22"/>
        </w:rPr>
      </w:pPr>
    </w:p>
    <w:p w:rsidR="00CA6424" w:rsidRPr="002E17BD" w:rsidRDefault="00CA6424" w:rsidP="000E5449">
      <w:pPr>
        <w:pStyle w:val="list0020paragraph"/>
        <w:ind w:left="0"/>
        <w:jc w:val="both"/>
        <w:rPr>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Pr="002E17BD">
        <w:rPr>
          <w:rFonts w:ascii="Calibri" w:hAnsi="Calibri" w:cs="Arial"/>
          <w:sz w:val="22"/>
          <w:szCs w:val="22"/>
        </w:rPr>
        <w:t xml:space="preserve">This course </w:t>
      </w:r>
      <w:r w:rsidR="009A2742">
        <w:rPr>
          <w:rFonts w:ascii="Calibri" w:hAnsi="Calibri" w:cs="Arial"/>
          <w:sz w:val="22"/>
          <w:szCs w:val="22"/>
        </w:rPr>
        <w:t>covers the principles of tort law, its application in commonly faced situations in law practice, and the role of the paralegal in the preparation of a tort claim.  Emphasis is placed on negligence and the defenses to negligence.  The course also examines the role of the paralegal, the Code of Professional Ethics, and other related standards of proper conduct</w:t>
      </w:r>
      <w:r w:rsidRPr="002E17BD">
        <w:rPr>
          <w:rFonts w:ascii="Calibri" w:hAnsi="Calibri" w:cs="Arial"/>
          <w:sz w:val="22"/>
          <w:szCs w:val="22"/>
        </w:rPr>
        <w:t xml:space="preserve">.  </w:t>
      </w:r>
    </w:p>
    <w:p w:rsidR="00B8329C" w:rsidRDefault="00B8329C" w:rsidP="000E5449">
      <w:pPr>
        <w:pStyle w:val="list0020paragraph"/>
        <w:tabs>
          <w:tab w:val="left" w:pos="2490"/>
        </w:tabs>
        <w:ind w:left="0"/>
        <w:jc w:val="both"/>
        <w:rPr>
          <w:rFonts w:ascii="Calibri" w:hAnsi="Calibri" w:cs="Arial"/>
          <w:sz w:val="22"/>
          <w:szCs w:val="22"/>
        </w:rPr>
      </w:pPr>
    </w:p>
    <w:p w:rsidR="00CA6424" w:rsidRDefault="00CA6424" w:rsidP="000E5449">
      <w:pPr>
        <w:pStyle w:val="normal0"/>
        <w:jc w:val="both"/>
        <w:rPr>
          <w:rStyle w:val="normalchar1"/>
          <w:rFonts w:ascii="Calibri" w:hAnsi="Calibri" w:cs="Arial"/>
          <w:b/>
          <w:bCs/>
          <w:sz w:val="22"/>
          <w:szCs w:val="22"/>
        </w:rPr>
      </w:pPr>
    </w:p>
    <w:p w:rsidR="00CA6424" w:rsidRDefault="00CA6424" w:rsidP="000E5449">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CA6424" w:rsidRPr="00D66112" w:rsidRDefault="00CA6424" w:rsidP="000E5449">
      <w:pPr>
        <w:pStyle w:val="normal0"/>
        <w:jc w:val="both"/>
        <w:rPr>
          <w:rFonts w:ascii="Calibri" w:hAnsi="Calibri"/>
          <w:sz w:val="12"/>
          <w:szCs w:val="12"/>
        </w:rPr>
      </w:pPr>
    </w:p>
    <w:p w:rsidR="00926EBA"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the codes of professional conduct;</w:t>
      </w:r>
    </w:p>
    <w:p w:rsidR="00926EBA" w:rsidRPr="00926EBA" w:rsidRDefault="00926EBA" w:rsidP="00926EBA">
      <w:pPr>
        <w:pStyle w:val="ListParagraph"/>
        <w:ind w:left="360"/>
        <w:jc w:val="both"/>
        <w:rPr>
          <w:rFonts w:ascii="Calibri" w:hAnsi="Calibri" w:cs="Arial"/>
          <w:iCs/>
          <w:sz w:val="12"/>
          <w:szCs w:val="12"/>
        </w:rPr>
      </w:pPr>
    </w:p>
    <w:p w:rsidR="00B349F7"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describe</w:t>
      </w:r>
      <w:r w:rsidR="00B349F7">
        <w:rPr>
          <w:rFonts w:ascii="Calibri" w:hAnsi="Calibri" w:cs="Arial"/>
          <w:iCs/>
          <w:sz w:val="22"/>
          <w:szCs w:val="22"/>
        </w:rPr>
        <w:t xml:space="preserve"> tort law;</w:t>
      </w:r>
    </w:p>
    <w:p w:rsidR="00B349F7" w:rsidRPr="00B349F7" w:rsidRDefault="00B349F7" w:rsidP="00B349F7">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and describe</w:t>
      </w:r>
      <w:r w:rsidR="00B349F7">
        <w:rPr>
          <w:rFonts w:ascii="Calibri" w:hAnsi="Calibri" w:cs="Arial"/>
          <w:iCs/>
          <w:sz w:val="22"/>
          <w:szCs w:val="22"/>
        </w:rPr>
        <w:t xml:space="preserve"> </w:t>
      </w:r>
      <w:r w:rsidR="009A2742">
        <w:rPr>
          <w:rFonts w:ascii="Calibri" w:hAnsi="Calibri" w:cs="Arial"/>
          <w:iCs/>
          <w:sz w:val="22"/>
          <w:szCs w:val="22"/>
        </w:rPr>
        <w:t>intentional torts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and explain</w:t>
      </w:r>
      <w:r w:rsidR="00B349F7">
        <w:rPr>
          <w:rFonts w:ascii="Calibri" w:hAnsi="Calibri" w:cs="Arial"/>
          <w:iCs/>
          <w:sz w:val="22"/>
          <w:szCs w:val="22"/>
        </w:rPr>
        <w:t xml:space="preserve"> </w:t>
      </w:r>
      <w:r w:rsidR="009A2742">
        <w:rPr>
          <w:rFonts w:ascii="Calibri" w:hAnsi="Calibri" w:cs="Arial"/>
          <w:iCs/>
          <w:sz w:val="22"/>
          <w:szCs w:val="22"/>
        </w:rPr>
        <w:t>defenses to intentional torts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describe, and explain</w:t>
      </w:r>
      <w:r w:rsidR="000E5449" w:rsidRPr="006C298E">
        <w:rPr>
          <w:rFonts w:ascii="Calibri" w:hAnsi="Calibri" w:cs="Arial"/>
          <w:iCs/>
          <w:sz w:val="22"/>
          <w:szCs w:val="22"/>
        </w:rPr>
        <w:t xml:space="preserve"> the </w:t>
      </w:r>
      <w:r w:rsidR="009A2742">
        <w:rPr>
          <w:rFonts w:ascii="Calibri" w:hAnsi="Calibri" w:cs="Arial"/>
          <w:iCs/>
          <w:sz w:val="22"/>
          <w:szCs w:val="22"/>
        </w:rPr>
        <w:t>tort of negligence</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and describe the element</w:t>
      </w:r>
      <w:r w:rsidR="00EF5F86">
        <w:rPr>
          <w:rFonts w:ascii="Calibri" w:hAnsi="Calibri" w:cs="Arial"/>
          <w:iCs/>
          <w:sz w:val="22"/>
          <w:szCs w:val="22"/>
        </w:rPr>
        <w:t xml:space="preserve"> of</w:t>
      </w:r>
      <w:r w:rsidR="00EF5F86" w:rsidRPr="006C298E">
        <w:rPr>
          <w:rFonts w:ascii="Calibri" w:hAnsi="Calibri" w:cs="Arial"/>
          <w:iCs/>
          <w:sz w:val="22"/>
          <w:szCs w:val="22"/>
        </w:rPr>
        <w:t xml:space="preserve"> </w:t>
      </w:r>
      <w:r w:rsidR="009A2742">
        <w:rPr>
          <w:rFonts w:ascii="Calibri" w:hAnsi="Calibri" w:cs="Arial"/>
          <w:iCs/>
          <w:sz w:val="22"/>
          <w:szCs w:val="22"/>
        </w:rPr>
        <w:t>duty</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and describe the element of</w:t>
      </w:r>
      <w:r w:rsidR="00EF5F86" w:rsidRPr="006C298E">
        <w:rPr>
          <w:rFonts w:ascii="Calibri" w:hAnsi="Calibri" w:cs="Arial"/>
          <w:iCs/>
          <w:sz w:val="22"/>
          <w:szCs w:val="22"/>
        </w:rPr>
        <w:t xml:space="preserve"> </w:t>
      </w:r>
      <w:r w:rsidR="009A2742">
        <w:rPr>
          <w:rFonts w:ascii="Calibri" w:hAnsi="Calibri" w:cs="Arial"/>
          <w:iCs/>
          <w:sz w:val="22"/>
          <w:szCs w:val="22"/>
        </w:rPr>
        <w:t>breach of duty under negligence law</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and describe the concept of </w:t>
      </w:r>
      <w:r w:rsidR="009A2742" w:rsidRPr="00926EBA">
        <w:rPr>
          <w:rFonts w:ascii="Calibri" w:hAnsi="Calibri" w:cs="Arial"/>
          <w:iCs/>
          <w:sz w:val="22"/>
          <w:szCs w:val="22"/>
        </w:rPr>
        <w:t>proximate cause</w:t>
      </w:r>
      <w:r w:rsidR="00CA6424" w:rsidRPr="00926EBA">
        <w:rPr>
          <w:rFonts w:ascii="Calibri" w:hAnsi="Calibri" w:cs="Arial"/>
          <w:bCs/>
          <w:sz w:val="22"/>
          <w:szCs w:val="22"/>
        </w:rPr>
        <w:t xml:space="preserve">; </w:t>
      </w:r>
    </w:p>
    <w:p w:rsidR="000E5449" w:rsidRPr="00926EBA" w:rsidRDefault="000E5449" w:rsidP="000E5449">
      <w:pPr>
        <w:pStyle w:val="ListParagraph"/>
        <w:ind w:left="360"/>
        <w:jc w:val="both"/>
        <w:rPr>
          <w:rFonts w:ascii="Calibri" w:hAnsi="Calibri" w:cs="Arial"/>
          <w:iCs/>
          <w:sz w:val="12"/>
          <w:szCs w:val="12"/>
        </w:rPr>
      </w:pPr>
    </w:p>
    <w:p w:rsidR="00CA6424"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identify, define, and describe the concept</w:t>
      </w:r>
      <w:r w:rsidR="00EF5F86" w:rsidRPr="00926EBA">
        <w:rPr>
          <w:rFonts w:ascii="Calibri" w:hAnsi="Calibri" w:cs="Arial"/>
          <w:iCs/>
          <w:sz w:val="22"/>
          <w:szCs w:val="22"/>
        </w:rPr>
        <w:t xml:space="preserve"> of</w:t>
      </w:r>
      <w:r w:rsidR="009A2742" w:rsidRPr="00926EBA">
        <w:rPr>
          <w:rFonts w:ascii="Calibri" w:hAnsi="Calibri" w:cs="Arial"/>
          <w:iCs/>
          <w:sz w:val="22"/>
          <w:szCs w:val="22"/>
        </w:rPr>
        <w:t xml:space="preserve"> damages</w:t>
      </w:r>
      <w:r w:rsidR="00CA6424" w:rsidRPr="00926EBA">
        <w:rPr>
          <w:rFonts w:ascii="Calibri" w:hAnsi="Calibri" w:cs="Arial"/>
          <w:bCs/>
          <w:sz w:val="22"/>
          <w:szCs w:val="22"/>
        </w:rPr>
        <w:t>;</w:t>
      </w:r>
    </w:p>
    <w:p w:rsidR="000E5449" w:rsidRPr="00926EBA" w:rsidRDefault="000E5449" w:rsidP="000E5449">
      <w:pPr>
        <w:pStyle w:val="ListParagraph"/>
        <w:ind w:left="360"/>
        <w:jc w:val="both"/>
        <w:rPr>
          <w:rFonts w:ascii="Calibri" w:hAnsi="Calibri" w:cs="Arial"/>
          <w:iCs/>
          <w:sz w:val="12"/>
          <w:szCs w:val="12"/>
        </w:rPr>
      </w:pPr>
    </w:p>
    <w:p w:rsidR="00CA6424" w:rsidRPr="00926EBA" w:rsidRDefault="000E5449"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define, and describe </w:t>
      </w:r>
      <w:r w:rsidR="009A2742" w:rsidRPr="00926EBA">
        <w:rPr>
          <w:rFonts w:ascii="Calibri" w:hAnsi="Calibri" w:cs="Arial"/>
          <w:iCs/>
          <w:sz w:val="22"/>
          <w:szCs w:val="22"/>
        </w:rPr>
        <w:t>the defenses to negligence</w:t>
      </w:r>
      <w:r w:rsidR="00CA6424" w:rsidRPr="00926EBA">
        <w:rPr>
          <w:rFonts w:ascii="Calibri" w:hAnsi="Calibri" w:cs="Arial"/>
          <w:bCs/>
          <w:sz w:val="22"/>
          <w:szCs w:val="22"/>
        </w:rPr>
        <w:t>;</w:t>
      </w:r>
    </w:p>
    <w:p w:rsidR="000E5449" w:rsidRPr="00926EBA" w:rsidRDefault="000E5449" w:rsidP="000E5449">
      <w:pPr>
        <w:pStyle w:val="ListParagraph"/>
        <w:ind w:left="360"/>
        <w:jc w:val="both"/>
        <w:rPr>
          <w:rFonts w:ascii="Calibri" w:hAnsi="Calibri" w:cs="Arial"/>
          <w:iCs/>
          <w:sz w:val="12"/>
          <w:szCs w:val="12"/>
        </w:rPr>
      </w:pPr>
    </w:p>
    <w:p w:rsidR="00926EBA"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discuss and examine the tort of strict liability and products liability;</w:t>
      </w:r>
    </w:p>
    <w:p w:rsidR="00926EBA" w:rsidRPr="00926EBA" w:rsidRDefault="00926EBA" w:rsidP="00926EBA">
      <w:pPr>
        <w:pStyle w:val="ListParagraph"/>
        <w:ind w:left="360"/>
        <w:jc w:val="both"/>
        <w:rPr>
          <w:rFonts w:ascii="Calibri" w:hAnsi="Calibri" w:cs="Arial"/>
          <w:iCs/>
          <w:sz w:val="12"/>
          <w:szCs w:val="12"/>
        </w:rPr>
      </w:pPr>
      <w:r w:rsidRPr="00926EBA">
        <w:rPr>
          <w:rFonts w:ascii="Calibri" w:hAnsi="Calibri" w:cs="Arial"/>
          <w:iCs/>
          <w:sz w:val="12"/>
          <w:szCs w:val="12"/>
        </w:rPr>
        <w:t xml:space="preserve"> </w:t>
      </w:r>
    </w:p>
    <w:p w:rsidR="00CA6424" w:rsidRPr="00926EBA" w:rsidRDefault="000E5449"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define, and describe </w:t>
      </w:r>
      <w:r w:rsidR="009A2742" w:rsidRPr="00926EBA">
        <w:rPr>
          <w:rFonts w:ascii="Calibri" w:hAnsi="Calibri" w:cs="Arial"/>
          <w:iCs/>
          <w:sz w:val="22"/>
          <w:szCs w:val="22"/>
        </w:rPr>
        <w:t>defamation</w:t>
      </w:r>
      <w:r w:rsidR="00CA6424" w:rsidRPr="00926EBA">
        <w:rPr>
          <w:rFonts w:ascii="Calibri" w:hAnsi="Calibri" w:cs="Arial"/>
          <w:bCs/>
          <w:sz w:val="22"/>
          <w:szCs w:val="22"/>
        </w:rPr>
        <w:t>;</w:t>
      </w:r>
    </w:p>
    <w:p w:rsidR="00926EBA" w:rsidRPr="00926EBA" w:rsidRDefault="00926EBA" w:rsidP="00926EBA">
      <w:pPr>
        <w:pStyle w:val="ListParagraph"/>
        <w:ind w:left="360"/>
        <w:jc w:val="both"/>
        <w:rPr>
          <w:rFonts w:ascii="Calibri" w:hAnsi="Calibri" w:cs="Arial"/>
          <w:iCs/>
          <w:sz w:val="12"/>
          <w:szCs w:val="12"/>
        </w:rPr>
      </w:pPr>
    </w:p>
    <w:p w:rsidR="00926EBA"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bCs/>
          <w:sz w:val="22"/>
          <w:szCs w:val="22"/>
        </w:rPr>
        <w:t>define, discuss, and examine malpractice; and</w:t>
      </w:r>
    </w:p>
    <w:p w:rsidR="000E5449" w:rsidRPr="00926EBA" w:rsidRDefault="000E5449" w:rsidP="000E5449">
      <w:pPr>
        <w:pStyle w:val="ListParagraph"/>
        <w:ind w:left="360"/>
        <w:jc w:val="both"/>
        <w:rPr>
          <w:rFonts w:ascii="Calibri" w:hAnsi="Calibri" w:cs="Arial"/>
          <w:iCs/>
          <w:sz w:val="12"/>
          <w:szCs w:val="12"/>
        </w:rPr>
      </w:pPr>
    </w:p>
    <w:p w:rsidR="000E5449" w:rsidRPr="000E5449" w:rsidRDefault="000E5449" w:rsidP="009A2742">
      <w:pPr>
        <w:pStyle w:val="ListParagraph"/>
        <w:numPr>
          <w:ilvl w:val="0"/>
          <w:numId w:val="41"/>
        </w:numPr>
        <w:ind w:left="360"/>
        <w:jc w:val="both"/>
        <w:rPr>
          <w:rFonts w:ascii="Calibri" w:hAnsi="Calibri" w:cs="Arial"/>
          <w:iCs/>
          <w:sz w:val="22"/>
          <w:szCs w:val="22"/>
        </w:rPr>
      </w:pPr>
      <w:proofErr w:type="gramStart"/>
      <w:r w:rsidRPr="00926EBA">
        <w:rPr>
          <w:rFonts w:ascii="Calibri" w:hAnsi="Calibri" w:cs="Arial"/>
          <w:iCs/>
          <w:sz w:val="22"/>
          <w:szCs w:val="22"/>
        </w:rPr>
        <w:t>identify</w:t>
      </w:r>
      <w:proofErr w:type="gramEnd"/>
      <w:r w:rsidRPr="00926EBA">
        <w:rPr>
          <w:rFonts w:ascii="Calibri" w:hAnsi="Calibri" w:cs="Arial"/>
          <w:iCs/>
          <w:sz w:val="22"/>
          <w:szCs w:val="22"/>
        </w:rPr>
        <w:t xml:space="preserve">, define, and describe </w:t>
      </w:r>
      <w:r w:rsidR="009A2742" w:rsidRPr="00926EBA">
        <w:rPr>
          <w:rFonts w:ascii="Calibri" w:hAnsi="Calibri" w:cs="Arial"/>
          <w:iCs/>
          <w:sz w:val="22"/>
          <w:szCs w:val="22"/>
        </w:rPr>
        <w:t>fraud</w:t>
      </w:r>
      <w:r w:rsidR="009A2742">
        <w:rPr>
          <w:rFonts w:ascii="Calibri" w:hAnsi="Calibri" w:cs="Arial"/>
          <w:iCs/>
          <w:sz w:val="22"/>
          <w:szCs w:val="22"/>
        </w:rPr>
        <w:t>, misrepresentation, and business torts</w:t>
      </w:r>
      <w:r>
        <w:rPr>
          <w:rFonts w:ascii="Calibri" w:hAnsi="Calibri" w:cs="Arial"/>
          <w:iCs/>
          <w:sz w:val="22"/>
          <w:szCs w:val="22"/>
        </w:rPr>
        <w:t>.</w:t>
      </w:r>
    </w:p>
    <w:p w:rsidR="00CA6424" w:rsidRPr="006C298E" w:rsidRDefault="00CA6424" w:rsidP="00CF3AA3">
      <w:pPr>
        <w:pStyle w:val="normal0"/>
        <w:spacing w:before="480"/>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sidRPr="006C298E">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926EBA"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926EBA">
        <w:rPr>
          <w:rStyle w:val="normalchar1"/>
          <w:rFonts w:ascii="Calibri" w:hAnsi="Calibri" w:cs="Arial"/>
          <w:sz w:val="22"/>
          <w:szCs w:val="22"/>
        </w:rPr>
        <w:t>Discuss and examine the codes of professional conduct:</w:t>
      </w:r>
    </w:p>
    <w:p w:rsidR="00926EBA" w:rsidRPr="006C298E" w:rsidRDefault="00926EBA" w:rsidP="00926EBA">
      <w:pPr>
        <w:pStyle w:val="normal0"/>
        <w:ind w:left="360" w:hanging="360"/>
        <w:jc w:val="both"/>
        <w:rPr>
          <w:rFonts w:ascii="Calibri" w:hAnsi="Calibri"/>
          <w:sz w:val="12"/>
          <w:szCs w:val="12"/>
        </w:rPr>
      </w:pPr>
    </w:p>
    <w:p w:rsidR="00926EBA" w:rsidRDefault="00926EBA" w:rsidP="00926EBA">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r>
        <w:rPr>
          <w:rFonts w:ascii="Calibri" w:hAnsi="Calibri" w:cs="Arial"/>
          <w:i/>
          <w:iCs/>
          <w:sz w:val="22"/>
          <w:szCs w:val="22"/>
        </w:rPr>
        <w:t>discuss and examine judicial conduct</w:t>
      </w:r>
      <w:r w:rsidRPr="006C298E">
        <w:rPr>
          <w:rFonts w:ascii="Calibri" w:hAnsi="Calibri" w:cs="Arial"/>
          <w:i/>
          <w:iCs/>
          <w:sz w:val="22"/>
          <w:szCs w:val="22"/>
        </w:rPr>
        <w:t>;</w:t>
      </w:r>
    </w:p>
    <w:p w:rsid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926EBA" w:rsidRP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paralegal professionalism</w:t>
      </w:r>
    </w:p>
    <w:p w:rsidR="00926EBA" w:rsidRDefault="00926EBA" w:rsidP="00CF3AA3">
      <w:pPr>
        <w:tabs>
          <w:tab w:val="left" w:pos="357"/>
        </w:tabs>
        <w:ind w:left="357" w:hanging="357"/>
        <w:jc w:val="both"/>
        <w:rPr>
          <w:rStyle w:val="normalchar1"/>
          <w:rFonts w:ascii="Calibri" w:hAnsi="Calibri" w:cs="Arial"/>
          <w:sz w:val="22"/>
          <w:szCs w:val="22"/>
        </w:rPr>
      </w:pPr>
    </w:p>
    <w:p w:rsidR="00CA6424" w:rsidRPr="006C298E"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Pr>
          <w:rFonts w:ascii="Calibri" w:hAnsi="Calibri" w:cs="Arial"/>
          <w:iCs/>
          <w:sz w:val="22"/>
          <w:szCs w:val="22"/>
        </w:rPr>
        <w:t>Describe</w:t>
      </w:r>
      <w:r w:rsidR="00B349F7">
        <w:rPr>
          <w:rFonts w:ascii="Calibri" w:hAnsi="Calibri" w:cs="Arial"/>
          <w:iCs/>
          <w:sz w:val="22"/>
          <w:szCs w:val="22"/>
        </w:rPr>
        <w:t xml:space="preserve"> tort law</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A6424" w:rsidRPr="006C298E" w:rsidRDefault="00926EBA" w:rsidP="00B349F7">
      <w:pPr>
        <w:tabs>
          <w:tab w:val="left" w:pos="357"/>
        </w:tabs>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 xml:space="preserve">.1 </w:t>
      </w:r>
      <w:r w:rsidR="000E5449">
        <w:rPr>
          <w:rFonts w:ascii="Calibri" w:hAnsi="Calibri" w:cs="Arial"/>
          <w:iCs/>
          <w:sz w:val="22"/>
          <w:szCs w:val="22"/>
        </w:rPr>
        <w:tab/>
      </w:r>
      <w:r w:rsidR="009A2742">
        <w:rPr>
          <w:rFonts w:ascii="Calibri" w:hAnsi="Calibri" w:cs="Arial"/>
          <w:i/>
          <w:iCs/>
          <w:sz w:val="22"/>
          <w:szCs w:val="22"/>
        </w:rPr>
        <w:t>compare tort law to other forms/areas of law</w:t>
      </w:r>
      <w:r w:rsidR="006C298E" w:rsidRPr="006C298E">
        <w:rPr>
          <w:rFonts w:ascii="Calibri" w:hAnsi="Calibri" w:cs="Arial"/>
          <w:i/>
          <w:iCs/>
          <w:sz w:val="22"/>
          <w:szCs w:val="22"/>
        </w:rPr>
        <w:t>;</w:t>
      </w:r>
    </w:p>
    <w:p w:rsidR="000E5449" w:rsidRDefault="00926EBA" w:rsidP="00B349F7">
      <w:pPr>
        <w:ind w:left="805" w:hanging="448"/>
        <w:jc w:val="both"/>
        <w:rPr>
          <w:rFonts w:ascii="Calibri" w:hAnsi="Calibri" w:cs="Arial"/>
          <w:i/>
          <w:iCs/>
          <w:sz w:val="22"/>
          <w:szCs w:val="22"/>
        </w:rPr>
      </w:pPr>
      <w:r>
        <w:rPr>
          <w:rFonts w:ascii="Calibri" w:hAnsi="Calibri" w:cs="Arial"/>
          <w:iCs/>
          <w:sz w:val="22"/>
          <w:szCs w:val="22"/>
        </w:rPr>
        <w:t>2</w:t>
      </w:r>
      <w:r w:rsidR="00CA6424" w:rsidRPr="006C298E">
        <w:rPr>
          <w:rFonts w:ascii="Calibri" w:hAnsi="Calibri" w:cs="Arial"/>
          <w:iCs/>
          <w:sz w:val="22"/>
          <w:szCs w:val="22"/>
        </w:rPr>
        <w:t>.2</w:t>
      </w:r>
      <w:r w:rsidR="006C298E" w:rsidRPr="006C298E">
        <w:rPr>
          <w:rFonts w:ascii="Calibri" w:hAnsi="Calibri" w:cs="Arial"/>
          <w:iCs/>
          <w:sz w:val="22"/>
          <w:szCs w:val="22"/>
        </w:rPr>
        <w:tab/>
      </w:r>
      <w:r w:rsidR="009A2742">
        <w:rPr>
          <w:rFonts w:ascii="Calibri" w:hAnsi="Calibri" w:cs="Arial"/>
          <w:i/>
          <w:iCs/>
          <w:sz w:val="22"/>
          <w:szCs w:val="22"/>
        </w:rPr>
        <w:t>explain the process of bringing a tort case</w:t>
      </w:r>
      <w:r w:rsidR="000E5449" w:rsidRPr="000E5449">
        <w:rPr>
          <w:rFonts w:ascii="Calibri" w:hAnsi="Calibri" w:cs="Arial"/>
          <w:i/>
          <w:iCs/>
          <w:sz w:val="22"/>
          <w:szCs w:val="22"/>
        </w:rPr>
        <w:t>;</w:t>
      </w:r>
    </w:p>
    <w:p w:rsidR="000E5449" w:rsidRDefault="00926EBA" w:rsidP="00B349F7">
      <w:pPr>
        <w:ind w:left="805" w:hanging="448"/>
        <w:jc w:val="both"/>
        <w:rPr>
          <w:rFonts w:ascii="Calibri" w:hAnsi="Calibri" w:cs="Arial"/>
          <w:i/>
          <w:iCs/>
          <w:sz w:val="22"/>
          <w:szCs w:val="22"/>
        </w:rPr>
      </w:pPr>
      <w:r>
        <w:rPr>
          <w:rFonts w:ascii="Calibri" w:hAnsi="Calibri" w:cs="Arial"/>
          <w:iCs/>
          <w:sz w:val="22"/>
          <w:szCs w:val="22"/>
        </w:rPr>
        <w:t>2</w:t>
      </w:r>
      <w:r w:rsidR="000E5449">
        <w:rPr>
          <w:rFonts w:ascii="Calibri" w:hAnsi="Calibri" w:cs="Arial"/>
          <w:iCs/>
          <w:sz w:val="22"/>
          <w:szCs w:val="22"/>
        </w:rPr>
        <w:t>.3</w:t>
      </w:r>
      <w:r w:rsidR="000E5449">
        <w:rPr>
          <w:rFonts w:ascii="Calibri" w:hAnsi="Calibri" w:cs="Arial"/>
          <w:iCs/>
          <w:sz w:val="22"/>
          <w:szCs w:val="22"/>
        </w:rPr>
        <w:tab/>
      </w:r>
      <w:r w:rsidR="009A2742">
        <w:rPr>
          <w:rFonts w:ascii="Calibri" w:hAnsi="Calibri" w:cs="Arial"/>
          <w:i/>
          <w:iCs/>
          <w:sz w:val="22"/>
          <w:szCs w:val="22"/>
        </w:rPr>
        <w:t>describe the discovery process in a civil case</w:t>
      </w:r>
      <w:r w:rsidR="000E5449" w:rsidRPr="000E5449">
        <w:rPr>
          <w:rFonts w:ascii="Calibri" w:hAnsi="Calibri" w:cs="Arial"/>
          <w:i/>
          <w:iCs/>
          <w:sz w:val="22"/>
          <w:szCs w:val="22"/>
        </w:rPr>
        <w:t>;</w:t>
      </w:r>
    </w:p>
    <w:p w:rsidR="00CA6424" w:rsidRPr="000E5449" w:rsidRDefault="00926EBA" w:rsidP="00B349F7">
      <w:pPr>
        <w:ind w:left="805" w:hanging="448"/>
        <w:jc w:val="both"/>
        <w:rPr>
          <w:rFonts w:ascii="Calibri" w:hAnsi="Calibri" w:cs="Arial"/>
          <w:iCs/>
          <w:sz w:val="22"/>
          <w:szCs w:val="22"/>
        </w:rPr>
      </w:pPr>
      <w:r>
        <w:rPr>
          <w:rFonts w:ascii="Calibri" w:hAnsi="Calibri" w:cs="Arial"/>
          <w:iCs/>
          <w:sz w:val="22"/>
          <w:szCs w:val="22"/>
        </w:rPr>
        <w:t>2</w:t>
      </w:r>
      <w:r w:rsidR="000E5449">
        <w:rPr>
          <w:rFonts w:ascii="Calibri" w:hAnsi="Calibri" w:cs="Arial"/>
          <w:iCs/>
          <w:sz w:val="22"/>
          <w:szCs w:val="22"/>
        </w:rPr>
        <w:t>.4</w:t>
      </w:r>
      <w:r w:rsidR="000E5449">
        <w:rPr>
          <w:rFonts w:ascii="Calibri" w:hAnsi="Calibri" w:cs="Arial"/>
          <w:iCs/>
          <w:sz w:val="22"/>
          <w:szCs w:val="22"/>
        </w:rPr>
        <w:tab/>
      </w:r>
      <w:r w:rsidR="009A2742">
        <w:rPr>
          <w:rFonts w:ascii="Calibri" w:hAnsi="Calibri" w:cs="Arial"/>
          <w:i/>
          <w:iCs/>
          <w:sz w:val="22"/>
          <w:szCs w:val="22"/>
        </w:rPr>
        <w:t>describe the trial of a civil case</w:t>
      </w:r>
      <w:r w:rsidR="000E5449">
        <w:rPr>
          <w:rFonts w:ascii="Calibri" w:hAnsi="Calibri" w:cs="Arial"/>
          <w:i/>
          <w:iCs/>
          <w:sz w:val="22"/>
          <w:szCs w:val="22"/>
        </w:rPr>
        <w:t>;</w:t>
      </w:r>
      <w:r w:rsidR="000E5449">
        <w:rPr>
          <w:rFonts w:ascii="Calibri" w:hAnsi="Calibri" w:cs="Arial"/>
          <w:iCs/>
          <w:sz w:val="22"/>
          <w:szCs w:val="22"/>
        </w:rPr>
        <w:t xml:space="preserve"> and</w:t>
      </w:r>
    </w:p>
    <w:p w:rsidR="00CA6424" w:rsidRPr="006C298E" w:rsidRDefault="00926EBA" w:rsidP="00B349F7">
      <w:pPr>
        <w:ind w:left="805" w:hanging="448"/>
        <w:jc w:val="both"/>
        <w:rPr>
          <w:rFonts w:ascii="Calibri" w:hAnsi="Calibri" w:cs="Arial"/>
          <w:iCs/>
          <w:sz w:val="22"/>
          <w:szCs w:val="22"/>
        </w:rPr>
      </w:pPr>
      <w:r>
        <w:rPr>
          <w:rFonts w:ascii="Calibri" w:hAnsi="Calibri" w:cs="Arial"/>
          <w:iCs/>
          <w:sz w:val="22"/>
          <w:szCs w:val="22"/>
        </w:rPr>
        <w:t>2</w:t>
      </w:r>
      <w:r w:rsidR="006C298E" w:rsidRPr="006C298E">
        <w:rPr>
          <w:rFonts w:ascii="Calibri" w:hAnsi="Calibri" w:cs="Arial"/>
          <w:iCs/>
          <w:sz w:val="22"/>
          <w:szCs w:val="22"/>
        </w:rPr>
        <w:t>.</w:t>
      </w:r>
      <w:r w:rsidR="000E5449">
        <w:rPr>
          <w:rFonts w:ascii="Calibri" w:hAnsi="Calibri" w:cs="Arial"/>
          <w:iCs/>
          <w:sz w:val="22"/>
          <w:szCs w:val="22"/>
        </w:rPr>
        <w:t>5</w:t>
      </w:r>
      <w:r w:rsidR="006C298E" w:rsidRPr="006C298E">
        <w:rPr>
          <w:rFonts w:ascii="Calibri" w:hAnsi="Calibri" w:cs="Arial"/>
          <w:iCs/>
          <w:sz w:val="22"/>
          <w:szCs w:val="22"/>
        </w:rPr>
        <w:tab/>
      </w:r>
      <w:r w:rsidR="000E5449">
        <w:rPr>
          <w:rFonts w:ascii="Calibri" w:hAnsi="Calibri" w:cs="Arial"/>
          <w:i/>
          <w:iCs/>
          <w:sz w:val="22"/>
          <w:szCs w:val="22"/>
        </w:rPr>
        <w:t xml:space="preserve">describe </w:t>
      </w:r>
      <w:r w:rsidR="009A2742">
        <w:rPr>
          <w:rFonts w:ascii="Calibri" w:hAnsi="Calibri" w:cs="Arial"/>
          <w:i/>
          <w:iCs/>
          <w:sz w:val="22"/>
          <w:szCs w:val="22"/>
        </w:rPr>
        <w:t>alternative dispute resolution</w:t>
      </w:r>
    </w:p>
    <w:p w:rsidR="00CA6424" w:rsidRPr="006C298E" w:rsidRDefault="00CA6424" w:rsidP="00CF3AA3">
      <w:pPr>
        <w:pStyle w:val="normal0"/>
        <w:tabs>
          <w:tab w:val="num" w:pos="810"/>
        </w:tabs>
        <w:ind w:hanging="900"/>
        <w:jc w:val="both"/>
        <w:rPr>
          <w:rStyle w:val="normalchar1"/>
          <w:rFonts w:ascii="Calibri" w:hAnsi="Calibri" w:cs="Arial"/>
          <w:b/>
          <w:bCs/>
          <w:sz w:val="22"/>
          <w:szCs w:val="22"/>
        </w:rPr>
      </w:pPr>
    </w:p>
    <w:p w:rsidR="00CA6424" w:rsidRPr="00B8329C" w:rsidRDefault="00926EBA"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Pr>
          <w:rFonts w:ascii="Calibri" w:hAnsi="Calibri" w:cs="Arial"/>
          <w:iCs/>
          <w:sz w:val="22"/>
          <w:szCs w:val="22"/>
        </w:rPr>
        <w:t xml:space="preserve">Identify, define, and describe </w:t>
      </w:r>
      <w:r w:rsidR="009A2742">
        <w:rPr>
          <w:rFonts w:ascii="Calibri" w:hAnsi="Calibri" w:cs="Arial"/>
          <w:iCs/>
          <w:sz w:val="22"/>
          <w:szCs w:val="22"/>
        </w:rPr>
        <w:t>intentional torts</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0E5449"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9A2742">
        <w:rPr>
          <w:rFonts w:ascii="Calibri" w:hAnsi="Calibri" w:cs="Arial"/>
          <w:i/>
          <w:iCs/>
          <w:sz w:val="22"/>
          <w:szCs w:val="22"/>
        </w:rPr>
        <w:t>identify and describe the problem with intentional torts</w:t>
      </w:r>
      <w:r w:rsidR="000E5449" w:rsidRPr="000E5449">
        <w:rPr>
          <w:rFonts w:ascii="Calibri" w:hAnsi="Calibri" w:cs="Arial"/>
          <w:i/>
          <w:iCs/>
          <w:sz w:val="22"/>
          <w:szCs w:val="22"/>
        </w:rPr>
        <w:t>;</w:t>
      </w:r>
    </w:p>
    <w:p w:rsidR="00CA6424" w:rsidRDefault="00926EBA" w:rsidP="00B349F7">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.2</w:t>
      </w:r>
      <w:r w:rsidR="006C298E" w:rsidRPr="006C298E">
        <w:rPr>
          <w:rFonts w:ascii="Calibri" w:hAnsi="Calibri" w:cs="Arial"/>
          <w:iCs/>
          <w:sz w:val="22"/>
          <w:szCs w:val="22"/>
        </w:rPr>
        <w:tab/>
      </w:r>
      <w:r w:rsidR="009A2742">
        <w:rPr>
          <w:rFonts w:ascii="Calibri" w:hAnsi="Calibri" w:cs="Arial"/>
          <w:i/>
          <w:iCs/>
          <w:sz w:val="22"/>
          <w:szCs w:val="22"/>
        </w:rPr>
        <w:t>identify, define, and describe the torts of assault and battery</w:t>
      </w:r>
      <w:r w:rsidR="006C298E" w:rsidRPr="006C298E">
        <w:rPr>
          <w:rFonts w:ascii="Calibri" w:hAnsi="Calibri" w:cs="Arial"/>
          <w:iCs/>
          <w:sz w:val="22"/>
          <w:szCs w:val="22"/>
        </w:rPr>
        <w:t>;</w:t>
      </w:r>
    </w:p>
    <w:p w:rsidR="00CA6424"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6C298E">
        <w:rPr>
          <w:rFonts w:ascii="Calibri" w:hAnsi="Calibri" w:cs="Arial"/>
          <w:iCs/>
          <w:sz w:val="22"/>
          <w:szCs w:val="22"/>
        </w:rPr>
        <w:t>.3</w:t>
      </w:r>
      <w:r w:rsidR="006C298E" w:rsidRPr="006C298E">
        <w:rPr>
          <w:rFonts w:ascii="Calibri" w:hAnsi="Calibri" w:cs="Arial"/>
          <w:iCs/>
          <w:sz w:val="22"/>
          <w:szCs w:val="22"/>
        </w:rPr>
        <w:tab/>
      </w:r>
      <w:r w:rsidR="009A2742">
        <w:rPr>
          <w:rFonts w:ascii="Calibri" w:hAnsi="Calibri" w:cs="Arial"/>
          <w:i/>
          <w:iCs/>
          <w:sz w:val="22"/>
          <w:szCs w:val="22"/>
        </w:rPr>
        <w:t>identify, define, and describe the tort of false imprisonment;</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sidRPr="009A2742">
        <w:rPr>
          <w:rFonts w:ascii="Calibri" w:hAnsi="Calibri" w:cs="Arial"/>
          <w:iCs/>
          <w:sz w:val="22"/>
          <w:szCs w:val="22"/>
        </w:rPr>
        <w:t>.4</w:t>
      </w:r>
      <w:r w:rsidR="009A2742" w:rsidRPr="009A2742">
        <w:rPr>
          <w:rFonts w:ascii="Calibri" w:hAnsi="Calibri" w:cs="Arial"/>
          <w:iCs/>
          <w:sz w:val="22"/>
          <w:szCs w:val="22"/>
        </w:rPr>
        <w:tab/>
      </w:r>
      <w:r w:rsidR="009A2742">
        <w:rPr>
          <w:rFonts w:ascii="Calibri" w:hAnsi="Calibri" w:cs="Arial"/>
          <w:i/>
          <w:iCs/>
          <w:sz w:val="22"/>
          <w:szCs w:val="22"/>
        </w:rPr>
        <w:t>identify, define, and describe the tort of intentional infliction of emotional distress;</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sidRPr="009A2742">
        <w:rPr>
          <w:rFonts w:ascii="Calibri" w:hAnsi="Calibri" w:cs="Arial"/>
          <w:iCs/>
          <w:sz w:val="22"/>
          <w:szCs w:val="22"/>
        </w:rPr>
        <w:t>.</w:t>
      </w:r>
      <w:r w:rsidR="009A2742">
        <w:rPr>
          <w:rFonts w:ascii="Calibri" w:hAnsi="Calibri" w:cs="Arial"/>
          <w:iCs/>
          <w:sz w:val="22"/>
          <w:szCs w:val="22"/>
        </w:rPr>
        <w:t>5</w:t>
      </w:r>
      <w:r w:rsidR="009A2742" w:rsidRPr="009A2742">
        <w:rPr>
          <w:rFonts w:ascii="Calibri" w:hAnsi="Calibri" w:cs="Arial"/>
          <w:iCs/>
          <w:sz w:val="22"/>
          <w:szCs w:val="22"/>
        </w:rPr>
        <w:tab/>
      </w:r>
      <w:r w:rsidR="009A2742">
        <w:rPr>
          <w:rFonts w:ascii="Calibri" w:hAnsi="Calibri" w:cs="Arial"/>
          <w:i/>
          <w:iCs/>
          <w:sz w:val="22"/>
          <w:szCs w:val="22"/>
        </w:rPr>
        <w:t>identify, define, and describe the tort of malicious prosecution;</w:t>
      </w:r>
    </w:p>
    <w:p w:rsidR="009A2742"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9A2742" w:rsidRPr="009A2742">
        <w:rPr>
          <w:rFonts w:ascii="Calibri" w:hAnsi="Calibri" w:cs="Arial"/>
          <w:iCs/>
          <w:sz w:val="22"/>
          <w:szCs w:val="22"/>
        </w:rPr>
        <w:t>.</w:t>
      </w:r>
      <w:r w:rsidR="009A2742">
        <w:rPr>
          <w:rFonts w:ascii="Calibri" w:hAnsi="Calibri" w:cs="Arial"/>
          <w:iCs/>
          <w:sz w:val="22"/>
          <w:szCs w:val="22"/>
        </w:rPr>
        <w:t>6</w:t>
      </w:r>
      <w:r w:rsidR="009A2742" w:rsidRPr="009A2742">
        <w:rPr>
          <w:rFonts w:ascii="Calibri" w:hAnsi="Calibri" w:cs="Arial"/>
          <w:iCs/>
          <w:sz w:val="22"/>
          <w:szCs w:val="22"/>
        </w:rPr>
        <w:tab/>
      </w:r>
      <w:r w:rsidR="009A2742">
        <w:rPr>
          <w:rFonts w:ascii="Calibri" w:hAnsi="Calibri" w:cs="Arial"/>
          <w:i/>
          <w:iCs/>
          <w:sz w:val="22"/>
          <w:szCs w:val="22"/>
        </w:rPr>
        <w:t>identify, define, and describe intentional torts involving property, particularly trespass;</w:t>
      </w:r>
    </w:p>
    <w:p w:rsid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sidRPr="009A2742">
        <w:rPr>
          <w:rFonts w:ascii="Calibri" w:hAnsi="Calibri" w:cs="Arial"/>
          <w:iCs/>
          <w:sz w:val="22"/>
          <w:szCs w:val="22"/>
        </w:rPr>
        <w:t>.</w:t>
      </w:r>
      <w:r w:rsidR="009A2742">
        <w:rPr>
          <w:rFonts w:ascii="Calibri" w:hAnsi="Calibri" w:cs="Arial"/>
          <w:iCs/>
          <w:sz w:val="22"/>
          <w:szCs w:val="22"/>
        </w:rPr>
        <w:t>7</w:t>
      </w:r>
      <w:r w:rsidR="00B349F7">
        <w:rPr>
          <w:rFonts w:ascii="Calibri" w:hAnsi="Calibri" w:cs="Arial"/>
          <w:iCs/>
          <w:sz w:val="22"/>
          <w:szCs w:val="22"/>
        </w:rPr>
        <w:tab/>
      </w:r>
      <w:r w:rsidR="009A2742">
        <w:rPr>
          <w:rFonts w:ascii="Calibri" w:hAnsi="Calibri" w:cs="Arial"/>
          <w:i/>
          <w:iCs/>
          <w:sz w:val="22"/>
          <w:szCs w:val="22"/>
        </w:rPr>
        <w:t>identify, define, and describe nuisance actions;</w:t>
      </w:r>
      <w:r w:rsidR="009A2742">
        <w:rPr>
          <w:rFonts w:ascii="Calibri" w:hAnsi="Calibri" w:cs="Arial"/>
          <w:iCs/>
          <w:sz w:val="22"/>
          <w:szCs w:val="22"/>
        </w:rPr>
        <w:t xml:space="preserve"> and</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Pr>
          <w:rFonts w:ascii="Calibri" w:hAnsi="Calibri" w:cs="Arial"/>
          <w:iCs/>
          <w:sz w:val="22"/>
          <w:szCs w:val="22"/>
        </w:rPr>
        <w:t>.8</w:t>
      </w:r>
      <w:r w:rsidR="00B349F7">
        <w:rPr>
          <w:rFonts w:ascii="Calibri" w:hAnsi="Calibri" w:cs="Arial"/>
          <w:iCs/>
          <w:sz w:val="22"/>
          <w:szCs w:val="22"/>
        </w:rPr>
        <w:tab/>
      </w:r>
      <w:r w:rsidR="009A2742">
        <w:rPr>
          <w:rFonts w:ascii="Calibri" w:hAnsi="Calibri" w:cs="Arial"/>
          <w:i/>
          <w:iCs/>
          <w:sz w:val="22"/>
          <w:szCs w:val="22"/>
        </w:rPr>
        <w:t>identify, define, and describe trespass to chattels</w:t>
      </w:r>
    </w:p>
    <w:p w:rsidR="009A2742" w:rsidRPr="00974466" w:rsidRDefault="009A2742" w:rsidP="00CF3AA3">
      <w:pPr>
        <w:pStyle w:val="normal0"/>
        <w:tabs>
          <w:tab w:val="num" w:pos="810"/>
        </w:tabs>
        <w:ind w:hanging="900"/>
        <w:jc w:val="both"/>
        <w:rPr>
          <w:rStyle w:val="normalchar1"/>
          <w:rFonts w:ascii="Calibri" w:hAnsi="Calibri" w:cs="Arial"/>
          <w:b/>
          <w:bCs/>
          <w:sz w:val="22"/>
          <w:szCs w:val="22"/>
        </w:rPr>
      </w:pPr>
    </w:p>
    <w:p w:rsidR="00CA6424" w:rsidRPr="00974466" w:rsidRDefault="00926EBA"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Pr>
          <w:rFonts w:ascii="Calibri" w:hAnsi="Calibri" w:cs="Arial"/>
          <w:iCs/>
          <w:sz w:val="22"/>
          <w:szCs w:val="22"/>
        </w:rPr>
        <w:t>Identify and explain</w:t>
      </w:r>
      <w:r w:rsidR="00B349F7">
        <w:rPr>
          <w:rFonts w:ascii="Calibri" w:hAnsi="Calibri" w:cs="Arial"/>
          <w:iCs/>
          <w:sz w:val="22"/>
          <w:szCs w:val="22"/>
        </w:rPr>
        <w:t xml:space="preserve"> defenses to intentional torts</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sidR="00B349F7">
        <w:rPr>
          <w:rFonts w:ascii="Calibri" w:hAnsi="Calibri" w:cs="Arial"/>
          <w:iCs/>
          <w:sz w:val="22"/>
          <w:szCs w:val="22"/>
        </w:rPr>
        <w:tab/>
      </w:r>
      <w:r w:rsidR="00CF3AA3">
        <w:rPr>
          <w:rFonts w:ascii="Calibri" w:hAnsi="Calibri" w:cs="Arial"/>
          <w:i/>
          <w:iCs/>
          <w:sz w:val="22"/>
          <w:szCs w:val="22"/>
        </w:rPr>
        <w:t>identify</w:t>
      </w:r>
      <w:r w:rsidR="00B349F7">
        <w:rPr>
          <w:rFonts w:ascii="Calibri" w:hAnsi="Calibri" w:cs="Arial"/>
          <w:i/>
          <w:iCs/>
          <w:sz w:val="22"/>
          <w:szCs w:val="22"/>
        </w:rPr>
        <w:t>, define,</w:t>
      </w:r>
      <w:r w:rsidR="00CF3AA3">
        <w:rPr>
          <w:rFonts w:ascii="Calibri" w:hAnsi="Calibri" w:cs="Arial"/>
          <w:i/>
          <w:iCs/>
          <w:sz w:val="22"/>
          <w:szCs w:val="22"/>
        </w:rPr>
        <w:t xml:space="preserve"> </w:t>
      </w:r>
      <w:r w:rsidR="00B349F7">
        <w:rPr>
          <w:rFonts w:ascii="Calibri" w:hAnsi="Calibri" w:cs="Arial"/>
          <w:i/>
          <w:iCs/>
          <w:sz w:val="22"/>
          <w:szCs w:val="22"/>
        </w:rPr>
        <w:t xml:space="preserve">and </w:t>
      </w:r>
      <w:r w:rsidR="00CF3AA3">
        <w:rPr>
          <w:rFonts w:ascii="Calibri" w:hAnsi="Calibri" w:cs="Arial"/>
          <w:i/>
          <w:iCs/>
          <w:sz w:val="22"/>
          <w:szCs w:val="22"/>
        </w:rPr>
        <w:t>describe</w:t>
      </w:r>
      <w:r w:rsidR="00B349F7">
        <w:rPr>
          <w:rFonts w:ascii="Calibri" w:hAnsi="Calibri" w:cs="Arial"/>
          <w:i/>
          <w:iCs/>
          <w:sz w:val="22"/>
          <w:szCs w:val="22"/>
        </w:rPr>
        <w:t xml:space="preserve"> self defense</w:t>
      </w:r>
      <w:r w:rsidR="00974466" w:rsidRPr="00974466">
        <w:rPr>
          <w:rFonts w:ascii="Calibri" w:hAnsi="Calibri" w:cs="Arial"/>
          <w:iCs/>
          <w:sz w:val="22"/>
          <w:szCs w:val="22"/>
        </w:rPr>
        <w:t>;</w:t>
      </w:r>
    </w:p>
    <w:p w:rsidR="00CA6424" w:rsidRPr="00CF3AA3"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sidR="00B349F7">
        <w:rPr>
          <w:rFonts w:ascii="Calibri" w:hAnsi="Calibri" w:cs="Arial"/>
          <w:i/>
          <w:iCs/>
          <w:sz w:val="22"/>
          <w:szCs w:val="22"/>
        </w:rPr>
        <w:tab/>
        <w:t>identify and describe the defense of consent</w:t>
      </w:r>
      <w:r w:rsidR="00974466" w:rsidRPr="00974466">
        <w:rPr>
          <w:rFonts w:ascii="Calibri" w:hAnsi="Calibri" w:cs="Arial"/>
          <w:iCs/>
          <w:sz w:val="22"/>
          <w:szCs w:val="22"/>
        </w:rPr>
        <w:t>;</w:t>
      </w:r>
    </w:p>
    <w:p w:rsidR="00CA6424"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CA6424" w:rsidRPr="00974466">
        <w:rPr>
          <w:rFonts w:ascii="Calibri" w:hAnsi="Calibri" w:cs="Arial"/>
          <w:iCs/>
          <w:sz w:val="22"/>
          <w:szCs w:val="22"/>
        </w:rPr>
        <w:t>.3</w:t>
      </w:r>
      <w:r w:rsidR="00B349F7">
        <w:rPr>
          <w:rFonts w:ascii="Calibri" w:hAnsi="Calibri" w:cs="Arial"/>
          <w:iCs/>
          <w:sz w:val="22"/>
          <w:szCs w:val="22"/>
        </w:rPr>
        <w:tab/>
      </w:r>
      <w:r w:rsidR="00CF3AA3" w:rsidRPr="00CF3AA3">
        <w:rPr>
          <w:rFonts w:ascii="Calibri" w:hAnsi="Calibri" w:cs="Arial"/>
          <w:i/>
          <w:iCs/>
          <w:sz w:val="22"/>
          <w:szCs w:val="22"/>
        </w:rPr>
        <w:t xml:space="preserve">identify, </w:t>
      </w:r>
      <w:r w:rsidR="00B349F7">
        <w:rPr>
          <w:rFonts w:ascii="Calibri" w:hAnsi="Calibri" w:cs="Arial"/>
          <w:i/>
          <w:iCs/>
          <w:sz w:val="22"/>
          <w:szCs w:val="22"/>
        </w:rPr>
        <w:t xml:space="preserve">define, and </w:t>
      </w:r>
      <w:r w:rsidR="00CF3AA3" w:rsidRPr="00CF3AA3">
        <w:rPr>
          <w:rFonts w:ascii="Calibri" w:hAnsi="Calibri" w:cs="Arial"/>
          <w:i/>
          <w:iCs/>
          <w:sz w:val="22"/>
          <w:szCs w:val="22"/>
        </w:rPr>
        <w:t>describe</w:t>
      </w:r>
      <w:r w:rsidR="00B349F7">
        <w:rPr>
          <w:rFonts w:ascii="Calibri" w:hAnsi="Calibri" w:cs="Arial"/>
          <w:i/>
          <w:iCs/>
          <w:sz w:val="22"/>
          <w:szCs w:val="22"/>
        </w:rPr>
        <w:t xml:space="preserve"> the defenses of duress, necessity, compulsion, and coercion;</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sidRPr="00B349F7">
        <w:rPr>
          <w:rFonts w:ascii="Calibri" w:hAnsi="Calibri" w:cs="Arial"/>
          <w:iCs/>
          <w:sz w:val="22"/>
          <w:szCs w:val="22"/>
        </w:rPr>
        <w:t>.4</w:t>
      </w:r>
      <w:r w:rsidR="00B349F7" w:rsidRPr="00B349F7">
        <w:rPr>
          <w:rFonts w:ascii="Calibri" w:hAnsi="Calibri" w:cs="Arial"/>
          <w:iCs/>
          <w:sz w:val="22"/>
          <w:szCs w:val="22"/>
        </w:rPr>
        <w:tab/>
      </w:r>
      <w:r w:rsidR="00B349F7" w:rsidRPr="00CF3AA3">
        <w:rPr>
          <w:rFonts w:ascii="Calibri" w:hAnsi="Calibri" w:cs="Arial"/>
          <w:i/>
          <w:iCs/>
          <w:sz w:val="22"/>
          <w:szCs w:val="22"/>
        </w:rPr>
        <w:t xml:space="preserve">identify, </w:t>
      </w:r>
      <w:r w:rsidR="00B349F7">
        <w:rPr>
          <w:rFonts w:ascii="Calibri" w:hAnsi="Calibri" w:cs="Arial"/>
          <w:i/>
          <w:iCs/>
          <w:sz w:val="22"/>
          <w:szCs w:val="22"/>
        </w:rPr>
        <w:t xml:space="preserve">define, and </w:t>
      </w:r>
      <w:r w:rsidR="00B349F7" w:rsidRPr="00CF3AA3">
        <w:rPr>
          <w:rFonts w:ascii="Calibri" w:hAnsi="Calibri" w:cs="Arial"/>
          <w:i/>
          <w:iCs/>
          <w:sz w:val="22"/>
          <w:szCs w:val="22"/>
        </w:rPr>
        <w:t>describe</w:t>
      </w:r>
      <w:r w:rsidR="00B349F7">
        <w:rPr>
          <w:rFonts w:ascii="Calibri" w:hAnsi="Calibri" w:cs="Arial"/>
          <w:i/>
          <w:iCs/>
          <w:sz w:val="22"/>
          <w:szCs w:val="22"/>
        </w:rPr>
        <w:t xml:space="preserve"> the defense of intoxication;</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B349F7">
        <w:rPr>
          <w:rFonts w:ascii="Calibri" w:hAnsi="Calibri" w:cs="Arial"/>
          <w:iCs/>
          <w:sz w:val="22"/>
          <w:szCs w:val="22"/>
        </w:rPr>
        <w:t>.5</w:t>
      </w:r>
      <w:r w:rsidR="00B349F7">
        <w:rPr>
          <w:rFonts w:ascii="Calibri" w:hAnsi="Calibri" w:cs="Arial"/>
          <w:iCs/>
          <w:sz w:val="22"/>
          <w:szCs w:val="22"/>
        </w:rPr>
        <w:tab/>
      </w:r>
      <w:r w:rsidR="00B349F7" w:rsidRPr="00CF3AA3">
        <w:rPr>
          <w:rFonts w:ascii="Calibri" w:hAnsi="Calibri" w:cs="Arial"/>
          <w:i/>
          <w:iCs/>
          <w:sz w:val="22"/>
          <w:szCs w:val="22"/>
        </w:rPr>
        <w:t xml:space="preserve">identify, </w:t>
      </w:r>
      <w:r w:rsidR="00B349F7">
        <w:rPr>
          <w:rFonts w:ascii="Calibri" w:hAnsi="Calibri" w:cs="Arial"/>
          <w:i/>
          <w:iCs/>
          <w:sz w:val="22"/>
          <w:szCs w:val="22"/>
        </w:rPr>
        <w:t xml:space="preserve">define, and </w:t>
      </w:r>
      <w:r w:rsidR="00B349F7" w:rsidRPr="00CF3AA3">
        <w:rPr>
          <w:rFonts w:ascii="Calibri" w:hAnsi="Calibri" w:cs="Arial"/>
          <w:i/>
          <w:iCs/>
          <w:sz w:val="22"/>
          <w:szCs w:val="22"/>
        </w:rPr>
        <w:t>describe</w:t>
      </w:r>
      <w:r w:rsidR="00B349F7">
        <w:rPr>
          <w:rFonts w:ascii="Calibri" w:hAnsi="Calibri" w:cs="Arial"/>
          <w:i/>
          <w:iCs/>
          <w:sz w:val="22"/>
          <w:szCs w:val="22"/>
        </w:rPr>
        <w:t xml:space="preserve"> the defense of mistake;</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.6</w:t>
      </w:r>
      <w:r w:rsidR="00B349F7">
        <w:rPr>
          <w:rFonts w:ascii="Calibri" w:hAnsi="Calibri" w:cs="Arial"/>
          <w:iCs/>
          <w:sz w:val="22"/>
          <w:szCs w:val="22"/>
        </w:rPr>
        <w:tab/>
      </w:r>
      <w:r w:rsidR="00B349F7">
        <w:rPr>
          <w:rFonts w:ascii="Calibri" w:hAnsi="Calibri" w:cs="Arial"/>
          <w:i/>
          <w:iCs/>
          <w:sz w:val="22"/>
          <w:szCs w:val="22"/>
        </w:rPr>
        <w:t>identify and describe the defense of age</w:t>
      </w:r>
      <w:r w:rsidR="00B349F7" w:rsidRPr="00974466">
        <w:rPr>
          <w:rFonts w:ascii="Calibri" w:hAnsi="Calibri" w:cs="Arial"/>
          <w:iCs/>
          <w:sz w:val="22"/>
          <w:szCs w:val="22"/>
        </w:rPr>
        <w:t>;</w:t>
      </w:r>
    </w:p>
    <w:p w:rsidR="00B349F7" w:rsidRP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.7</w:t>
      </w:r>
      <w:r w:rsidR="00B349F7">
        <w:rPr>
          <w:rFonts w:ascii="Calibri" w:hAnsi="Calibri" w:cs="Arial"/>
          <w:iCs/>
          <w:sz w:val="22"/>
          <w:szCs w:val="22"/>
        </w:rPr>
        <w:tab/>
      </w:r>
      <w:r w:rsidR="00B349F7">
        <w:rPr>
          <w:rFonts w:ascii="Calibri" w:hAnsi="Calibri" w:cs="Arial"/>
          <w:i/>
          <w:iCs/>
          <w:sz w:val="22"/>
          <w:szCs w:val="22"/>
        </w:rPr>
        <w:t>identify, define, and describe the defense of insanity</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.8</w:t>
      </w:r>
      <w:r w:rsidR="00B349F7">
        <w:rPr>
          <w:rFonts w:ascii="Calibri" w:hAnsi="Calibri" w:cs="Arial"/>
          <w:iCs/>
          <w:sz w:val="22"/>
          <w:szCs w:val="22"/>
        </w:rPr>
        <w:tab/>
      </w:r>
      <w:r w:rsidR="00B349F7">
        <w:rPr>
          <w:rFonts w:ascii="Calibri" w:hAnsi="Calibri" w:cs="Arial"/>
          <w:i/>
          <w:iCs/>
          <w:sz w:val="22"/>
          <w:szCs w:val="22"/>
        </w:rPr>
        <w:t>identify, define, and describe the defense of immunity</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.9</w:t>
      </w:r>
      <w:r w:rsidR="00B349F7">
        <w:rPr>
          <w:rFonts w:ascii="Calibri" w:hAnsi="Calibri" w:cs="Arial"/>
          <w:iCs/>
          <w:sz w:val="22"/>
          <w:szCs w:val="22"/>
        </w:rPr>
        <w:tab/>
      </w:r>
      <w:r w:rsidR="00B349F7" w:rsidRPr="00B349F7">
        <w:rPr>
          <w:rFonts w:ascii="Calibri" w:hAnsi="Calibri" w:cs="Arial"/>
          <w:i/>
          <w:iCs/>
          <w:sz w:val="22"/>
          <w:szCs w:val="22"/>
        </w:rPr>
        <w:t>i</w:t>
      </w:r>
      <w:r w:rsidR="00B349F7">
        <w:rPr>
          <w:rFonts w:ascii="Calibri" w:hAnsi="Calibri" w:cs="Arial"/>
          <w:i/>
          <w:iCs/>
          <w:sz w:val="22"/>
          <w:szCs w:val="22"/>
        </w:rPr>
        <w:t>dentify, define, and describe the defense of privilege</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B349F7">
        <w:rPr>
          <w:rFonts w:ascii="Calibri" w:hAnsi="Calibri" w:cs="Arial"/>
          <w:iCs/>
          <w:sz w:val="22"/>
          <w:szCs w:val="22"/>
        </w:rPr>
        <w:t>.10</w:t>
      </w:r>
      <w:r w:rsidR="00B349F7">
        <w:rPr>
          <w:rFonts w:ascii="Calibri" w:hAnsi="Calibri" w:cs="Arial"/>
          <w:iCs/>
          <w:sz w:val="22"/>
          <w:szCs w:val="22"/>
        </w:rPr>
        <w:tab/>
      </w:r>
      <w:r w:rsidR="00B349F7">
        <w:rPr>
          <w:rFonts w:ascii="Calibri" w:hAnsi="Calibri" w:cs="Arial"/>
          <w:i/>
          <w:iCs/>
          <w:sz w:val="22"/>
          <w:szCs w:val="22"/>
        </w:rPr>
        <w:t>identify, define, and describe the defense of statutes of limitation</w:t>
      </w:r>
      <w:r w:rsidR="00B349F7" w:rsidRPr="00974466">
        <w:rPr>
          <w:rFonts w:ascii="Calibri" w:hAnsi="Calibri" w:cs="Arial"/>
          <w:iCs/>
          <w:sz w:val="22"/>
          <w:szCs w:val="22"/>
        </w:rPr>
        <w:t>;</w:t>
      </w:r>
      <w:r w:rsidR="00B349F7" w:rsidRPr="00B349F7">
        <w:rPr>
          <w:rFonts w:ascii="Calibri" w:hAnsi="Calibri" w:cs="Arial"/>
          <w:iCs/>
          <w:sz w:val="22"/>
          <w:szCs w:val="22"/>
        </w:rPr>
        <w:t xml:space="preserve"> and</w:t>
      </w:r>
    </w:p>
    <w:p w:rsidR="00B349F7" w:rsidRP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.11</w:t>
      </w:r>
      <w:r w:rsidR="00B349F7">
        <w:rPr>
          <w:rFonts w:ascii="Calibri" w:hAnsi="Calibri" w:cs="Arial"/>
          <w:iCs/>
          <w:sz w:val="22"/>
          <w:szCs w:val="22"/>
        </w:rPr>
        <w:tab/>
      </w:r>
      <w:r w:rsidR="00B349F7">
        <w:rPr>
          <w:rFonts w:ascii="Calibri" w:hAnsi="Calibri" w:cs="Arial"/>
          <w:i/>
          <w:iCs/>
          <w:sz w:val="22"/>
          <w:szCs w:val="22"/>
        </w:rPr>
        <w:t>identify, define, and describe defenses available to codefendants</w:t>
      </w:r>
    </w:p>
    <w:p w:rsidR="00B349F7" w:rsidRDefault="00B349F7" w:rsidP="00CF3AA3">
      <w:pPr>
        <w:pStyle w:val="normal0"/>
        <w:tabs>
          <w:tab w:val="num" w:pos="810"/>
        </w:tabs>
        <w:ind w:hanging="900"/>
        <w:jc w:val="both"/>
        <w:rPr>
          <w:rStyle w:val="normalchar1"/>
          <w:rFonts w:ascii="Calibri" w:hAnsi="Calibri" w:cs="Arial"/>
          <w:b/>
          <w:bCs/>
          <w:sz w:val="22"/>
          <w:szCs w:val="22"/>
        </w:rPr>
      </w:pPr>
    </w:p>
    <w:p w:rsidR="00B349F7" w:rsidRPr="00974466" w:rsidRDefault="00926EBA" w:rsidP="00B349F7">
      <w:pPr>
        <w:tabs>
          <w:tab w:val="left" w:pos="357"/>
        </w:tabs>
        <w:jc w:val="both"/>
        <w:rPr>
          <w:rFonts w:ascii="Calibri" w:hAnsi="Calibri" w:cs="Arial"/>
          <w:iCs/>
          <w:sz w:val="22"/>
          <w:szCs w:val="22"/>
        </w:rPr>
      </w:pPr>
      <w:r>
        <w:rPr>
          <w:rStyle w:val="normalchar1"/>
          <w:rFonts w:ascii="Calibri" w:hAnsi="Calibri" w:cs="Arial"/>
          <w:sz w:val="22"/>
          <w:szCs w:val="22"/>
        </w:rPr>
        <w:t>5</w:t>
      </w:r>
      <w:r w:rsidR="00B349F7" w:rsidRPr="00974466">
        <w:rPr>
          <w:rStyle w:val="normalchar1"/>
          <w:rFonts w:ascii="Calibri" w:hAnsi="Calibri" w:cs="Arial"/>
          <w:sz w:val="22"/>
          <w:szCs w:val="22"/>
        </w:rPr>
        <w:t>.</w:t>
      </w:r>
      <w:r w:rsidR="00B349F7" w:rsidRPr="00974466">
        <w:rPr>
          <w:rStyle w:val="normalchar1"/>
          <w:rFonts w:ascii="Calibri" w:hAnsi="Calibri" w:cs="Arial"/>
          <w:sz w:val="22"/>
          <w:szCs w:val="22"/>
        </w:rPr>
        <w:tab/>
      </w:r>
      <w:r>
        <w:rPr>
          <w:rFonts w:ascii="Calibri" w:hAnsi="Calibri" w:cs="Arial"/>
          <w:iCs/>
          <w:sz w:val="22"/>
          <w:szCs w:val="22"/>
        </w:rPr>
        <w:t>Identify, describe, and explain</w:t>
      </w:r>
      <w:r w:rsidR="00B349F7">
        <w:rPr>
          <w:rFonts w:ascii="Calibri" w:hAnsi="Calibri" w:cs="Arial"/>
          <w:iCs/>
          <w:sz w:val="22"/>
          <w:szCs w:val="22"/>
        </w:rPr>
        <w:t xml:space="preserve"> the tort of negligence</w:t>
      </w:r>
      <w:r w:rsidR="00B349F7" w:rsidRPr="00974466">
        <w:rPr>
          <w:rFonts w:ascii="Calibri" w:hAnsi="Calibri" w:cs="Arial"/>
          <w:iCs/>
          <w:sz w:val="22"/>
          <w:szCs w:val="22"/>
        </w:rPr>
        <w:t>:</w:t>
      </w:r>
    </w:p>
    <w:p w:rsidR="00B349F7" w:rsidRPr="00974466" w:rsidRDefault="00B349F7" w:rsidP="00B349F7">
      <w:pPr>
        <w:pStyle w:val="normal0"/>
        <w:ind w:left="360" w:hanging="360"/>
        <w:jc w:val="both"/>
        <w:rPr>
          <w:rFonts w:ascii="Calibri" w:hAnsi="Calibri"/>
          <w:sz w:val="12"/>
          <w:szCs w:val="12"/>
        </w:rPr>
      </w:pPr>
    </w:p>
    <w:p w:rsidR="00B349F7" w:rsidRPr="00974466"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.1</w:t>
      </w:r>
      <w:r w:rsidR="00B349F7">
        <w:rPr>
          <w:rFonts w:ascii="Calibri" w:hAnsi="Calibri" w:cs="Arial"/>
          <w:iCs/>
          <w:sz w:val="22"/>
          <w:szCs w:val="22"/>
        </w:rPr>
        <w:tab/>
      </w:r>
      <w:r w:rsidR="00B349F7">
        <w:rPr>
          <w:rFonts w:ascii="Calibri" w:hAnsi="Calibri" w:cs="Arial"/>
          <w:i/>
          <w:iCs/>
          <w:sz w:val="22"/>
          <w:szCs w:val="22"/>
        </w:rPr>
        <w:t>identify, define, describe, and explain the tort of negligence</w:t>
      </w:r>
      <w:r w:rsidR="00B349F7" w:rsidRPr="00974466">
        <w:rPr>
          <w:rFonts w:ascii="Calibri" w:hAnsi="Calibri" w:cs="Arial"/>
          <w:iCs/>
          <w:sz w:val="22"/>
          <w:szCs w:val="22"/>
        </w:rPr>
        <w:t>;</w:t>
      </w:r>
    </w:p>
    <w:p w:rsidR="00B349F7" w:rsidRPr="00CF3AA3"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.2</w:t>
      </w:r>
      <w:r w:rsidR="00B349F7">
        <w:rPr>
          <w:rFonts w:ascii="Calibri" w:hAnsi="Calibri" w:cs="Arial"/>
          <w:i/>
          <w:iCs/>
          <w:sz w:val="22"/>
          <w:szCs w:val="22"/>
        </w:rPr>
        <w:tab/>
        <w:t>define, describe, and explain the history of negligence</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5</w:t>
      </w:r>
      <w:r w:rsidR="00B349F7" w:rsidRPr="00974466">
        <w:rPr>
          <w:rFonts w:ascii="Calibri" w:hAnsi="Calibri" w:cs="Arial"/>
          <w:iCs/>
          <w:sz w:val="22"/>
          <w:szCs w:val="22"/>
        </w:rPr>
        <w:t>.3</w:t>
      </w:r>
      <w:r w:rsidR="00B349F7">
        <w:rPr>
          <w:rFonts w:ascii="Calibri" w:hAnsi="Calibri" w:cs="Arial"/>
          <w:iCs/>
          <w:sz w:val="22"/>
          <w:szCs w:val="22"/>
        </w:rPr>
        <w:tab/>
      </w:r>
      <w:r w:rsidR="00B349F7" w:rsidRPr="00CF3AA3">
        <w:rPr>
          <w:rFonts w:ascii="Calibri" w:hAnsi="Calibri" w:cs="Arial"/>
          <w:i/>
          <w:iCs/>
          <w:sz w:val="22"/>
          <w:szCs w:val="22"/>
        </w:rPr>
        <w:t xml:space="preserve">identify, </w:t>
      </w:r>
      <w:r w:rsidR="00B349F7">
        <w:rPr>
          <w:rFonts w:ascii="Calibri" w:hAnsi="Calibri" w:cs="Arial"/>
          <w:i/>
          <w:iCs/>
          <w:sz w:val="22"/>
          <w:szCs w:val="22"/>
        </w:rPr>
        <w:t xml:space="preserve">define, </w:t>
      </w:r>
      <w:r w:rsidR="00B349F7" w:rsidRPr="00CF3AA3">
        <w:rPr>
          <w:rFonts w:ascii="Calibri" w:hAnsi="Calibri" w:cs="Arial"/>
          <w:i/>
          <w:iCs/>
          <w:sz w:val="22"/>
          <w:szCs w:val="22"/>
        </w:rPr>
        <w:t xml:space="preserve">describe, and </w:t>
      </w:r>
      <w:r w:rsidR="00B349F7">
        <w:rPr>
          <w:rFonts w:ascii="Calibri" w:hAnsi="Calibri" w:cs="Arial"/>
          <w:i/>
          <w:iCs/>
          <w:sz w:val="22"/>
          <w:szCs w:val="22"/>
        </w:rPr>
        <w:t>examin</w:t>
      </w:r>
      <w:r w:rsidR="00B349F7" w:rsidRPr="00974466">
        <w:rPr>
          <w:rFonts w:ascii="Calibri" w:hAnsi="Calibri" w:cs="Arial"/>
          <w:i/>
          <w:iCs/>
          <w:sz w:val="22"/>
          <w:szCs w:val="22"/>
        </w:rPr>
        <w:t>e</w:t>
      </w:r>
      <w:r w:rsidR="00B349F7">
        <w:rPr>
          <w:rFonts w:ascii="Calibri" w:hAnsi="Calibri" w:cs="Arial"/>
          <w:i/>
          <w:iCs/>
          <w:sz w:val="22"/>
          <w:szCs w:val="22"/>
        </w:rPr>
        <w:t xml:space="preserve"> the four elements of negligence;</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B349F7">
        <w:rPr>
          <w:rFonts w:ascii="Calibri" w:hAnsi="Calibri" w:cs="Arial"/>
          <w:iCs/>
          <w:sz w:val="22"/>
          <w:szCs w:val="22"/>
        </w:rPr>
        <w:t>.4</w:t>
      </w:r>
      <w:r w:rsidR="00B349F7" w:rsidRPr="00B349F7">
        <w:rPr>
          <w:rFonts w:ascii="Calibri" w:hAnsi="Calibri" w:cs="Arial"/>
          <w:iCs/>
          <w:sz w:val="22"/>
          <w:szCs w:val="22"/>
        </w:rPr>
        <w:tab/>
      </w:r>
      <w:r w:rsidR="00B349F7">
        <w:rPr>
          <w:rFonts w:ascii="Calibri" w:hAnsi="Calibri" w:cs="Arial"/>
          <w:i/>
          <w:iCs/>
          <w:sz w:val="22"/>
          <w:szCs w:val="22"/>
        </w:rPr>
        <w:t>describe the lawyers who represent plaintiffs and defendants;</w:t>
      </w:r>
      <w:r w:rsidR="00B349F7">
        <w:rPr>
          <w:rFonts w:ascii="Calibri" w:hAnsi="Calibri" w:cs="Arial"/>
          <w:iCs/>
          <w:sz w:val="22"/>
          <w:szCs w:val="22"/>
        </w:rPr>
        <w:t xml:space="preserve"> and</w:t>
      </w:r>
    </w:p>
    <w:p w:rsidR="00B349F7" w:rsidRPr="00B349F7" w:rsidRDefault="00926EBA" w:rsidP="00B349F7">
      <w:pPr>
        <w:ind w:left="805" w:hanging="448"/>
        <w:jc w:val="both"/>
        <w:rPr>
          <w:rFonts w:ascii="Calibri" w:hAnsi="Calibri" w:cs="Arial"/>
          <w:i/>
          <w:iCs/>
          <w:sz w:val="22"/>
          <w:szCs w:val="22"/>
        </w:rPr>
      </w:pPr>
      <w:r>
        <w:rPr>
          <w:rFonts w:ascii="Calibri" w:hAnsi="Calibri" w:cs="Arial"/>
          <w:iCs/>
          <w:sz w:val="22"/>
          <w:szCs w:val="22"/>
        </w:rPr>
        <w:t>5</w:t>
      </w:r>
      <w:r w:rsidR="00B349F7">
        <w:rPr>
          <w:rFonts w:ascii="Calibri" w:hAnsi="Calibri" w:cs="Arial"/>
          <w:iCs/>
          <w:sz w:val="22"/>
          <w:szCs w:val="22"/>
        </w:rPr>
        <w:t>.5</w:t>
      </w:r>
      <w:r w:rsidR="00B349F7">
        <w:rPr>
          <w:rFonts w:ascii="Calibri" w:hAnsi="Calibri" w:cs="Arial"/>
          <w:iCs/>
          <w:sz w:val="22"/>
          <w:szCs w:val="22"/>
        </w:rPr>
        <w:tab/>
      </w:r>
      <w:r w:rsidR="00B349F7">
        <w:rPr>
          <w:rFonts w:ascii="Calibri" w:hAnsi="Calibri" w:cs="Arial"/>
          <w:i/>
          <w:iCs/>
          <w:sz w:val="22"/>
          <w:szCs w:val="22"/>
        </w:rPr>
        <w:t>describe how to obtain information from a client</w:t>
      </w:r>
    </w:p>
    <w:p w:rsidR="00B349F7" w:rsidRPr="00974466" w:rsidRDefault="00B349F7" w:rsidP="00CF3AA3">
      <w:pPr>
        <w:pStyle w:val="normal0"/>
        <w:tabs>
          <w:tab w:val="num" w:pos="810"/>
        </w:tabs>
        <w:ind w:hanging="900"/>
        <w:jc w:val="both"/>
        <w:rPr>
          <w:rStyle w:val="normalchar1"/>
          <w:rFonts w:ascii="Calibri" w:hAnsi="Calibri" w:cs="Arial"/>
          <w:b/>
          <w:bCs/>
          <w:sz w:val="22"/>
          <w:szCs w:val="22"/>
        </w:rPr>
      </w:pPr>
    </w:p>
    <w:p w:rsidR="00926EBA" w:rsidRDefault="00926EBA" w:rsidP="00926EBA">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926EBA" w:rsidRDefault="00926EBA" w:rsidP="00926EBA">
      <w:pPr>
        <w:tabs>
          <w:tab w:val="left" w:pos="357"/>
        </w:tabs>
        <w:jc w:val="both"/>
        <w:rPr>
          <w:rFonts w:ascii="Calibri" w:hAnsi="Calibri" w:cs="Arial"/>
          <w:iCs/>
          <w:sz w:val="22"/>
          <w:szCs w:val="22"/>
        </w:rPr>
      </w:pPr>
    </w:p>
    <w:p w:rsidR="00CA6424"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Pr>
          <w:rFonts w:ascii="Calibri" w:hAnsi="Calibri" w:cs="Arial"/>
          <w:iCs/>
          <w:sz w:val="22"/>
          <w:szCs w:val="22"/>
        </w:rPr>
        <w:t>Identify and describe the element of</w:t>
      </w:r>
      <w:r w:rsidR="009A2742">
        <w:rPr>
          <w:rFonts w:ascii="Calibri" w:hAnsi="Calibri" w:cs="Arial"/>
          <w:iCs/>
          <w:sz w:val="22"/>
          <w:szCs w:val="22"/>
        </w:rPr>
        <w:t xml:space="preserve"> duty</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6</w:t>
      </w:r>
      <w:r w:rsidR="00CA6424" w:rsidRPr="00974466">
        <w:rPr>
          <w:rFonts w:ascii="Calibri" w:hAnsi="Calibri" w:cs="Arial"/>
          <w:iCs/>
          <w:sz w:val="22"/>
          <w:szCs w:val="22"/>
        </w:rPr>
        <w:t>.1</w:t>
      </w:r>
      <w:r w:rsidR="00CF3AA3">
        <w:rPr>
          <w:rFonts w:ascii="Calibri" w:hAnsi="Calibri" w:cs="Arial"/>
          <w:iCs/>
          <w:sz w:val="22"/>
          <w:szCs w:val="22"/>
        </w:rPr>
        <w:tab/>
      </w:r>
      <w:r w:rsidR="00EF5F86">
        <w:rPr>
          <w:rFonts w:ascii="Calibri" w:hAnsi="Calibri" w:cs="Arial"/>
          <w:i/>
          <w:iCs/>
          <w:sz w:val="22"/>
          <w:szCs w:val="22"/>
        </w:rPr>
        <w:t>identify and define the element of duty</w:t>
      </w:r>
      <w:r w:rsidR="00CF3AA3" w:rsidRPr="00974466">
        <w:rPr>
          <w:rFonts w:ascii="Calibri" w:hAnsi="Calibri" w:cs="Arial"/>
          <w:iCs/>
          <w:sz w:val="22"/>
          <w:szCs w:val="22"/>
        </w:rPr>
        <w:t>;</w:t>
      </w:r>
    </w:p>
    <w:p w:rsidR="00CF3AA3" w:rsidRPr="00974466" w:rsidRDefault="00926EBA" w:rsidP="00EF5F86">
      <w:pPr>
        <w:ind w:left="805" w:hanging="448"/>
        <w:jc w:val="both"/>
        <w:rPr>
          <w:rFonts w:ascii="Calibri" w:hAnsi="Calibri" w:cs="Arial"/>
          <w:iCs/>
          <w:sz w:val="22"/>
          <w:szCs w:val="22"/>
        </w:rPr>
      </w:pPr>
      <w:r>
        <w:rPr>
          <w:rFonts w:ascii="Calibri" w:hAnsi="Calibri" w:cs="Arial"/>
          <w:iCs/>
          <w:sz w:val="22"/>
          <w:szCs w:val="22"/>
        </w:rPr>
        <w:t>6</w:t>
      </w:r>
      <w:r w:rsidR="00CF3AA3" w:rsidRPr="00974466">
        <w:rPr>
          <w:rFonts w:ascii="Calibri" w:hAnsi="Calibri" w:cs="Arial"/>
          <w:iCs/>
          <w:sz w:val="22"/>
          <w:szCs w:val="22"/>
        </w:rPr>
        <w:t>.2</w:t>
      </w:r>
      <w:r w:rsidR="00EF5F86">
        <w:rPr>
          <w:rFonts w:ascii="Calibri" w:hAnsi="Calibri" w:cs="Arial"/>
          <w:iCs/>
          <w:sz w:val="22"/>
          <w:szCs w:val="22"/>
        </w:rPr>
        <w:tab/>
      </w:r>
      <w:r w:rsidR="00EF5F86">
        <w:rPr>
          <w:rFonts w:ascii="Calibri" w:hAnsi="Calibri" w:cs="Arial"/>
          <w:i/>
          <w:iCs/>
          <w:sz w:val="22"/>
          <w:szCs w:val="22"/>
        </w:rPr>
        <w:t>explain how the courts determine duty</w:t>
      </w:r>
      <w:r w:rsidR="00CF3AA3" w:rsidRPr="00974466">
        <w:rPr>
          <w:rFonts w:ascii="Calibri" w:hAnsi="Calibri" w:cs="Arial"/>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CF3AA3" w:rsidRPr="00974466">
        <w:rPr>
          <w:rFonts w:ascii="Calibri" w:hAnsi="Calibri" w:cs="Arial"/>
          <w:iCs/>
          <w:sz w:val="22"/>
          <w:szCs w:val="22"/>
        </w:rPr>
        <w:t>.3</w:t>
      </w:r>
      <w:r w:rsidR="00EF5F86">
        <w:rPr>
          <w:rFonts w:ascii="Calibri" w:hAnsi="Calibri" w:cs="Arial"/>
          <w:iCs/>
          <w:sz w:val="22"/>
          <w:szCs w:val="22"/>
        </w:rPr>
        <w:tab/>
      </w:r>
      <w:r w:rsidR="00EF5F86">
        <w:rPr>
          <w:rFonts w:ascii="Calibri" w:hAnsi="Calibri" w:cs="Arial"/>
          <w:i/>
          <w:iCs/>
          <w:sz w:val="22"/>
          <w:szCs w:val="22"/>
        </w:rPr>
        <w:t>identify, define, and describe the element of duty derived from a social relationship;</w:t>
      </w:r>
    </w:p>
    <w:p w:rsidR="00EF5F86" w:rsidRDefault="00926EBA" w:rsidP="00EF5F86">
      <w:pPr>
        <w:ind w:left="805" w:hanging="448"/>
        <w:jc w:val="both"/>
        <w:rPr>
          <w:rFonts w:ascii="Calibri" w:hAnsi="Calibri" w:cs="Arial"/>
          <w:iCs/>
          <w:sz w:val="22"/>
          <w:szCs w:val="22"/>
        </w:rPr>
      </w:pPr>
      <w:r>
        <w:rPr>
          <w:rFonts w:ascii="Calibri" w:hAnsi="Calibri" w:cs="Arial"/>
          <w:iCs/>
          <w:sz w:val="22"/>
          <w:szCs w:val="22"/>
        </w:rPr>
        <w:t>6</w:t>
      </w:r>
      <w:r w:rsidR="00EF5F86">
        <w:rPr>
          <w:rFonts w:ascii="Calibri" w:hAnsi="Calibri" w:cs="Arial"/>
          <w:iCs/>
          <w:sz w:val="22"/>
          <w:szCs w:val="22"/>
        </w:rPr>
        <w:t>.4</w:t>
      </w:r>
      <w:r w:rsidR="00EF5F86">
        <w:rPr>
          <w:rFonts w:ascii="Calibri" w:hAnsi="Calibri" w:cs="Arial"/>
          <w:iCs/>
          <w:sz w:val="22"/>
          <w:szCs w:val="22"/>
        </w:rPr>
        <w:tab/>
      </w:r>
      <w:r w:rsidR="00EF5F86">
        <w:rPr>
          <w:rFonts w:ascii="Calibri" w:hAnsi="Calibri" w:cs="Arial"/>
          <w:i/>
          <w:iCs/>
          <w:sz w:val="22"/>
          <w:szCs w:val="22"/>
        </w:rPr>
        <w:t>identify, define, and describe premises liability;</w:t>
      </w:r>
      <w:r w:rsidR="00EF5F86">
        <w:rPr>
          <w:rFonts w:ascii="Calibri" w:hAnsi="Calibri" w:cs="Arial"/>
          <w:iCs/>
          <w:sz w:val="22"/>
          <w:szCs w:val="22"/>
        </w:rPr>
        <w:t xml:space="preserve"> and</w:t>
      </w:r>
    </w:p>
    <w:p w:rsidR="00EF5F86" w:rsidRPr="00EF5F86"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EF5F86">
        <w:rPr>
          <w:rFonts w:ascii="Calibri" w:hAnsi="Calibri" w:cs="Arial"/>
          <w:iCs/>
          <w:sz w:val="22"/>
          <w:szCs w:val="22"/>
        </w:rPr>
        <w:t>.5</w:t>
      </w:r>
      <w:r w:rsidR="00EF5F86">
        <w:rPr>
          <w:rFonts w:ascii="Calibri" w:hAnsi="Calibri" w:cs="Arial"/>
          <w:iCs/>
          <w:sz w:val="22"/>
          <w:szCs w:val="22"/>
        </w:rPr>
        <w:tab/>
      </w:r>
      <w:r w:rsidR="00EF5F86">
        <w:rPr>
          <w:rFonts w:ascii="Calibri" w:hAnsi="Calibri" w:cs="Arial"/>
          <w:i/>
          <w:iCs/>
          <w:sz w:val="22"/>
          <w:szCs w:val="22"/>
        </w:rPr>
        <w:t>describe and explain duty to third parties</w:t>
      </w:r>
    </w:p>
    <w:p w:rsidR="00CF3AA3" w:rsidRDefault="00CF3AA3" w:rsidP="00CF3AA3">
      <w:pPr>
        <w:ind w:firstLine="360"/>
        <w:jc w:val="both"/>
        <w:rPr>
          <w:rFonts w:ascii="Calibri" w:hAnsi="Calibri" w:cs="Arial"/>
          <w:iCs/>
          <w:sz w:val="22"/>
          <w:szCs w:val="22"/>
        </w:rPr>
      </w:pPr>
    </w:p>
    <w:p w:rsidR="00974466" w:rsidRDefault="00926EBA" w:rsidP="00CF3AA3">
      <w:pPr>
        <w:tabs>
          <w:tab w:val="left" w:pos="357"/>
        </w:tabs>
        <w:jc w:val="both"/>
        <w:rPr>
          <w:rFonts w:ascii="Calibri" w:hAnsi="Calibri" w:cs="Arial"/>
          <w:iCs/>
          <w:sz w:val="22"/>
          <w:szCs w:val="22"/>
        </w:rPr>
      </w:pPr>
      <w:r>
        <w:rPr>
          <w:rFonts w:ascii="Calibri" w:hAnsi="Calibri" w:cs="Arial"/>
          <w:iCs/>
          <w:sz w:val="22"/>
          <w:szCs w:val="22"/>
        </w:rPr>
        <w:t>7</w:t>
      </w:r>
      <w:r w:rsidR="00974466" w:rsidRPr="00974466">
        <w:rPr>
          <w:rFonts w:ascii="Calibri" w:hAnsi="Calibri" w:cs="Arial"/>
          <w:iCs/>
          <w:sz w:val="22"/>
          <w:szCs w:val="22"/>
        </w:rPr>
        <w:t>.</w:t>
      </w:r>
      <w:r w:rsidR="00974466" w:rsidRPr="00974466">
        <w:rPr>
          <w:rFonts w:ascii="Calibri" w:hAnsi="Calibri" w:cs="Arial"/>
          <w:iCs/>
          <w:sz w:val="22"/>
          <w:szCs w:val="22"/>
        </w:rPr>
        <w:tab/>
      </w:r>
      <w:r>
        <w:rPr>
          <w:rFonts w:ascii="Calibri" w:hAnsi="Calibri" w:cs="Arial"/>
          <w:iCs/>
          <w:sz w:val="22"/>
          <w:szCs w:val="22"/>
        </w:rPr>
        <w:t>Identify and describe the element of</w:t>
      </w:r>
      <w:r w:rsidR="009A2742">
        <w:rPr>
          <w:rFonts w:ascii="Calibri" w:hAnsi="Calibri" w:cs="Arial"/>
          <w:iCs/>
          <w:sz w:val="22"/>
          <w:szCs w:val="22"/>
        </w:rPr>
        <w:t xml:space="preserve"> breach of duty under negligence law:</w:t>
      </w:r>
    </w:p>
    <w:p w:rsidR="00974466" w:rsidRPr="00974466" w:rsidRDefault="00974466"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CF3AA3">
        <w:rPr>
          <w:rFonts w:ascii="Calibri" w:hAnsi="Calibri" w:cs="Arial"/>
          <w:iCs/>
          <w:sz w:val="22"/>
          <w:szCs w:val="22"/>
        </w:rPr>
        <w:t>.1</w:t>
      </w:r>
      <w:r w:rsidR="00CF3AA3">
        <w:rPr>
          <w:rFonts w:ascii="Calibri" w:hAnsi="Calibri" w:cs="Arial"/>
          <w:iCs/>
          <w:sz w:val="22"/>
          <w:szCs w:val="22"/>
        </w:rPr>
        <w:tab/>
      </w:r>
      <w:r w:rsidR="00CF3AA3">
        <w:rPr>
          <w:rFonts w:ascii="Calibri" w:hAnsi="Calibri" w:cs="Arial"/>
          <w:i/>
          <w:iCs/>
          <w:sz w:val="22"/>
          <w:szCs w:val="22"/>
        </w:rPr>
        <w:t>identify and de</w:t>
      </w:r>
      <w:r w:rsidR="00CF3AA3" w:rsidRPr="00974466">
        <w:rPr>
          <w:rFonts w:ascii="Calibri" w:hAnsi="Calibri" w:cs="Arial"/>
          <w:i/>
          <w:iCs/>
          <w:sz w:val="22"/>
          <w:szCs w:val="22"/>
        </w:rPr>
        <w:t xml:space="preserve">scribe </w:t>
      </w:r>
      <w:r w:rsidR="00EF5F86">
        <w:rPr>
          <w:rFonts w:ascii="Calibri" w:hAnsi="Calibri" w:cs="Arial"/>
          <w:i/>
          <w:iCs/>
          <w:sz w:val="22"/>
          <w:szCs w:val="22"/>
        </w:rPr>
        <w:t>breach of duty</w:t>
      </w:r>
      <w:r w:rsidR="00CF3AA3">
        <w:rPr>
          <w:rFonts w:ascii="Calibri" w:hAnsi="Calibri" w:cs="Arial"/>
          <w:i/>
          <w:iCs/>
          <w:sz w:val="22"/>
          <w:szCs w:val="22"/>
        </w:rPr>
        <w:t>;</w:t>
      </w:r>
    </w:p>
    <w:p w:rsidR="00CF3AA3" w:rsidRPr="00CF3AA3" w:rsidRDefault="00926EBA" w:rsidP="00EF5F86">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.2</w:t>
      </w:r>
      <w:r w:rsidR="00CF3AA3">
        <w:rPr>
          <w:rFonts w:ascii="Calibri" w:hAnsi="Calibri" w:cs="Arial"/>
          <w:iCs/>
          <w:sz w:val="22"/>
          <w:szCs w:val="22"/>
        </w:rPr>
        <w:tab/>
      </w:r>
      <w:r w:rsidR="00EF5F86">
        <w:rPr>
          <w:rFonts w:ascii="Calibri" w:hAnsi="Calibri" w:cs="Arial"/>
          <w:i/>
          <w:iCs/>
          <w:sz w:val="22"/>
          <w:szCs w:val="22"/>
        </w:rPr>
        <w:t>identify and de</w:t>
      </w:r>
      <w:r w:rsidR="00EF5F86" w:rsidRPr="00974466">
        <w:rPr>
          <w:rFonts w:ascii="Calibri" w:hAnsi="Calibri" w:cs="Arial"/>
          <w:i/>
          <w:iCs/>
          <w:sz w:val="22"/>
          <w:szCs w:val="22"/>
        </w:rPr>
        <w:t>scribe</w:t>
      </w:r>
      <w:r w:rsidR="00EF5F86">
        <w:rPr>
          <w:rFonts w:ascii="Calibri" w:hAnsi="Calibri" w:cs="Arial"/>
          <w:i/>
          <w:iCs/>
          <w:sz w:val="22"/>
          <w:szCs w:val="22"/>
        </w:rPr>
        <w:t xml:space="preserve"> professionals’ standard of care</w:t>
      </w:r>
      <w:r w:rsidR="00CF3AA3">
        <w:rPr>
          <w:rFonts w:ascii="Calibri" w:hAnsi="Calibri" w:cs="Arial"/>
          <w:i/>
          <w:iCs/>
          <w:sz w:val="22"/>
          <w:szCs w:val="22"/>
        </w:rPr>
        <w:t>;</w:t>
      </w: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.3</w:t>
      </w:r>
      <w:r w:rsidR="00CF3AA3">
        <w:rPr>
          <w:rFonts w:ascii="Calibri" w:hAnsi="Calibri" w:cs="Arial"/>
          <w:iCs/>
          <w:sz w:val="22"/>
          <w:szCs w:val="22"/>
        </w:rPr>
        <w:tab/>
      </w:r>
      <w:r w:rsidR="00EF5F86">
        <w:rPr>
          <w:rFonts w:ascii="Calibri" w:hAnsi="Calibri" w:cs="Arial"/>
          <w:i/>
          <w:iCs/>
          <w:sz w:val="22"/>
          <w:szCs w:val="22"/>
        </w:rPr>
        <w:t xml:space="preserve">explain court doctrines that help to determine the element of breach of duty; </w:t>
      </w:r>
      <w:r w:rsidR="00EF5F86">
        <w:rPr>
          <w:rFonts w:ascii="Calibri" w:hAnsi="Calibri" w:cs="Arial"/>
          <w:iCs/>
          <w:sz w:val="22"/>
          <w:szCs w:val="22"/>
        </w:rPr>
        <w:t>and</w:t>
      </w:r>
    </w:p>
    <w:p w:rsidR="00EF5F86" w:rsidRPr="00EF5F86" w:rsidRDefault="00926EBA" w:rsidP="00EF5F86">
      <w:pPr>
        <w:ind w:left="805" w:hanging="448"/>
        <w:jc w:val="both"/>
        <w:rPr>
          <w:rFonts w:ascii="Calibri" w:hAnsi="Calibri" w:cs="Arial"/>
          <w:iCs/>
          <w:sz w:val="22"/>
          <w:szCs w:val="22"/>
        </w:rPr>
      </w:pPr>
      <w:r>
        <w:rPr>
          <w:rFonts w:ascii="Calibri" w:hAnsi="Calibri" w:cs="Arial"/>
          <w:iCs/>
          <w:sz w:val="22"/>
          <w:szCs w:val="22"/>
        </w:rPr>
        <w:t>7</w:t>
      </w:r>
      <w:r w:rsidR="00EF5F86">
        <w:rPr>
          <w:rFonts w:ascii="Calibri" w:hAnsi="Calibri" w:cs="Arial"/>
          <w:iCs/>
          <w:sz w:val="22"/>
          <w:szCs w:val="22"/>
        </w:rPr>
        <w:t>.4</w:t>
      </w:r>
      <w:r w:rsidR="00EF5F86">
        <w:rPr>
          <w:rFonts w:ascii="Calibri" w:hAnsi="Calibri" w:cs="Arial"/>
          <w:iCs/>
          <w:sz w:val="22"/>
          <w:szCs w:val="22"/>
        </w:rPr>
        <w:tab/>
      </w:r>
      <w:r w:rsidR="00EF5F86">
        <w:rPr>
          <w:rFonts w:ascii="Calibri" w:hAnsi="Calibri" w:cs="Arial"/>
          <w:i/>
          <w:iCs/>
          <w:sz w:val="22"/>
          <w:szCs w:val="22"/>
        </w:rPr>
        <w:t>describe evidence relationship to breach of duty</w:t>
      </w:r>
    </w:p>
    <w:p w:rsidR="00CF3AA3" w:rsidRPr="00974466" w:rsidRDefault="00CF3AA3" w:rsidP="00CF3AA3">
      <w:pPr>
        <w:ind w:firstLine="360"/>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Pr>
          <w:rStyle w:val="normalchar1"/>
          <w:rFonts w:ascii="Calibri" w:hAnsi="Calibri" w:cs="Arial"/>
          <w:sz w:val="22"/>
          <w:szCs w:val="22"/>
        </w:rPr>
        <w:t>Identify and describe the concept of</w:t>
      </w:r>
      <w:r w:rsidR="00EF5F86" w:rsidRPr="00F6447F">
        <w:rPr>
          <w:rFonts w:ascii="Calibri" w:hAnsi="Calibri" w:cs="Arial"/>
          <w:iCs/>
          <w:sz w:val="22"/>
          <w:szCs w:val="22"/>
        </w:rPr>
        <w:t xml:space="preserve"> </w:t>
      </w:r>
      <w:r w:rsidR="009A2742">
        <w:rPr>
          <w:rFonts w:ascii="Calibri" w:hAnsi="Calibri" w:cs="Arial"/>
          <w:iCs/>
          <w:sz w:val="22"/>
          <w:szCs w:val="22"/>
        </w:rPr>
        <w:t>proximate cause</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CF3AA3">
        <w:rPr>
          <w:rFonts w:ascii="Calibri" w:hAnsi="Calibri" w:cs="Arial"/>
          <w:i/>
          <w:iCs/>
          <w:sz w:val="22"/>
          <w:szCs w:val="22"/>
        </w:rPr>
        <w:t>de</w:t>
      </w:r>
      <w:r w:rsidR="00CF3AA3" w:rsidRPr="00974466">
        <w:rPr>
          <w:rFonts w:ascii="Calibri" w:hAnsi="Calibri" w:cs="Arial"/>
          <w:i/>
          <w:iCs/>
          <w:sz w:val="22"/>
          <w:szCs w:val="22"/>
        </w:rPr>
        <w:t>scribe</w:t>
      </w:r>
      <w:r w:rsidR="00CF3AA3">
        <w:rPr>
          <w:rFonts w:ascii="Calibri" w:hAnsi="Calibri" w:cs="Arial"/>
          <w:i/>
          <w:iCs/>
          <w:sz w:val="22"/>
          <w:szCs w:val="22"/>
        </w:rPr>
        <w:t xml:space="preserve"> the </w:t>
      </w:r>
      <w:r w:rsidR="00EF5F86">
        <w:rPr>
          <w:rFonts w:ascii="Calibri" w:hAnsi="Calibri" w:cs="Arial"/>
          <w:i/>
          <w:iCs/>
          <w:sz w:val="22"/>
          <w:szCs w:val="22"/>
        </w:rPr>
        <w:t>concept of proximate cause</w:t>
      </w:r>
      <w:r w:rsidR="00CF3AA3">
        <w:rPr>
          <w:rFonts w:ascii="Calibri" w:hAnsi="Calibri" w:cs="Arial"/>
          <w:i/>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CF3AA3">
        <w:rPr>
          <w:rFonts w:ascii="Calibri" w:hAnsi="Calibri" w:cs="Arial"/>
          <w:iCs/>
          <w:sz w:val="22"/>
          <w:szCs w:val="22"/>
        </w:rPr>
        <w:t>.2</w:t>
      </w:r>
      <w:r w:rsidR="00CF3AA3">
        <w:rPr>
          <w:rFonts w:ascii="Calibri" w:hAnsi="Calibri" w:cs="Arial"/>
          <w:i/>
          <w:iCs/>
          <w:sz w:val="22"/>
          <w:szCs w:val="22"/>
        </w:rPr>
        <w:tab/>
      </w:r>
      <w:r w:rsidR="00EF5F86">
        <w:rPr>
          <w:rFonts w:ascii="Calibri" w:hAnsi="Calibri" w:cs="Arial"/>
          <w:i/>
          <w:iCs/>
          <w:sz w:val="22"/>
          <w:szCs w:val="22"/>
        </w:rPr>
        <w:t>describe court-created tests for proximate cause</w:t>
      </w:r>
      <w:r w:rsidR="00CF3AA3">
        <w:rPr>
          <w:rFonts w:ascii="Calibri" w:hAnsi="Calibri" w:cs="Arial"/>
          <w:i/>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CF3AA3">
        <w:rPr>
          <w:rFonts w:ascii="Calibri" w:hAnsi="Calibri" w:cs="Arial"/>
          <w:iCs/>
          <w:sz w:val="22"/>
          <w:szCs w:val="22"/>
        </w:rPr>
        <w:t>.3</w:t>
      </w:r>
      <w:r w:rsidR="00CF3AA3">
        <w:rPr>
          <w:rFonts w:ascii="Calibri" w:hAnsi="Calibri" w:cs="Arial"/>
          <w:i/>
          <w:iCs/>
          <w:sz w:val="22"/>
          <w:szCs w:val="22"/>
        </w:rPr>
        <w:tab/>
      </w:r>
      <w:r w:rsidR="00EF5F86">
        <w:rPr>
          <w:rFonts w:ascii="Calibri" w:hAnsi="Calibri" w:cs="Arial"/>
          <w:i/>
          <w:iCs/>
          <w:sz w:val="22"/>
          <w:szCs w:val="22"/>
        </w:rPr>
        <w:t>describe the requirements for the plaintiff to plead proximate cause</w:t>
      </w:r>
      <w:r w:rsidR="00CF3AA3">
        <w:rPr>
          <w:rFonts w:ascii="Calibri" w:hAnsi="Calibri" w:cs="Arial"/>
          <w:i/>
          <w:iCs/>
          <w:sz w:val="22"/>
          <w:szCs w:val="22"/>
        </w:rPr>
        <w:t>;</w:t>
      </w: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8</w:t>
      </w:r>
      <w:r w:rsidR="00CF3AA3" w:rsidRPr="00CF3AA3">
        <w:rPr>
          <w:rFonts w:ascii="Calibri" w:hAnsi="Calibri" w:cs="Arial"/>
          <w:iCs/>
          <w:sz w:val="22"/>
          <w:szCs w:val="22"/>
        </w:rPr>
        <w:t>.4</w:t>
      </w:r>
      <w:r w:rsidR="00CF3AA3" w:rsidRPr="00CF3AA3">
        <w:rPr>
          <w:rFonts w:ascii="Calibri" w:hAnsi="Calibri" w:cs="Arial"/>
          <w:iCs/>
          <w:sz w:val="22"/>
          <w:szCs w:val="22"/>
        </w:rPr>
        <w:tab/>
      </w:r>
      <w:r w:rsidR="00EF5F86">
        <w:rPr>
          <w:rFonts w:ascii="Calibri" w:hAnsi="Calibri" w:cs="Arial"/>
          <w:i/>
          <w:iCs/>
          <w:sz w:val="22"/>
          <w:szCs w:val="22"/>
        </w:rPr>
        <w:t xml:space="preserve">describe the application of the concept of proximate cause to multiple defendants; </w:t>
      </w:r>
      <w:r w:rsidR="00EF5F86" w:rsidRPr="00CF3AA3">
        <w:rPr>
          <w:rFonts w:ascii="Calibri" w:hAnsi="Calibri" w:cs="Arial"/>
          <w:iCs/>
          <w:sz w:val="22"/>
          <w:szCs w:val="22"/>
        </w:rPr>
        <w:t>and</w:t>
      </w:r>
    </w:p>
    <w:p w:rsidR="00EF5F86"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EF5F86" w:rsidRPr="00974466">
        <w:rPr>
          <w:rFonts w:ascii="Calibri" w:hAnsi="Calibri" w:cs="Arial"/>
          <w:iCs/>
          <w:sz w:val="22"/>
          <w:szCs w:val="22"/>
        </w:rPr>
        <w:t>.</w:t>
      </w:r>
      <w:r w:rsidR="00EF5F86">
        <w:rPr>
          <w:rFonts w:ascii="Calibri" w:hAnsi="Calibri" w:cs="Arial"/>
          <w:iCs/>
          <w:sz w:val="22"/>
          <w:szCs w:val="22"/>
        </w:rPr>
        <w:t>5</w:t>
      </w:r>
      <w:r w:rsidR="00EF5F86" w:rsidRPr="00974466">
        <w:rPr>
          <w:rFonts w:ascii="Calibri" w:hAnsi="Calibri" w:cs="Arial"/>
          <w:iCs/>
          <w:sz w:val="22"/>
          <w:szCs w:val="22"/>
        </w:rPr>
        <w:tab/>
      </w:r>
      <w:r w:rsidR="00EF5F86">
        <w:rPr>
          <w:rFonts w:ascii="Calibri" w:hAnsi="Calibri" w:cs="Arial"/>
          <w:i/>
          <w:iCs/>
          <w:sz w:val="22"/>
          <w:szCs w:val="22"/>
        </w:rPr>
        <w:t>identify and de</w:t>
      </w:r>
      <w:r w:rsidR="00EF5F86" w:rsidRPr="00974466">
        <w:rPr>
          <w:rFonts w:ascii="Calibri" w:hAnsi="Calibri" w:cs="Arial"/>
          <w:i/>
          <w:iCs/>
          <w:sz w:val="22"/>
          <w:szCs w:val="22"/>
        </w:rPr>
        <w:t>scribe</w:t>
      </w:r>
      <w:r w:rsidR="00EF5F86">
        <w:rPr>
          <w:rFonts w:ascii="Calibri" w:hAnsi="Calibri" w:cs="Arial"/>
          <w:i/>
          <w:iCs/>
          <w:sz w:val="22"/>
          <w:szCs w:val="22"/>
        </w:rPr>
        <w:t xml:space="preserve"> intervening causes</w:t>
      </w:r>
    </w:p>
    <w:p w:rsidR="00CF3AA3" w:rsidRDefault="00CF3AA3" w:rsidP="00CF3AA3">
      <w:pPr>
        <w:ind w:firstLine="360"/>
        <w:jc w:val="both"/>
        <w:rPr>
          <w:rFonts w:ascii="Calibri" w:hAnsi="Calibri" w:cs="Arial"/>
          <w:i/>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sidRPr="00974466">
        <w:rPr>
          <w:rFonts w:ascii="Calibri" w:hAnsi="Calibri" w:cs="Arial"/>
          <w:iCs/>
          <w:sz w:val="22"/>
          <w:szCs w:val="22"/>
        </w:rPr>
        <w:tab/>
      </w:r>
      <w:r>
        <w:rPr>
          <w:rStyle w:val="normalchar1"/>
          <w:rFonts w:ascii="Calibri" w:hAnsi="Calibri" w:cs="Arial"/>
          <w:sz w:val="22"/>
          <w:szCs w:val="22"/>
        </w:rPr>
        <w:t>Identify, define, and describe the concept</w:t>
      </w:r>
      <w:r w:rsidR="00EF5F86" w:rsidRPr="00F6447F">
        <w:rPr>
          <w:rStyle w:val="normalchar1"/>
          <w:rFonts w:ascii="Calibri" w:hAnsi="Calibri" w:cs="Arial"/>
          <w:sz w:val="22"/>
          <w:szCs w:val="22"/>
        </w:rPr>
        <w:t xml:space="preserve"> of</w:t>
      </w:r>
      <w:r w:rsidR="00EF5F86" w:rsidRPr="00F6447F">
        <w:rPr>
          <w:rFonts w:ascii="Calibri" w:hAnsi="Calibri" w:cs="Arial"/>
          <w:iCs/>
          <w:sz w:val="22"/>
          <w:szCs w:val="22"/>
        </w:rPr>
        <w:t xml:space="preserve"> </w:t>
      </w:r>
      <w:r w:rsidR="009A2742">
        <w:rPr>
          <w:rFonts w:ascii="Calibri" w:hAnsi="Calibri" w:cs="Arial"/>
          <w:iCs/>
          <w:sz w:val="22"/>
          <w:szCs w:val="22"/>
        </w:rPr>
        <w:t>damages</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EF5F86">
        <w:rPr>
          <w:rFonts w:ascii="Calibri" w:hAnsi="Calibri" w:cs="Arial"/>
          <w:i/>
          <w:iCs/>
          <w:sz w:val="22"/>
          <w:szCs w:val="22"/>
        </w:rPr>
        <w:t>identify, define, and describe damages</w:t>
      </w:r>
      <w:r w:rsidR="00CF3AA3">
        <w:rPr>
          <w:rFonts w:ascii="Calibri" w:hAnsi="Calibri" w:cs="Arial"/>
          <w:i/>
          <w:iCs/>
          <w:sz w:val="22"/>
          <w:szCs w:val="22"/>
        </w:rPr>
        <w:t>;</w:t>
      </w:r>
      <w:r w:rsidR="00CF3AA3">
        <w:rPr>
          <w:rFonts w:ascii="Calibri" w:hAnsi="Calibri" w:cs="Arial"/>
          <w:iCs/>
          <w:sz w:val="22"/>
          <w:szCs w:val="22"/>
        </w:rPr>
        <w:t xml:space="preserve"> and</w:t>
      </w:r>
    </w:p>
    <w:p w:rsidR="00CF3AA3" w:rsidRPr="00CF3AA3"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EF5F86">
        <w:rPr>
          <w:rFonts w:ascii="Calibri" w:hAnsi="Calibri" w:cs="Arial"/>
          <w:i/>
          <w:iCs/>
          <w:sz w:val="22"/>
          <w:szCs w:val="22"/>
        </w:rPr>
        <w:t>evaluate a case for potential damages</w:t>
      </w:r>
    </w:p>
    <w:p w:rsidR="00226CDC" w:rsidRDefault="00226CDC" w:rsidP="00CF3AA3">
      <w:pPr>
        <w:tabs>
          <w:tab w:val="left" w:pos="357"/>
        </w:tabs>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sidRPr="00926EBA">
        <w:rPr>
          <w:rFonts w:ascii="Calibri" w:hAnsi="Calibri" w:cs="Arial"/>
          <w:iCs/>
          <w:sz w:val="22"/>
          <w:szCs w:val="22"/>
        </w:rPr>
        <w:t>10</w:t>
      </w:r>
      <w:r w:rsidR="00CF3AA3" w:rsidRPr="00926EBA">
        <w:rPr>
          <w:rFonts w:ascii="Calibri" w:hAnsi="Calibri" w:cs="Arial"/>
          <w:iCs/>
          <w:sz w:val="22"/>
          <w:szCs w:val="22"/>
        </w:rPr>
        <w:t>.</w:t>
      </w:r>
      <w:r w:rsidR="00CF3AA3" w:rsidRPr="00926EBA">
        <w:rPr>
          <w:rFonts w:ascii="Calibri" w:hAnsi="Calibri" w:cs="Arial"/>
          <w:iCs/>
          <w:sz w:val="22"/>
          <w:szCs w:val="22"/>
        </w:rPr>
        <w:tab/>
      </w:r>
      <w:r w:rsidR="009A2742" w:rsidRPr="00926EBA">
        <w:rPr>
          <w:rFonts w:ascii="Calibri" w:hAnsi="Calibri" w:cs="Arial"/>
          <w:iCs/>
          <w:sz w:val="22"/>
          <w:szCs w:val="22"/>
        </w:rPr>
        <w:t>Identify, define, and describe the defenses to negligence</w:t>
      </w:r>
      <w:r w:rsidR="00CF3AA3" w:rsidRPr="00926EBA">
        <w:rPr>
          <w:rFonts w:ascii="Calibri" w:hAnsi="Calibri" w:cs="Arial"/>
          <w:iCs/>
          <w:sz w:val="22"/>
          <w:szCs w:val="22"/>
        </w:rPr>
        <w:t>:</w:t>
      </w:r>
    </w:p>
    <w:p w:rsidR="00CF3AA3" w:rsidRPr="00CF3AA3" w:rsidRDefault="00CF3AA3" w:rsidP="00CF3AA3">
      <w:pPr>
        <w:tabs>
          <w:tab w:val="left" w:pos="357"/>
        </w:tabs>
        <w:jc w:val="both"/>
        <w:rPr>
          <w:rFonts w:ascii="Calibri" w:hAnsi="Calibri" w:cs="Arial"/>
          <w:iCs/>
          <w:sz w:val="12"/>
          <w:szCs w:val="12"/>
        </w:rPr>
      </w:pPr>
    </w:p>
    <w:p w:rsid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.1</w:t>
      </w:r>
      <w:r w:rsidR="00CF3AA3">
        <w:rPr>
          <w:rFonts w:ascii="Calibri" w:hAnsi="Calibri" w:cs="Arial"/>
          <w:iCs/>
          <w:sz w:val="22"/>
          <w:szCs w:val="22"/>
        </w:rPr>
        <w:tab/>
      </w:r>
      <w:r>
        <w:rPr>
          <w:rFonts w:ascii="Calibri" w:hAnsi="Calibri" w:cs="Arial"/>
          <w:i/>
          <w:iCs/>
          <w:sz w:val="22"/>
          <w:szCs w:val="22"/>
        </w:rPr>
        <w:t>identify, define, and describe the concept of contributory negligence</w:t>
      </w:r>
      <w:r w:rsidR="00CF3AA3">
        <w:rPr>
          <w:rFonts w:ascii="Calibri" w:hAnsi="Calibri" w:cs="Arial"/>
          <w:iCs/>
          <w:sz w:val="22"/>
          <w:szCs w:val="22"/>
        </w:rPr>
        <w:t>;</w:t>
      </w:r>
    </w:p>
    <w:p w:rsid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.2</w:t>
      </w:r>
      <w:r w:rsidR="00CF3AA3">
        <w:rPr>
          <w:rFonts w:ascii="Calibri" w:hAnsi="Calibri" w:cs="Arial"/>
          <w:iCs/>
          <w:sz w:val="22"/>
          <w:szCs w:val="22"/>
        </w:rPr>
        <w:tab/>
      </w:r>
      <w:r w:rsidR="00CF3AA3">
        <w:rPr>
          <w:rFonts w:ascii="Calibri" w:hAnsi="Calibri" w:cs="Arial"/>
          <w:i/>
          <w:iCs/>
          <w:sz w:val="22"/>
          <w:szCs w:val="22"/>
        </w:rPr>
        <w:t>identify</w:t>
      </w:r>
      <w:r>
        <w:rPr>
          <w:rFonts w:ascii="Calibri" w:hAnsi="Calibri" w:cs="Arial"/>
          <w:i/>
          <w:iCs/>
          <w:sz w:val="22"/>
          <w:szCs w:val="22"/>
        </w:rPr>
        <w:t>, define,</w:t>
      </w:r>
      <w:r w:rsidR="00CF3AA3">
        <w:rPr>
          <w:rFonts w:ascii="Calibri" w:hAnsi="Calibri" w:cs="Arial"/>
          <w:i/>
          <w:iCs/>
          <w:sz w:val="22"/>
          <w:szCs w:val="22"/>
        </w:rPr>
        <w:t xml:space="preserve"> and describe the</w:t>
      </w:r>
      <w:r>
        <w:rPr>
          <w:rFonts w:ascii="Calibri" w:hAnsi="Calibri" w:cs="Arial"/>
          <w:i/>
          <w:iCs/>
          <w:sz w:val="22"/>
          <w:szCs w:val="22"/>
        </w:rPr>
        <w:t xml:space="preserve"> concept of comparative negligence</w:t>
      </w:r>
      <w:r w:rsidR="00CF3AA3">
        <w:rPr>
          <w:rFonts w:ascii="Calibri" w:hAnsi="Calibri" w:cs="Arial"/>
          <w:iCs/>
          <w:sz w:val="22"/>
          <w:szCs w:val="22"/>
        </w:rPr>
        <w:t>;</w:t>
      </w:r>
      <w:r>
        <w:rPr>
          <w:rFonts w:ascii="Calibri" w:hAnsi="Calibri" w:cs="Arial"/>
          <w:iCs/>
          <w:sz w:val="22"/>
          <w:szCs w:val="22"/>
        </w:rPr>
        <w:t xml:space="preserve"> and</w:t>
      </w:r>
    </w:p>
    <w:p w:rsidR="00CF3AA3" w:rsidRP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.3</w:t>
      </w:r>
      <w:r w:rsidR="00CF3AA3">
        <w:rPr>
          <w:rFonts w:ascii="Calibri" w:hAnsi="Calibri" w:cs="Arial"/>
          <w:iCs/>
          <w:sz w:val="22"/>
          <w:szCs w:val="22"/>
        </w:rPr>
        <w:tab/>
      </w:r>
      <w:r>
        <w:rPr>
          <w:rFonts w:ascii="Calibri" w:hAnsi="Calibri" w:cs="Arial"/>
          <w:i/>
          <w:iCs/>
          <w:sz w:val="22"/>
          <w:szCs w:val="22"/>
        </w:rPr>
        <w:t>compare and contrast contributory negligence and comparative negligence</w:t>
      </w:r>
    </w:p>
    <w:p w:rsidR="00CF3AA3" w:rsidRPr="00226CDC" w:rsidRDefault="00CF3AA3" w:rsidP="00CF3AA3">
      <w:pPr>
        <w:jc w:val="both"/>
        <w:rPr>
          <w:rFonts w:ascii="Calibri" w:hAnsi="Calibri" w:cs="Arial"/>
          <w:iCs/>
          <w:sz w:val="22"/>
          <w:szCs w:val="22"/>
        </w:rPr>
      </w:pPr>
    </w:p>
    <w:p w:rsidR="00CA6424" w:rsidRPr="00B8329C" w:rsidRDefault="00926EBA" w:rsidP="00226CDC">
      <w:pPr>
        <w:tabs>
          <w:tab w:val="left" w:pos="357"/>
        </w:tabs>
        <w:jc w:val="both"/>
        <w:rPr>
          <w:rFonts w:ascii="Calibri" w:hAnsi="Calibri" w:cs="Arial"/>
          <w:iCs/>
          <w:sz w:val="22"/>
          <w:szCs w:val="22"/>
          <w:highlight w:val="yellow"/>
        </w:rPr>
      </w:pPr>
      <w:r>
        <w:rPr>
          <w:rStyle w:val="normalchar1"/>
          <w:rFonts w:ascii="Calibri" w:hAnsi="Calibri" w:cs="Arial"/>
          <w:sz w:val="22"/>
          <w:szCs w:val="22"/>
        </w:rPr>
        <w:t>11</w:t>
      </w:r>
      <w:r w:rsidR="00CA6424"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Pr>
          <w:rFonts w:ascii="Calibri" w:hAnsi="Calibri" w:cs="Arial"/>
          <w:iCs/>
          <w:sz w:val="22"/>
          <w:szCs w:val="22"/>
        </w:rPr>
        <w:t>D</w:t>
      </w:r>
      <w:r w:rsidRPr="00926EBA">
        <w:rPr>
          <w:rFonts w:ascii="Calibri" w:hAnsi="Calibri" w:cs="Arial"/>
          <w:iCs/>
          <w:sz w:val="22"/>
          <w:szCs w:val="22"/>
        </w:rPr>
        <w:t>iscuss and examine the tort of strict liability and products liability</w:t>
      </w:r>
      <w:r w:rsidR="00226CDC">
        <w:rPr>
          <w:rFonts w:ascii="Calibri" w:hAnsi="Calibri" w:cs="Arial"/>
          <w:iCs/>
          <w:sz w:val="22"/>
          <w:szCs w:val="22"/>
        </w:rPr>
        <w:t>:</w:t>
      </w:r>
    </w:p>
    <w:p w:rsidR="00CA6424" w:rsidRPr="00226CDC" w:rsidRDefault="00CA6424" w:rsidP="00CF3AA3">
      <w:pPr>
        <w:ind w:firstLine="360"/>
        <w:jc w:val="both"/>
        <w:rPr>
          <w:rFonts w:ascii="Calibri" w:hAnsi="Calibri" w:cs="Arial"/>
          <w:iCs/>
          <w:sz w:val="12"/>
          <w:szCs w:val="12"/>
          <w:highlight w:val="yellow"/>
        </w:rPr>
      </w:pPr>
    </w:p>
    <w:p w:rsidR="00CA6424" w:rsidRPr="00226CDC" w:rsidRDefault="00926EBA" w:rsidP="009371A3">
      <w:pPr>
        <w:ind w:left="805" w:hanging="448"/>
        <w:jc w:val="both"/>
        <w:rPr>
          <w:rFonts w:ascii="Calibri" w:hAnsi="Calibri" w:cs="Arial"/>
          <w:i/>
          <w:iCs/>
          <w:sz w:val="22"/>
          <w:szCs w:val="22"/>
        </w:rPr>
      </w:pPr>
      <w:r>
        <w:rPr>
          <w:rFonts w:ascii="Calibri" w:hAnsi="Calibri" w:cs="Arial"/>
          <w:iCs/>
          <w:sz w:val="22"/>
          <w:szCs w:val="22"/>
        </w:rPr>
        <w:t>11</w:t>
      </w:r>
      <w:r w:rsidR="00CA6424" w:rsidRPr="00226CDC">
        <w:rPr>
          <w:rFonts w:ascii="Calibri" w:hAnsi="Calibri" w:cs="Arial"/>
          <w:iCs/>
          <w:sz w:val="22"/>
          <w:szCs w:val="22"/>
        </w:rPr>
        <w:t>.1</w:t>
      </w:r>
      <w:r w:rsidR="00226CDC" w:rsidRPr="00226CDC">
        <w:rPr>
          <w:rFonts w:ascii="Calibri" w:hAnsi="Calibri" w:cs="Arial"/>
          <w:iCs/>
          <w:sz w:val="22"/>
          <w:szCs w:val="22"/>
        </w:rPr>
        <w:tab/>
      </w:r>
      <w:r w:rsidR="009371A3">
        <w:rPr>
          <w:rFonts w:ascii="Calibri" w:hAnsi="Calibri" w:cs="Arial"/>
          <w:i/>
          <w:iCs/>
          <w:sz w:val="22"/>
          <w:szCs w:val="22"/>
        </w:rPr>
        <w:t>identify, define, and describe the tort of strict liability</w:t>
      </w:r>
      <w:r w:rsidR="00226CDC" w:rsidRPr="00226CDC">
        <w:rPr>
          <w:rFonts w:ascii="Calibri" w:hAnsi="Calibri" w:cs="Arial"/>
          <w:i/>
          <w:iCs/>
          <w:sz w:val="22"/>
          <w:szCs w:val="22"/>
        </w:rPr>
        <w:t>;</w:t>
      </w:r>
      <w:r w:rsidR="009371A3" w:rsidRPr="009371A3">
        <w:rPr>
          <w:rFonts w:ascii="Calibri" w:hAnsi="Calibri" w:cs="Arial"/>
          <w:iCs/>
          <w:sz w:val="22"/>
          <w:szCs w:val="22"/>
        </w:rPr>
        <w:t xml:space="preserve"> and</w:t>
      </w:r>
    </w:p>
    <w:p w:rsidR="00CA6424" w:rsidRPr="00226CDC" w:rsidRDefault="009371A3" w:rsidP="009371A3">
      <w:pPr>
        <w:ind w:left="805" w:hanging="448"/>
        <w:jc w:val="both"/>
        <w:rPr>
          <w:rFonts w:ascii="Calibri" w:hAnsi="Calibri" w:cs="Arial"/>
          <w:i/>
          <w:iCs/>
          <w:sz w:val="22"/>
          <w:szCs w:val="22"/>
        </w:rPr>
      </w:pPr>
      <w:r>
        <w:rPr>
          <w:rFonts w:ascii="Calibri" w:hAnsi="Calibri" w:cs="Arial"/>
          <w:iCs/>
          <w:sz w:val="22"/>
          <w:szCs w:val="22"/>
        </w:rPr>
        <w:t>11</w:t>
      </w:r>
      <w:r w:rsidR="00CA6424" w:rsidRPr="00226CDC">
        <w:rPr>
          <w:rFonts w:ascii="Calibri" w:hAnsi="Calibri" w:cs="Arial"/>
          <w:iCs/>
          <w:sz w:val="22"/>
          <w:szCs w:val="22"/>
        </w:rPr>
        <w:t>.2</w:t>
      </w:r>
      <w:r w:rsidR="00226CDC" w:rsidRPr="00226CDC">
        <w:rPr>
          <w:rFonts w:ascii="Calibri" w:hAnsi="Calibri" w:cs="Arial"/>
          <w:iCs/>
          <w:sz w:val="22"/>
          <w:szCs w:val="22"/>
        </w:rPr>
        <w:tab/>
      </w:r>
      <w:r>
        <w:rPr>
          <w:rFonts w:ascii="Calibri" w:hAnsi="Calibri" w:cs="Arial"/>
          <w:i/>
          <w:iCs/>
          <w:sz w:val="22"/>
          <w:szCs w:val="22"/>
        </w:rPr>
        <w:t>identify, define, and describe the tort of products liability</w:t>
      </w:r>
    </w:p>
    <w:p w:rsidR="00CA6424" w:rsidRPr="00226CDC" w:rsidRDefault="00CA6424" w:rsidP="00CF3AA3">
      <w:pPr>
        <w:ind w:left="360"/>
        <w:jc w:val="both"/>
        <w:rPr>
          <w:rFonts w:ascii="Calibri" w:hAnsi="Calibri" w:cs="Arial"/>
          <w:iCs/>
          <w:sz w:val="22"/>
          <w:szCs w:val="22"/>
        </w:rPr>
      </w:pPr>
    </w:p>
    <w:p w:rsidR="00CA6424" w:rsidRPr="00226CDC" w:rsidRDefault="00CA6424" w:rsidP="00226CDC">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sidR="009371A3">
        <w:rPr>
          <w:rStyle w:val="normalchar1"/>
          <w:rFonts w:ascii="Calibri" w:hAnsi="Calibri" w:cs="Arial"/>
          <w:sz w:val="22"/>
          <w:szCs w:val="22"/>
        </w:rPr>
        <w:t>2</w:t>
      </w:r>
      <w:r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9371A3">
        <w:rPr>
          <w:rFonts w:ascii="Calibri" w:hAnsi="Calibri" w:cs="Arial"/>
          <w:iCs/>
          <w:sz w:val="22"/>
          <w:szCs w:val="22"/>
        </w:rPr>
        <w:t>I</w:t>
      </w:r>
      <w:r w:rsidR="009371A3" w:rsidRPr="00926EBA">
        <w:rPr>
          <w:rFonts w:ascii="Calibri" w:hAnsi="Calibri" w:cs="Arial"/>
          <w:iCs/>
          <w:sz w:val="22"/>
          <w:szCs w:val="22"/>
        </w:rPr>
        <w:t>dentify, define, and describe defamation</w:t>
      </w:r>
      <w:r w:rsidR="00226CDC" w:rsidRPr="00226CDC">
        <w:rPr>
          <w:rFonts w:ascii="Calibri" w:hAnsi="Calibri" w:cs="Arial"/>
          <w:iCs/>
          <w:sz w:val="22"/>
          <w:szCs w:val="22"/>
        </w:rPr>
        <w:t>:</w:t>
      </w:r>
    </w:p>
    <w:p w:rsidR="00CA6424" w:rsidRPr="00226CDC" w:rsidRDefault="00CA6424" w:rsidP="00CF3AA3">
      <w:pPr>
        <w:pStyle w:val="normal0"/>
        <w:jc w:val="both"/>
        <w:rPr>
          <w:rStyle w:val="normalchar1"/>
          <w:rFonts w:ascii="Calibri" w:hAnsi="Calibri" w:cs="Arial"/>
          <w:b/>
          <w:bCs/>
          <w:sz w:val="12"/>
          <w:szCs w:val="12"/>
        </w:rPr>
      </w:pPr>
    </w:p>
    <w:p w:rsidR="00226CDC" w:rsidRDefault="00CA6424" w:rsidP="009371A3">
      <w:pPr>
        <w:ind w:firstLine="360"/>
        <w:jc w:val="both"/>
        <w:rPr>
          <w:rFonts w:ascii="Calibri" w:hAnsi="Calibri" w:cs="Arial"/>
          <w:i/>
          <w:iCs/>
          <w:sz w:val="22"/>
          <w:szCs w:val="22"/>
        </w:rPr>
      </w:pPr>
      <w:r w:rsidRPr="00226CDC">
        <w:rPr>
          <w:rFonts w:ascii="Calibri" w:hAnsi="Calibri" w:cs="Arial"/>
          <w:iCs/>
          <w:sz w:val="22"/>
          <w:szCs w:val="22"/>
        </w:rPr>
        <w:t>1</w:t>
      </w:r>
      <w:r w:rsidR="009371A3">
        <w:rPr>
          <w:rFonts w:ascii="Calibri" w:hAnsi="Calibri" w:cs="Arial"/>
          <w:iCs/>
          <w:sz w:val="22"/>
          <w:szCs w:val="22"/>
        </w:rPr>
        <w:t>2</w:t>
      </w:r>
      <w:r w:rsidRPr="00226CDC">
        <w:rPr>
          <w:rFonts w:ascii="Calibri" w:hAnsi="Calibri" w:cs="Arial"/>
          <w:iCs/>
          <w:sz w:val="22"/>
          <w:szCs w:val="22"/>
        </w:rPr>
        <w:t xml:space="preserve">.1 </w:t>
      </w:r>
      <w:r w:rsidR="009371A3">
        <w:rPr>
          <w:rFonts w:ascii="Calibri" w:hAnsi="Calibri" w:cs="Arial"/>
          <w:i/>
          <w:iCs/>
          <w:sz w:val="22"/>
          <w:szCs w:val="22"/>
        </w:rPr>
        <w:t>identify, define, and describe the tort of defamation</w:t>
      </w:r>
    </w:p>
    <w:p w:rsidR="009371A3" w:rsidRDefault="009371A3" w:rsidP="009371A3">
      <w:pPr>
        <w:pStyle w:val="normal0"/>
        <w:tabs>
          <w:tab w:val="num" w:pos="810"/>
        </w:tabs>
        <w:ind w:left="357" w:hanging="357"/>
        <w:jc w:val="both"/>
        <w:rPr>
          <w:rStyle w:val="normalchar1"/>
          <w:rFonts w:ascii="Calibri" w:hAnsi="Calibri" w:cs="Arial"/>
          <w:sz w:val="22"/>
          <w:szCs w:val="22"/>
        </w:rPr>
      </w:pPr>
    </w:p>
    <w:p w:rsidR="009371A3" w:rsidRPr="00226CDC" w:rsidRDefault="009371A3" w:rsidP="009371A3">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Pr>
          <w:rStyle w:val="normalchar1"/>
          <w:rFonts w:ascii="Calibri" w:hAnsi="Calibri" w:cs="Arial"/>
          <w:sz w:val="22"/>
          <w:szCs w:val="22"/>
        </w:rPr>
        <w:t>3</w:t>
      </w:r>
      <w:r w:rsidRPr="00226CDC">
        <w:rPr>
          <w:rStyle w:val="normalchar1"/>
          <w:rFonts w:ascii="Calibri" w:hAnsi="Calibri" w:cs="Arial"/>
          <w:sz w:val="22"/>
          <w:szCs w:val="22"/>
        </w:rPr>
        <w:t>.</w:t>
      </w:r>
      <w:r w:rsidRPr="00226CDC">
        <w:rPr>
          <w:rStyle w:val="normalchar1"/>
          <w:rFonts w:ascii="Calibri" w:hAnsi="Calibri" w:cs="Arial"/>
          <w:sz w:val="22"/>
          <w:szCs w:val="22"/>
        </w:rPr>
        <w:tab/>
      </w:r>
      <w:r>
        <w:rPr>
          <w:rFonts w:ascii="Calibri" w:hAnsi="Calibri" w:cs="Arial"/>
          <w:bCs/>
          <w:sz w:val="22"/>
          <w:szCs w:val="22"/>
        </w:rPr>
        <w:t>D</w:t>
      </w:r>
      <w:r w:rsidRPr="00926EBA">
        <w:rPr>
          <w:rFonts w:ascii="Calibri" w:hAnsi="Calibri" w:cs="Arial"/>
          <w:bCs/>
          <w:sz w:val="22"/>
          <w:szCs w:val="22"/>
        </w:rPr>
        <w:t>efine, discuss, and examine malpractice</w:t>
      </w:r>
      <w:r w:rsidRPr="00226CDC">
        <w:rPr>
          <w:rFonts w:ascii="Calibri" w:hAnsi="Calibri" w:cs="Arial"/>
          <w:iCs/>
          <w:sz w:val="22"/>
          <w:szCs w:val="22"/>
        </w:rPr>
        <w:t>:</w:t>
      </w:r>
    </w:p>
    <w:p w:rsidR="009371A3" w:rsidRPr="00226CDC" w:rsidRDefault="009371A3" w:rsidP="009371A3">
      <w:pPr>
        <w:pStyle w:val="normal0"/>
        <w:jc w:val="both"/>
        <w:rPr>
          <w:rStyle w:val="normalchar1"/>
          <w:rFonts w:ascii="Calibri" w:hAnsi="Calibri" w:cs="Arial"/>
          <w:b/>
          <w:bCs/>
          <w:sz w:val="12"/>
          <w:szCs w:val="12"/>
        </w:rPr>
      </w:pPr>
    </w:p>
    <w:p w:rsid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3</w:t>
      </w:r>
      <w:r w:rsidRPr="00226CDC">
        <w:rPr>
          <w:rFonts w:ascii="Calibri" w:hAnsi="Calibri" w:cs="Arial"/>
          <w:iCs/>
          <w:sz w:val="22"/>
          <w:szCs w:val="22"/>
        </w:rPr>
        <w:t xml:space="preserve">.1 </w:t>
      </w:r>
      <w:r>
        <w:rPr>
          <w:rFonts w:ascii="Calibri" w:hAnsi="Calibri" w:cs="Arial"/>
          <w:i/>
          <w:iCs/>
          <w:sz w:val="22"/>
          <w:szCs w:val="22"/>
        </w:rPr>
        <w:t xml:space="preserve">identify, define, and describe malpractice; </w:t>
      </w:r>
      <w:r>
        <w:rPr>
          <w:rFonts w:ascii="Calibri" w:hAnsi="Calibri" w:cs="Arial"/>
          <w:iCs/>
          <w:sz w:val="22"/>
          <w:szCs w:val="22"/>
        </w:rPr>
        <w:t>and</w:t>
      </w:r>
    </w:p>
    <w:p w:rsidR="009371A3" w:rsidRP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3</w:t>
      </w:r>
      <w:r w:rsidRPr="00226CDC">
        <w:rPr>
          <w:rFonts w:ascii="Calibri" w:hAnsi="Calibri" w:cs="Arial"/>
          <w:iCs/>
          <w:sz w:val="22"/>
          <w:szCs w:val="22"/>
        </w:rPr>
        <w:t>.</w:t>
      </w:r>
      <w:r>
        <w:rPr>
          <w:rFonts w:ascii="Calibri" w:hAnsi="Calibri" w:cs="Arial"/>
          <w:iCs/>
          <w:sz w:val="22"/>
          <w:szCs w:val="22"/>
        </w:rPr>
        <w:t>2</w:t>
      </w:r>
      <w:r w:rsidRPr="00226CDC">
        <w:rPr>
          <w:rFonts w:ascii="Calibri" w:hAnsi="Calibri" w:cs="Arial"/>
          <w:iCs/>
          <w:sz w:val="22"/>
          <w:szCs w:val="22"/>
        </w:rPr>
        <w:t xml:space="preserve"> </w:t>
      </w:r>
      <w:r>
        <w:rPr>
          <w:rFonts w:ascii="Calibri" w:hAnsi="Calibri" w:cs="Arial"/>
          <w:i/>
          <w:iCs/>
          <w:sz w:val="22"/>
          <w:szCs w:val="22"/>
        </w:rPr>
        <w:t>identify, define, and describe medical malpractice</w:t>
      </w:r>
    </w:p>
    <w:p w:rsidR="009371A3" w:rsidRDefault="009371A3" w:rsidP="009371A3">
      <w:pPr>
        <w:pStyle w:val="normal0"/>
        <w:tabs>
          <w:tab w:val="num" w:pos="810"/>
        </w:tabs>
        <w:ind w:left="357" w:hanging="357"/>
        <w:jc w:val="both"/>
        <w:rPr>
          <w:rStyle w:val="normalchar1"/>
          <w:rFonts w:ascii="Calibri" w:hAnsi="Calibri" w:cs="Arial"/>
          <w:sz w:val="22"/>
          <w:szCs w:val="22"/>
        </w:rPr>
      </w:pPr>
    </w:p>
    <w:p w:rsidR="009371A3" w:rsidRDefault="009371A3" w:rsidP="009371A3">
      <w:pPr>
        <w:pStyle w:val="normal0"/>
        <w:tabs>
          <w:tab w:val="num" w:pos="810"/>
        </w:tabs>
        <w:ind w:left="357" w:hanging="357"/>
        <w:jc w:val="both"/>
        <w:rPr>
          <w:rStyle w:val="normalchar1"/>
          <w:rFonts w:ascii="Calibri" w:hAnsi="Calibri" w:cs="Arial"/>
          <w:sz w:val="22"/>
          <w:szCs w:val="22"/>
        </w:rPr>
      </w:pPr>
    </w:p>
    <w:p w:rsidR="009371A3" w:rsidRDefault="009371A3" w:rsidP="009371A3">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9371A3" w:rsidRDefault="009371A3" w:rsidP="009371A3">
      <w:pPr>
        <w:tabs>
          <w:tab w:val="left" w:pos="357"/>
        </w:tabs>
        <w:jc w:val="both"/>
        <w:rPr>
          <w:rFonts w:ascii="Calibri" w:hAnsi="Calibri" w:cs="Arial"/>
          <w:iCs/>
          <w:sz w:val="22"/>
          <w:szCs w:val="22"/>
        </w:rPr>
      </w:pPr>
    </w:p>
    <w:p w:rsidR="009371A3" w:rsidRPr="00226CDC" w:rsidRDefault="009371A3" w:rsidP="009371A3">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Pr>
          <w:rStyle w:val="normalchar1"/>
          <w:rFonts w:ascii="Calibri" w:hAnsi="Calibri" w:cs="Arial"/>
          <w:sz w:val="22"/>
          <w:szCs w:val="22"/>
        </w:rPr>
        <w:t>4</w:t>
      </w:r>
      <w:r w:rsidRPr="00226CDC">
        <w:rPr>
          <w:rStyle w:val="normalchar1"/>
          <w:rFonts w:ascii="Calibri" w:hAnsi="Calibri" w:cs="Arial"/>
          <w:sz w:val="22"/>
          <w:szCs w:val="22"/>
        </w:rPr>
        <w:t>.</w:t>
      </w:r>
      <w:r w:rsidRPr="00226CDC">
        <w:rPr>
          <w:rStyle w:val="normalchar1"/>
          <w:rFonts w:ascii="Calibri" w:hAnsi="Calibri" w:cs="Arial"/>
          <w:sz w:val="22"/>
          <w:szCs w:val="22"/>
        </w:rPr>
        <w:tab/>
      </w:r>
      <w:r>
        <w:rPr>
          <w:rFonts w:ascii="Calibri" w:hAnsi="Calibri" w:cs="Arial"/>
          <w:iCs/>
          <w:sz w:val="22"/>
          <w:szCs w:val="22"/>
        </w:rPr>
        <w:t>I</w:t>
      </w:r>
      <w:r w:rsidRPr="00926EBA">
        <w:rPr>
          <w:rFonts w:ascii="Calibri" w:hAnsi="Calibri" w:cs="Arial"/>
          <w:iCs/>
          <w:sz w:val="22"/>
          <w:szCs w:val="22"/>
        </w:rPr>
        <w:t>dentify, define, and describe fraud</w:t>
      </w:r>
      <w:r>
        <w:rPr>
          <w:rFonts w:ascii="Calibri" w:hAnsi="Calibri" w:cs="Arial"/>
          <w:iCs/>
          <w:sz w:val="22"/>
          <w:szCs w:val="22"/>
        </w:rPr>
        <w:t>, misrepresentation, and business torts</w:t>
      </w:r>
      <w:r w:rsidRPr="00226CDC">
        <w:rPr>
          <w:rFonts w:ascii="Calibri" w:hAnsi="Calibri" w:cs="Arial"/>
          <w:iCs/>
          <w:sz w:val="22"/>
          <w:szCs w:val="22"/>
        </w:rPr>
        <w:t>:</w:t>
      </w:r>
    </w:p>
    <w:p w:rsidR="009371A3" w:rsidRPr="00226CDC" w:rsidRDefault="009371A3" w:rsidP="009371A3">
      <w:pPr>
        <w:pStyle w:val="normal0"/>
        <w:jc w:val="both"/>
        <w:rPr>
          <w:rStyle w:val="normalchar1"/>
          <w:rFonts w:ascii="Calibri" w:hAnsi="Calibri" w:cs="Arial"/>
          <w:b/>
          <w:bCs/>
          <w:sz w:val="12"/>
          <w:szCs w:val="12"/>
        </w:rPr>
      </w:pPr>
    </w:p>
    <w:p w:rsid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 xml:space="preserve">.1 </w:t>
      </w:r>
      <w:r>
        <w:rPr>
          <w:rFonts w:ascii="Calibri" w:hAnsi="Calibri" w:cs="Arial"/>
          <w:i/>
          <w:iCs/>
          <w:sz w:val="22"/>
          <w:szCs w:val="22"/>
        </w:rPr>
        <w:t>identify, define, and describe the tort of fraud;</w:t>
      </w:r>
    </w:p>
    <w:p w:rsidR="009371A3" w:rsidRDefault="009371A3" w:rsidP="009371A3">
      <w:pPr>
        <w:ind w:firstLine="360"/>
        <w:jc w:val="both"/>
        <w:rPr>
          <w:rFonts w:ascii="Calibri" w:hAnsi="Calibri" w:cs="Arial"/>
          <w:i/>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2</w:t>
      </w:r>
      <w:r w:rsidRPr="00226CDC">
        <w:rPr>
          <w:rFonts w:ascii="Calibri" w:hAnsi="Calibri" w:cs="Arial"/>
          <w:iCs/>
          <w:sz w:val="22"/>
          <w:szCs w:val="22"/>
        </w:rPr>
        <w:t xml:space="preserve"> </w:t>
      </w:r>
      <w:r>
        <w:rPr>
          <w:rFonts w:ascii="Calibri" w:hAnsi="Calibri" w:cs="Arial"/>
          <w:i/>
          <w:iCs/>
          <w:sz w:val="22"/>
          <w:szCs w:val="22"/>
        </w:rPr>
        <w:t>identify, define, and describe the tort of negligent misrepresentation;</w:t>
      </w:r>
    </w:p>
    <w:p w:rsidR="009371A3" w:rsidRP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3</w:t>
      </w:r>
      <w:r w:rsidRPr="00226CDC">
        <w:rPr>
          <w:rFonts w:ascii="Calibri" w:hAnsi="Calibri" w:cs="Arial"/>
          <w:iCs/>
          <w:sz w:val="22"/>
          <w:szCs w:val="22"/>
        </w:rPr>
        <w:t xml:space="preserve"> </w:t>
      </w:r>
      <w:r>
        <w:rPr>
          <w:rFonts w:ascii="Calibri" w:hAnsi="Calibri" w:cs="Arial"/>
          <w:i/>
          <w:iCs/>
          <w:sz w:val="22"/>
          <w:szCs w:val="22"/>
        </w:rPr>
        <w:t>identify, define, and describe the tort of interference with contract;</w:t>
      </w:r>
    </w:p>
    <w:p w:rsidR="009371A3" w:rsidRDefault="009371A3" w:rsidP="009371A3">
      <w:pPr>
        <w:ind w:firstLine="360"/>
        <w:jc w:val="both"/>
        <w:rPr>
          <w:rFonts w:ascii="Calibri" w:hAnsi="Calibri" w:cs="Arial"/>
          <w:i/>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4</w:t>
      </w:r>
      <w:r w:rsidRPr="00226CDC">
        <w:rPr>
          <w:rFonts w:ascii="Calibri" w:hAnsi="Calibri" w:cs="Arial"/>
          <w:iCs/>
          <w:sz w:val="22"/>
          <w:szCs w:val="22"/>
        </w:rPr>
        <w:t xml:space="preserve"> </w:t>
      </w:r>
      <w:r>
        <w:rPr>
          <w:rFonts w:ascii="Calibri" w:hAnsi="Calibri" w:cs="Arial"/>
          <w:i/>
          <w:iCs/>
          <w:sz w:val="22"/>
          <w:szCs w:val="22"/>
        </w:rPr>
        <w:t>identify, define, and describe the tort of deceptive trade practices;</w:t>
      </w:r>
    </w:p>
    <w:p w:rsidR="009371A3" w:rsidRDefault="009371A3" w:rsidP="009371A3">
      <w:pPr>
        <w:ind w:firstLine="360"/>
        <w:jc w:val="both"/>
        <w:rPr>
          <w:rFonts w:ascii="Calibri" w:hAnsi="Calibri" w:cs="Arial"/>
          <w:i/>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5</w:t>
      </w:r>
      <w:r w:rsidRPr="00226CDC">
        <w:rPr>
          <w:rFonts w:ascii="Calibri" w:hAnsi="Calibri" w:cs="Arial"/>
          <w:iCs/>
          <w:sz w:val="22"/>
          <w:szCs w:val="22"/>
        </w:rPr>
        <w:t xml:space="preserve"> </w:t>
      </w:r>
      <w:r>
        <w:rPr>
          <w:rFonts w:ascii="Calibri" w:hAnsi="Calibri" w:cs="Arial"/>
          <w:i/>
          <w:iCs/>
          <w:sz w:val="22"/>
          <w:szCs w:val="22"/>
        </w:rPr>
        <w:t>identify, define, and describe consumer protection laws;</w:t>
      </w:r>
    </w:p>
    <w:p w:rsid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6</w:t>
      </w:r>
      <w:r w:rsidRPr="00226CDC">
        <w:rPr>
          <w:rFonts w:ascii="Calibri" w:hAnsi="Calibri" w:cs="Arial"/>
          <w:iCs/>
          <w:sz w:val="22"/>
          <w:szCs w:val="22"/>
        </w:rPr>
        <w:t xml:space="preserve"> </w:t>
      </w:r>
      <w:r>
        <w:rPr>
          <w:rFonts w:ascii="Calibri" w:hAnsi="Calibri" w:cs="Arial"/>
          <w:i/>
          <w:iCs/>
          <w:sz w:val="22"/>
          <w:szCs w:val="22"/>
        </w:rPr>
        <w:t>identify, define, and describe sexual harassment;</w:t>
      </w:r>
      <w:r>
        <w:rPr>
          <w:rFonts w:ascii="Calibri" w:hAnsi="Calibri" w:cs="Arial"/>
          <w:iCs/>
          <w:sz w:val="22"/>
          <w:szCs w:val="22"/>
        </w:rPr>
        <w:t xml:space="preserve"> and</w:t>
      </w:r>
    </w:p>
    <w:p w:rsidR="009371A3" w:rsidRP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7</w:t>
      </w:r>
      <w:r w:rsidRPr="00226CDC">
        <w:rPr>
          <w:rFonts w:ascii="Calibri" w:hAnsi="Calibri" w:cs="Arial"/>
          <w:iCs/>
          <w:sz w:val="22"/>
          <w:szCs w:val="22"/>
        </w:rPr>
        <w:t xml:space="preserve"> </w:t>
      </w:r>
      <w:r>
        <w:rPr>
          <w:rFonts w:ascii="Calibri" w:hAnsi="Calibri" w:cs="Arial"/>
          <w:i/>
          <w:iCs/>
          <w:sz w:val="22"/>
          <w:szCs w:val="22"/>
        </w:rPr>
        <w:t>identify, define, and describe worker’s compensation</w:t>
      </w:r>
    </w:p>
    <w:p w:rsidR="008C3034" w:rsidRDefault="008C3034" w:rsidP="0006238E">
      <w:pPr>
        <w:pStyle w:val="normal0"/>
        <w:rPr>
          <w:rStyle w:val="normalchar1"/>
          <w:rFonts w:ascii="Calibri" w:hAnsi="Calibri" w:cs="Arial"/>
          <w:b/>
          <w:bCs/>
          <w:sz w:val="22"/>
          <w:szCs w:val="22"/>
        </w:rPr>
      </w:pPr>
    </w:p>
    <w:p w:rsidR="00CA6424" w:rsidRDefault="00CA6424" w:rsidP="0006238E">
      <w:pPr>
        <w:pStyle w:val="normal0"/>
        <w:rPr>
          <w:rStyle w:val="normalchar1"/>
          <w:rFonts w:ascii="Calibri" w:hAnsi="Calibri" w:cs="Arial"/>
          <w:b/>
          <w:bCs/>
          <w:sz w:val="22"/>
          <w:szCs w:val="22"/>
        </w:rPr>
      </w:pPr>
    </w:p>
    <w:p w:rsidR="009371A3" w:rsidRDefault="009371A3" w:rsidP="0006238E">
      <w:pPr>
        <w:pStyle w:val="normal0"/>
        <w:rPr>
          <w:rStyle w:val="normalchar1"/>
          <w:rFonts w:ascii="Calibri" w:hAnsi="Calibri" w:cs="Arial"/>
          <w:b/>
          <w:bCs/>
          <w:sz w:val="22"/>
          <w:szCs w:val="22"/>
        </w:rPr>
      </w:pPr>
    </w:p>
    <w:p w:rsidR="009371A3" w:rsidRPr="002E17BD" w:rsidRDefault="009371A3"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 and television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CA6424" w:rsidRDefault="00CA6424" w:rsidP="00B8329C">
      <w:pPr>
        <w:pStyle w:val="body0020text00202"/>
        <w:jc w:val="both"/>
        <w:rPr>
          <w:rStyle w:val="body005f0020text005f00202005f005fchar1char1"/>
          <w:rFonts w:ascii="Calibri" w:hAnsi="Calibri" w:cs="Arial"/>
          <w:b/>
          <w:bCs/>
        </w:rPr>
      </w:pPr>
    </w:p>
    <w:p w:rsidR="009371A3" w:rsidRDefault="009371A3" w:rsidP="00B8329C">
      <w:pPr>
        <w:pStyle w:val="body0020text00202"/>
        <w:jc w:val="both"/>
        <w:rPr>
          <w:rStyle w:val="body005f0020text005f00202005f005fchar1char1"/>
          <w:rFonts w:ascii="Calibri" w:hAnsi="Calibri" w:cs="Arial"/>
          <w:b/>
          <w:bCs/>
        </w:rPr>
      </w:pPr>
    </w:p>
    <w:p w:rsidR="008C3034" w:rsidRDefault="008C3034" w:rsidP="00B8329C">
      <w:pPr>
        <w:pStyle w:val="body0020text00202"/>
        <w:jc w:val="both"/>
        <w:rPr>
          <w:rStyle w:val="body005f0020text005f00202005f005fchar1char1"/>
          <w:rFonts w:ascii="Calibri" w:hAnsi="Calibri" w:cs="Arial"/>
          <w:b/>
          <w:bCs/>
        </w:rPr>
      </w:pPr>
    </w:p>
    <w:p w:rsidR="00B8329C" w:rsidRPr="002E17BD" w:rsidRDefault="00B8329C" w:rsidP="00B8329C">
      <w:pPr>
        <w:pStyle w:val="body0020text00202"/>
        <w:jc w:val="both"/>
        <w:rPr>
          <w:rStyle w:val="body005f0020text005f00202005f005fchar1char1"/>
          <w:rFonts w:ascii="Calibri" w:hAnsi="Calibri" w:cs="Arial"/>
          <w:b/>
          <w:bCs/>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observation and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CA6424" w:rsidRDefault="00CA6424" w:rsidP="006C298E">
      <w:pPr>
        <w:pStyle w:val="body0020text00202"/>
        <w:jc w:val="both"/>
        <w:rPr>
          <w:rStyle w:val="normalchar1"/>
          <w:rFonts w:ascii="Calibri" w:hAnsi="Calibri" w:cs="Arial"/>
          <w:b/>
          <w:bCs/>
        </w:rPr>
      </w:pPr>
    </w:p>
    <w:p w:rsidR="006C298E" w:rsidRDefault="006C298E" w:rsidP="006C298E">
      <w:pPr>
        <w:pStyle w:val="body0020text00202"/>
        <w:jc w:val="both"/>
        <w:rPr>
          <w:rStyle w:val="normalchar1"/>
          <w:rFonts w:ascii="Calibri" w:hAnsi="Calibri" w:cs="Arial"/>
          <w:b/>
          <w:bCs/>
        </w:rPr>
      </w:pPr>
    </w:p>
    <w:p w:rsidR="009371A3" w:rsidRDefault="009371A3" w:rsidP="006C298E">
      <w:pPr>
        <w:pStyle w:val="body0020text00202"/>
        <w:jc w:val="both"/>
        <w:rPr>
          <w:rStyle w:val="normalchar1"/>
          <w:rFonts w:ascii="Calibri" w:hAnsi="Calibri" w:cs="Arial"/>
          <w:b/>
          <w:bCs/>
        </w:rPr>
      </w:pPr>
    </w:p>
    <w:p w:rsidR="009371A3" w:rsidRPr="002E17BD" w:rsidRDefault="009371A3" w:rsidP="006C298E">
      <w:pPr>
        <w:pStyle w:val="body0020text00202"/>
        <w:jc w:val="both"/>
        <w:rPr>
          <w:rStyle w:val="normalchar1"/>
          <w:rFonts w:ascii="Calibri" w:hAnsi="Calibri" w:cs="Arial"/>
          <w:b/>
          <w:bCs/>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and quizzes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CA6424" w:rsidRDefault="00CA6424" w:rsidP="00B8329C">
      <w:pPr>
        <w:jc w:val="both"/>
        <w:rPr>
          <w:rFonts w:ascii="Arial" w:hAnsi="Arial" w:cs="Arial"/>
        </w:rPr>
      </w:pPr>
    </w:p>
    <w:p w:rsidR="008C3034" w:rsidRPr="00D54092" w:rsidRDefault="008C3034" w:rsidP="00B8329C">
      <w:pPr>
        <w:jc w:val="both"/>
        <w:rPr>
          <w:rFonts w:ascii="Arial" w:hAnsi="Arial" w:cs="Arial"/>
        </w:rPr>
      </w:pPr>
    </w:p>
    <w:p w:rsidR="00CA6424" w:rsidRDefault="00CA6424" w:rsidP="00B8329C">
      <w:pPr>
        <w:jc w:val="both"/>
        <w:rPr>
          <w:rFonts w:ascii="Calibri" w:hAnsi="Calibri"/>
          <w:b/>
          <w:sz w:val="22"/>
        </w:rPr>
      </w:pPr>
    </w:p>
    <w:p w:rsidR="00CA6424" w:rsidRPr="002E17BD" w:rsidRDefault="00CA6424" w:rsidP="00B8329C">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927933" w:rsidP="00B8329C">
      <w:pPr>
        <w:ind w:left="6480" w:hanging="5760"/>
        <w:jc w:val="both"/>
        <w:rPr>
          <w:rFonts w:ascii="Calibri" w:hAnsi="Calibri"/>
          <w:sz w:val="12"/>
          <w:szCs w:val="12"/>
        </w:rPr>
      </w:pPr>
      <w:r w:rsidRPr="00927933">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9371A3">
        <w:rPr>
          <w:rStyle w:val="block0020textchar1"/>
          <w:rFonts w:ascii="Calibri" w:hAnsi="Calibri" w:cs="Arial"/>
          <w:b/>
          <w:bCs/>
          <w:sz w:val="22"/>
          <w:szCs w:val="22"/>
        </w:rPr>
        <w:t>15 – 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B8329C" w:rsidRPr="00B8329C" w:rsidRDefault="00B8329C" w:rsidP="00B8329C">
      <w:pPr>
        <w:ind w:left="720"/>
        <w:jc w:val="both"/>
        <w:rPr>
          <w:rFonts w:ascii="Calibri" w:hAnsi="Calibri" w:cs="Arial"/>
          <w:sz w:val="12"/>
          <w:szCs w:val="12"/>
        </w:rPr>
      </w:pPr>
    </w:p>
    <w:p w:rsidR="00CA6424" w:rsidRPr="00A57F98" w:rsidRDefault="008C3034" w:rsidP="00B8329C">
      <w:pPr>
        <w:numPr>
          <w:ilvl w:val="0"/>
          <w:numId w:val="11"/>
        </w:numPr>
        <w:jc w:val="both"/>
        <w:rPr>
          <w:rFonts w:ascii="Calibri" w:hAnsi="Calibri" w:cs="Arial"/>
          <w:sz w:val="22"/>
          <w:szCs w:val="22"/>
        </w:rPr>
      </w:pPr>
      <w:r>
        <w:rPr>
          <w:rFonts w:ascii="Calibri" w:hAnsi="Calibri" w:cs="Arial"/>
          <w:b/>
          <w:sz w:val="22"/>
          <w:szCs w:val="22"/>
        </w:rPr>
        <w:t>Notebook containing Course Handouts, Program Summaries</w:t>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ab/>
      </w:r>
      <w:r w:rsidR="00CA6424">
        <w:rPr>
          <w:rStyle w:val="normalchar1"/>
          <w:rFonts w:ascii="Calibri" w:hAnsi="Calibri" w:cs="Arial"/>
          <w:sz w:val="22"/>
          <w:szCs w:val="22"/>
        </w:rPr>
        <w:tab/>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 xml:space="preserve"> </w:t>
      </w:r>
      <w:r w:rsidR="009371A3">
        <w:rPr>
          <w:rStyle w:val="normalchar1"/>
          <w:rFonts w:ascii="Calibri" w:hAnsi="Calibri" w:cs="Arial"/>
          <w:sz w:val="22"/>
          <w:szCs w:val="22"/>
        </w:rPr>
        <w:t xml:space="preserve">  </w:t>
      </w:r>
      <w:r w:rsidR="00CA6424">
        <w:rPr>
          <w:rStyle w:val="normalchar1"/>
          <w:rFonts w:ascii="Calibri" w:hAnsi="Calibri" w:cs="Arial"/>
          <w:sz w:val="22"/>
          <w:szCs w:val="22"/>
        </w:rPr>
        <w:t xml:space="preserve"> </w:t>
      </w:r>
      <w:r w:rsidR="009371A3">
        <w:rPr>
          <w:rStyle w:val="block0020textchar1"/>
          <w:rFonts w:ascii="Calibri" w:hAnsi="Calibri" w:cs="Arial"/>
          <w:bCs w:val="0"/>
          <w:sz w:val="22"/>
          <w:szCs w:val="22"/>
        </w:rPr>
        <w:t>5 – 10</w:t>
      </w:r>
      <w:r w:rsidR="00002C58" w:rsidRPr="00002C58">
        <w:rPr>
          <w:rStyle w:val="block0020textchar1"/>
          <w:rFonts w:ascii="Calibri" w:hAnsi="Calibri" w:cs="Arial"/>
          <w:bCs w:val="0"/>
          <w:sz w:val="22"/>
          <w:szCs w:val="22"/>
        </w:rPr>
        <w:t>%</w:t>
      </w:r>
    </w:p>
    <w:p w:rsidR="00B8329C" w:rsidRDefault="008C3034" w:rsidP="00B8329C">
      <w:pPr>
        <w:ind w:left="720"/>
        <w:jc w:val="both"/>
        <w:rPr>
          <w:rFonts w:ascii="Calibri" w:hAnsi="Calibri" w:cs="Arial"/>
          <w:b/>
          <w:sz w:val="22"/>
          <w:szCs w:val="22"/>
        </w:rPr>
      </w:pPr>
      <w:r w:rsidRPr="008C3034">
        <w:rPr>
          <w:rFonts w:ascii="Calibri" w:hAnsi="Calibri" w:cs="Arial"/>
          <w:b/>
          <w:sz w:val="22"/>
          <w:szCs w:val="22"/>
        </w:rPr>
        <w:t>and Table of Contents</w:t>
      </w:r>
    </w:p>
    <w:p w:rsidR="008C3034" w:rsidRPr="00002C58" w:rsidRDefault="00002C58" w:rsidP="00002C58">
      <w:pPr>
        <w:ind w:left="720" w:right="3406"/>
        <w:jc w:val="both"/>
        <w:rPr>
          <w:rFonts w:ascii="Calibri" w:hAnsi="Calibri" w:cs="Arial"/>
          <w:sz w:val="20"/>
          <w:szCs w:val="20"/>
        </w:rPr>
      </w:pPr>
      <w:r>
        <w:rPr>
          <w:rStyle w:val="normalchar1"/>
          <w:rFonts w:ascii="Calibri" w:hAnsi="Calibri" w:cs="Arial"/>
          <w:bCs/>
          <w:sz w:val="20"/>
          <w:szCs w:val="20"/>
        </w:rPr>
        <w:t>The n</w:t>
      </w:r>
      <w:r w:rsidR="008C3034" w:rsidRPr="00002C58">
        <w:rPr>
          <w:rStyle w:val="normalchar1"/>
          <w:rFonts w:ascii="Calibri" w:hAnsi="Calibri" w:cs="Arial"/>
          <w:bCs/>
          <w:sz w:val="20"/>
          <w:szCs w:val="20"/>
        </w:rPr>
        <w:t>otebook is a practical exercise designed to assess students</w:t>
      </w:r>
      <w:r w:rsidRPr="00002C58">
        <w:rPr>
          <w:rStyle w:val="normalchar1"/>
          <w:rFonts w:ascii="Calibri" w:hAnsi="Calibri" w:cs="Arial"/>
          <w:bCs/>
          <w:sz w:val="20"/>
          <w:szCs w:val="20"/>
        </w:rPr>
        <w:t>’</w:t>
      </w:r>
      <w:r w:rsidR="008C3034" w:rsidRPr="00002C58">
        <w:rPr>
          <w:rStyle w:val="normalchar1"/>
          <w:rFonts w:ascii="Calibri" w:hAnsi="Calibri" w:cs="Arial"/>
          <w:bCs/>
          <w:sz w:val="20"/>
          <w:szCs w:val="20"/>
        </w:rPr>
        <w:t xml:space="preserve"> abilit</w:t>
      </w:r>
      <w:r w:rsidRPr="00002C58">
        <w:rPr>
          <w:rStyle w:val="normalchar1"/>
          <w:rFonts w:ascii="Calibri" w:hAnsi="Calibri" w:cs="Arial"/>
          <w:bCs/>
          <w:sz w:val="20"/>
          <w:szCs w:val="20"/>
        </w:rPr>
        <w:t>ies</w:t>
      </w:r>
      <w:r w:rsidR="008C3034" w:rsidRPr="00002C58">
        <w:rPr>
          <w:rStyle w:val="normalchar1"/>
          <w:rFonts w:ascii="Calibri" w:hAnsi="Calibri" w:cs="Arial"/>
          <w:bCs/>
          <w:sz w:val="20"/>
          <w:szCs w:val="20"/>
        </w:rPr>
        <w:t xml:space="preserve"> to organize large volumes of information and allows students to create a reference source </w:t>
      </w:r>
      <w:r w:rsidRPr="00002C58">
        <w:rPr>
          <w:rStyle w:val="normalchar1"/>
          <w:rFonts w:ascii="Calibri" w:hAnsi="Calibri" w:cs="Arial"/>
          <w:bCs/>
          <w:sz w:val="20"/>
          <w:szCs w:val="20"/>
        </w:rPr>
        <w:t xml:space="preserve">of all material related to course objectives </w:t>
      </w:r>
      <w:r w:rsidR="008C3034" w:rsidRPr="00002C58">
        <w:rPr>
          <w:rStyle w:val="normalchar1"/>
          <w:rFonts w:ascii="Calibri" w:hAnsi="Calibri" w:cs="Arial"/>
          <w:bCs/>
          <w:sz w:val="20"/>
          <w:szCs w:val="20"/>
        </w:rPr>
        <w:t>for themselves</w:t>
      </w:r>
      <w:r w:rsidRPr="00002C58">
        <w:rPr>
          <w:rStyle w:val="normalchar1"/>
          <w:rFonts w:ascii="Calibri" w:hAnsi="Calibri" w:cs="Arial"/>
          <w:bCs/>
          <w:sz w:val="20"/>
          <w:szCs w:val="20"/>
        </w:rPr>
        <w:t>.</w:t>
      </w:r>
    </w:p>
    <w:p w:rsidR="00B8329C" w:rsidRPr="00B8329C" w:rsidRDefault="00B8329C" w:rsidP="00B8329C">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Topic sentence outlines are practical exercises designed to enhance students’ reading comprehension and 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0 – 5</w:t>
      </w:r>
      <w:r w:rsidRPr="00002C58">
        <w:rPr>
          <w:rStyle w:val="block0020textchar1"/>
          <w:rFonts w:ascii="Calibri" w:hAnsi="Calibri" w:cs="Arial"/>
          <w:b/>
          <w:bCs/>
          <w:sz w:val="22"/>
          <w:szCs w:val="22"/>
        </w:rPr>
        <w:t>%</w:t>
      </w:r>
    </w:p>
    <w:p w:rsidR="00002C58" w:rsidRPr="008706A1" w:rsidRDefault="00002C58" w:rsidP="00002C58">
      <w:pPr>
        <w:pStyle w:val="ListParagraph"/>
        <w:ind w:right="3406"/>
        <w:jc w:val="both"/>
        <w:rPr>
          <w:rFonts w:asciiTheme="minorHAnsi" w:hAnsiTheme="minorHAnsi" w:cs="Arial"/>
          <w:sz w:val="22"/>
          <w:szCs w:val="22"/>
        </w:rPr>
      </w:pPr>
      <w:r w:rsidRPr="00002C58">
        <w:rPr>
          <w:rStyle w:val="normalchar1"/>
          <w:rFonts w:asciiTheme="minorHAnsi" w:hAnsiTheme="minorHAnsi" w:cs="Arial"/>
          <w:bCs/>
        </w:rPr>
        <w:t xml:space="preserve">The brief oral report is designed to provide students with an opportunity during each class session to report on a </w:t>
      </w:r>
      <w:r w:rsidR="00DB3BFB">
        <w:rPr>
          <w:rStyle w:val="normalchar1"/>
          <w:rFonts w:asciiTheme="minorHAnsi" w:hAnsiTheme="minorHAnsi" w:cs="Arial"/>
          <w:bCs/>
        </w:rPr>
        <w:t>fact pattern taken either from a newspaper, local news, or cable program, paralegal or legal publication and using the torts that are currently addressed in class to perform a legal analysis</w:t>
      </w:r>
      <w:r>
        <w:rPr>
          <w:rStyle w:val="normalchar1"/>
          <w:rFonts w:asciiTheme="minorHAnsi" w:hAnsiTheme="minorHAnsi" w:cs="Arial"/>
          <w:bCs/>
          <w:sz w:val="22"/>
          <w:szCs w:val="22"/>
        </w:rPr>
        <w:t>.</w:t>
      </w:r>
    </w:p>
    <w:p w:rsidR="00002C58" w:rsidRPr="00002C58" w:rsidRDefault="00002C58" w:rsidP="00002C58">
      <w:pPr>
        <w:pStyle w:val="block0020text"/>
        <w:ind w:left="720" w:right="40" w:firstLine="0"/>
        <w:rPr>
          <w:rFonts w:asciiTheme="minorHAnsi" w:hAnsiTheme="minorHAnsi"/>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 xml:space="preserve">Legal Case Brief </w:t>
      </w:r>
      <w:r w:rsidR="00C73B32">
        <w:rPr>
          <w:rStyle w:val="normalchar1"/>
          <w:rFonts w:asciiTheme="minorHAnsi" w:hAnsiTheme="minorHAnsi" w:cs="Arial"/>
          <w:b/>
          <w:bCs/>
          <w:sz w:val="22"/>
          <w:szCs w:val="22"/>
        </w:rPr>
        <w:t>in</w:t>
      </w:r>
      <w:r w:rsidRPr="00BB4445">
        <w:rPr>
          <w:rStyle w:val="normalchar1"/>
          <w:rFonts w:asciiTheme="minorHAnsi" w:hAnsiTheme="minorHAnsi" w:cs="Arial"/>
          <w:b/>
          <w:bCs/>
          <w:sz w:val="22"/>
          <w:szCs w:val="22"/>
        </w:rPr>
        <w:t xml:space="preserve"> </w:t>
      </w:r>
      <w:r>
        <w:rPr>
          <w:rStyle w:val="normalchar1"/>
          <w:rFonts w:asciiTheme="minorHAnsi" w:hAnsiTheme="minorHAnsi" w:cs="Arial"/>
          <w:b/>
          <w:bCs/>
          <w:sz w:val="22"/>
          <w:szCs w:val="22"/>
        </w:rPr>
        <w:t>PowerPoint</w:t>
      </w:r>
      <w:r w:rsidR="00C73B32">
        <w:rPr>
          <w:rStyle w:val="normalchar1"/>
          <w:rFonts w:asciiTheme="minorHAnsi" w:hAnsiTheme="minorHAnsi" w:cs="Arial"/>
          <w:b/>
          <w:bCs/>
          <w:sz w:val="22"/>
          <w:szCs w:val="22"/>
        </w:rPr>
        <w:tab/>
      </w:r>
      <w:r w:rsidR="00C73B32">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sz w:val="22"/>
          <w:szCs w:val="22"/>
        </w:rPr>
        <w:tab/>
      </w:r>
      <w:r w:rsidRPr="00F6447F">
        <w:rPr>
          <w:rStyle w:val="normalchar1"/>
          <w:rFonts w:asciiTheme="minorHAnsi" w:hAnsiTheme="minorHAnsi" w:cs="Arial"/>
          <w:sz w:val="22"/>
          <w:szCs w:val="22"/>
        </w:rPr>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15 – 25</w:t>
      </w:r>
      <w:r w:rsidRPr="00002C58">
        <w:rPr>
          <w:rStyle w:val="block0020textchar1"/>
          <w:rFonts w:ascii="Calibri" w:hAnsi="Calibri" w:cs="Arial"/>
          <w:bCs w:val="0"/>
          <w:sz w:val="22"/>
          <w:szCs w:val="22"/>
        </w:rPr>
        <w:t>%</w:t>
      </w:r>
    </w:p>
    <w:p w:rsidR="00002C58" w:rsidRPr="00002C58" w:rsidRDefault="002450BE" w:rsidP="00002C58">
      <w:pPr>
        <w:pStyle w:val="normal0"/>
        <w:ind w:left="720" w:right="3406"/>
        <w:jc w:val="both"/>
        <w:rPr>
          <w:rFonts w:asciiTheme="minorHAnsi" w:hAnsiTheme="minorHAnsi" w:cs="Arial"/>
          <w:sz w:val="20"/>
          <w:szCs w:val="20"/>
        </w:rPr>
      </w:pPr>
      <w:r>
        <w:rPr>
          <w:rFonts w:asciiTheme="minorHAnsi" w:hAnsiTheme="minorHAnsi" w:cs="Arial"/>
          <w:sz w:val="20"/>
          <w:szCs w:val="20"/>
        </w:rPr>
        <w:t xml:space="preserve">The </w:t>
      </w:r>
      <w:r w:rsidR="00002C58" w:rsidRPr="00002C58">
        <w:rPr>
          <w:rFonts w:asciiTheme="minorHAnsi" w:hAnsiTheme="minorHAnsi" w:cs="Arial"/>
          <w:sz w:val="20"/>
          <w:szCs w:val="20"/>
        </w:rPr>
        <w:t>PowerPoint presentation first requires student</w:t>
      </w:r>
      <w:r>
        <w:rPr>
          <w:rFonts w:asciiTheme="minorHAnsi" w:hAnsiTheme="minorHAnsi" w:cs="Arial"/>
          <w:sz w:val="20"/>
          <w:szCs w:val="20"/>
        </w:rPr>
        <w:t>s</w:t>
      </w:r>
      <w:r w:rsidR="00002C58" w:rsidRPr="00002C58">
        <w:rPr>
          <w:rFonts w:asciiTheme="minorHAnsi" w:hAnsiTheme="minorHAnsi" w:cs="Arial"/>
          <w:sz w:val="20"/>
          <w:szCs w:val="20"/>
        </w:rPr>
        <w:t xml:space="preserve"> to provide an economic, historical, political, and social context for the development of law or legislation addressed in the legal case brief including the role of the paralegal in the particular case. It also provides students with the opportunity to enhance their technological skills in an academic environment</w:t>
      </w:r>
      <w:r w:rsidR="00B53964">
        <w:rPr>
          <w:rFonts w:asciiTheme="minorHAnsi" w:hAnsiTheme="minorHAnsi" w:cs="Arial"/>
          <w:sz w:val="20"/>
          <w:szCs w:val="20"/>
        </w:rPr>
        <w:t xml:space="preserve"> while engaging in legal analysis</w:t>
      </w:r>
      <w:r w:rsidR="009C5925" w:rsidRPr="009C5925">
        <w:rPr>
          <w:rStyle w:val="normalchar1"/>
          <w:rFonts w:ascii="Calibri" w:hAnsi="Calibri" w:cs="Arial"/>
          <w:bCs/>
          <w:sz w:val="20"/>
          <w:szCs w:val="20"/>
        </w:rPr>
        <w:t xml:space="preserve"> </w:t>
      </w:r>
      <w:r w:rsidR="009C5925">
        <w:rPr>
          <w:rStyle w:val="normalchar1"/>
          <w:rFonts w:ascii="Calibri" w:hAnsi="Calibri" w:cs="Arial"/>
          <w:bCs/>
          <w:sz w:val="20"/>
          <w:szCs w:val="20"/>
        </w:rPr>
        <w:t>related to course objectives</w:t>
      </w:r>
      <w:r w:rsidR="00002C58" w:rsidRPr="00002C58">
        <w:rPr>
          <w:rFonts w:asciiTheme="minorHAnsi" w:hAnsiTheme="minorHAnsi" w:cs="Arial"/>
          <w:sz w:val="20"/>
          <w:szCs w:val="20"/>
        </w:rPr>
        <w:t xml:space="preserve">. </w:t>
      </w:r>
    </w:p>
    <w:p w:rsidR="00002C58" w:rsidRPr="00002C58" w:rsidRDefault="00002C58" w:rsidP="00002C58">
      <w:pPr>
        <w:pStyle w:val="normal0"/>
        <w:ind w:right="3020"/>
        <w:jc w:val="both"/>
        <w:rPr>
          <w:rFonts w:asciiTheme="minorHAnsi" w:hAnsiTheme="minorHAnsi" w:cs="Arial"/>
          <w:sz w:val="12"/>
          <w:szCs w:val="12"/>
        </w:rPr>
      </w:pPr>
    </w:p>
    <w:p w:rsidR="00002C58" w:rsidRPr="00C93EE5" w:rsidRDefault="00002C58" w:rsidP="00002C58">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9371A3">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sidR="002450BE">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r w:rsidR="00B53964">
        <w:rPr>
          <w:rFonts w:ascii="Calibri" w:hAnsi="Calibri" w:cs="Arial"/>
          <w:sz w:val="20"/>
          <w:szCs w:val="20"/>
        </w:rPr>
        <w:t xml:space="preserve">  These opportunities provide students with a chance to engage in academic scholarship.</w:t>
      </w:r>
    </w:p>
    <w:p w:rsidR="009371A3" w:rsidRPr="00002C58" w:rsidRDefault="009371A3" w:rsidP="009371A3">
      <w:pPr>
        <w:pStyle w:val="normal0"/>
        <w:ind w:right="3020"/>
        <w:jc w:val="both"/>
        <w:rPr>
          <w:rFonts w:asciiTheme="minorHAnsi" w:hAnsiTheme="minorHAnsi" w:cs="Arial"/>
          <w:sz w:val="12"/>
          <w:szCs w:val="12"/>
        </w:rPr>
      </w:pP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Debate</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Debates are oral arguments designed to provide students with an opportunity to enhance their oral communication skills while engaging in legal analysis related to course objectives.</w:t>
      </w:r>
    </w:p>
    <w:p w:rsidR="009371A3" w:rsidRPr="00002C58" w:rsidRDefault="009371A3" w:rsidP="009371A3">
      <w:pPr>
        <w:pStyle w:val="normal0"/>
        <w:ind w:right="3020"/>
        <w:jc w:val="both"/>
        <w:rPr>
          <w:rFonts w:asciiTheme="minorHAnsi" w:hAnsiTheme="minorHAnsi" w:cs="Arial"/>
          <w:sz w:val="12"/>
          <w:szCs w:val="12"/>
        </w:rPr>
      </w:pP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Letter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Legal letters are designed to enhance students’ written communication skills while engaging in legal analysis related to course objectives.</w:t>
      </w:r>
    </w:p>
    <w:p w:rsidR="00002C58" w:rsidRPr="002E17BD" w:rsidRDefault="00002C58" w:rsidP="00002C58">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002C58" w:rsidRPr="002E17BD" w:rsidRDefault="00002C58" w:rsidP="00002C58">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002C58" w:rsidRPr="002E17BD" w:rsidRDefault="00002C58" w:rsidP="00002C58">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002C58" w:rsidRPr="002E17BD" w:rsidRDefault="00927933" w:rsidP="00002C58">
      <w:pPr>
        <w:ind w:left="6480" w:hanging="5760"/>
        <w:jc w:val="both"/>
        <w:rPr>
          <w:rFonts w:ascii="Calibri" w:hAnsi="Calibri"/>
          <w:sz w:val="12"/>
          <w:szCs w:val="12"/>
        </w:rPr>
      </w:pPr>
      <w:r w:rsidRPr="00927933">
        <w:rPr>
          <w:noProof/>
        </w:rPr>
        <w:pict>
          <v:shape id="_x0000_s1027" type="#_x0000_t32" style="position:absolute;left:0;text-align:left;margin-left:3pt;margin-top:2.45pt;width:441.75pt;height:0;z-index:251660288" o:connectortype="straight" strokeweight="1.5pt"/>
        </w:pict>
      </w: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9371A3" w:rsidRPr="009371A3" w:rsidRDefault="009371A3" w:rsidP="009371A3">
      <w:pPr>
        <w:pStyle w:val="normal0"/>
        <w:ind w:left="993" w:right="3406"/>
        <w:jc w:val="both"/>
        <w:rPr>
          <w:rFonts w:asciiTheme="minorHAnsi" w:hAnsiTheme="minorHAnsi" w:cs="Arial"/>
          <w:sz w:val="16"/>
          <w:szCs w:val="16"/>
        </w:rPr>
      </w:pPr>
    </w:p>
    <w:p w:rsidR="00002C58" w:rsidRPr="00FD6876" w:rsidRDefault="00002C58" w:rsidP="00002C58">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9371A3"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9371A3" w:rsidRDefault="00CA6424" w:rsidP="00B8329C">
      <w:pPr>
        <w:tabs>
          <w:tab w:val="left" w:pos="0"/>
          <w:tab w:val="left" w:pos="360"/>
        </w:tabs>
        <w:ind w:left="720" w:hanging="360"/>
        <w:jc w:val="both"/>
        <w:rPr>
          <w:rFonts w:ascii="Calibri" w:hAnsi="Calibri"/>
          <w:sz w:val="12"/>
          <w:szCs w:val="1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002C58" w:rsidRPr="002E17BD" w:rsidRDefault="00002C58"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9371A3" w:rsidRDefault="009371A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9371A3">
        <w:rPr>
          <w:rFonts w:ascii="Calibri" w:hAnsi="Calibri" w:cs="Arial"/>
          <w:b/>
          <w:sz w:val="22"/>
          <w:szCs w:val="22"/>
        </w:rPr>
        <w:t>Tort Law for Paralegals</w:t>
      </w:r>
      <w:r w:rsidR="00CA6424" w:rsidRPr="002E17BD">
        <w:rPr>
          <w:rFonts w:ascii="Calibri" w:hAnsi="Calibri" w:cs="Arial"/>
          <w:sz w:val="22"/>
          <w:szCs w:val="22"/>
        </w:rPr>
        <w:t xml:space="preserve">, </w:t>
      </w:r>
      <w:r w:rsidR="00CA6424">
        <w:rPr>
          <w:rFonts w:ascii="Calibri" w:hAnsi="Calibri" w:cs="Arial"/>
          <w:sz w:val="22"/>
          <w:szCs w:val="22"/>
        </w:rPr>
        <w:t>3</w:t>
      </w:r>
      <w:r w:rsidR="00CA6424" w:rsidRPr="00A57F98">
        <w:rPr>
          <w:rFonts w:ascii="Calibri" w:hAnsi="Calibri" w:cs="Arial"/>
          <w:sz w:val="22"/>
          <w:szCs w:val="22"/>
          <w:vertAlign w:val="superscript"/>
        </w:rPr>
        <w:t>rd</w:t>
      </w:r>
      <w:r w:rsidR="00CA6424" w:rsidRPr="002E17BD">
        <w:rPr>
          <w:rFonts w:ascii="Calibri" w:hAnsi="Calibri" w:cs="Arial"/>
          <w:sz w:val="22"/>
          <w:szCs w:val="22"/>
        </w:rPr>
        <w:t xml:space="preserve"> edition, by </w:t>
      </w:r>
      <w:r w:rsidR="009371A3">
        <w:rPr>
          <w:rFonts w:ascii="Calibri" w:hAnsi="Calibri" w:cs="Arial"/>
          <w:sz w:val="22"/>
          <w:szCs w:val="22"/>
        </w:rPr>
        <w:t xml:space="preserve">Neal </w:t>
      </w:r>
      <w:proofErr w:type="spellStart"/>
      <w:r w:rsidR="009371A3">
        <w:rPr>
          <w:rFonts w:ascii="Calibri" w:hAnsi="Calibri" w:cs="Arial"/>
          <w:sz w:val="22"/>
          <w:szCs w:val="22"/>
        </w:rPr>
        <w:t>Bevans</w:t>
      </w:r>
      <w:proofErr w:type="spellEnd"/>
      <w:r w:rsidR="00CA6424" w:rsidRPr="002E17BD">
        <w:rPr>
          <w:rFonts w:ascii="Calibri" w:hAnsi="Calibri" w:cs="Arial"/>
          <w:sz w:val="22"/>
          <w:szCs w:val="22"/>
        </w:rPr>
        <w:t xml:space="preserve">; published by </w:t>
      </w:r>
      <w:r w:rsidR="00CA6424">
        <w:rPr>
          <w:rFonts w:ascii="Calibri" w:hAnsi="Calibri" w:cs="Arial"/>
          <w:sz w:val="22"/>
          <w:szCs w:val="22"/>
        </w:rPr>
        <w:t>Aspen Publishers</w:t>
      </w:r>
      <w:r>
        <w:rPr>
          <w:rFonts w:ascii="Calibri" w:hAnsi="Calibri" w:cs="Arial"/>
          <w:sz w:val="22"/>
          <w:szCs w:val="22"/>
        </w:rPr>
        <w:t>.</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8E0AB7" w:rsidRDefault="008E0AB7" w:rsidP="008E0AB7">
      <w:pPr>
        <w:ind w:left="2160" w:hanging="2160"/>
        <w:jc w:val="both"/>
        <w:rPr>
          <w:rFonts w:ascii="Calibri" w:hAnsi="Calibri" w:cs="Arial"/>
          <w:sz w:val="22"/>
          <w:szCs w:val="22"/>
        </w:rPr>
      </w:pPr>
      <w:r w:rsidRPr="008E0AB7">
        <w:rPr>
          <w:rFonts w:ascii="Calibri" w:hAnsi="Calibri" w:cs="Arial"/>
          <w:sz w:val="22"/>
          <w:szCs w:val="22"/>
        </w:rPr>
        <w:t>1</w:t>
      </w:r>
      <w:r>
        <w:rPr>
          <w:rFonts w:ascii="Calibri" w:hAnsi="Calibri" w:cs="Arial"/>
          <w:sz w:val="22"/>
          <w:szCs w:val="22"/>
        </w:rPr>
        <w:tab/>
      </w:r>
      <w:r w:rsidRPr="00A57F98">
        <w:rPr>
          <w:rFonts w:ascii="Calibri" w:hAnsi="Calibri" w:cs="Arial"/>
          <w:sz w:val="22"/>
          <w:szCs w:val="22"/>
        </w:rPr>
        <w:t xml:space="preserve">Introduction </w:t>
      </w:r>
      <w:r w:rsidR="009371A3">
        <w:rPr>
          <w:rFonts w:ascii="Calibri" w:hAnsi="Calibri" w:cs="Arial"/>
          <w:sz w:val="22"/>
          <w:szCs w:val="22"/>
        </w:rPr>
        <w:t>to Tort Law</w:t>
      </w:r>
      <w:r w:rsidR="00CC58B0">
        <w:rPr>
          <w:rFonts w:ascii="Calibri" w:hAnsi="Calibri" w:cs="Arial"/>
          <w:sz w:val="22"/>
          <w:szCs w:val="22"/>
        </w:rPr>
        <w:t xml:space="preserve"> – </w:t>
      </w:r>
      <w:r w:rsidR="009371A3">
        <w:rPr>
          <w:rFonts w:ascii="Calibri" w:hAnsi="Calibri" w:cs="Arial"/>
          <w:sz w:val="22"/>
          <w:szCs w:val="22"/>
        </w:rPr>
        <w:t>Course introduction &amp; overview; v</w:t>
      </w:r>
      <w:r w:rsidRPr="00A57F98">
        <w:rPr>
          <w:rFonts w:ascii="Calibri" w:hAnsi="Calibri" w:cs="Arial"/>
          <w:iCs/>
          <w:sz w:val="22"/>
          <w:szCs w:val="22"/>
        </w:rPr>
        <w:t xml:space="preserve">isit to </w:t>
      </w:r>
      <w:r w:rsidR="00CC58B0">
        <w:rPr>
          <w:rFonts w:ascii="Calibri" w:hAnsi="Calibri" w:cs="Arial"/>
          <w:iCs/>
          <w:sz w:val="22"/>
          <w:szCs w:val="22"/>
        </w:rPr>
        <w:t xml:space="preserve">the </w:t>
      </w:r>
      <w:r w:rsidR="009371A3">
        <w:rPr>
          <w:rFonts w:ascii="Calibri" w:hAnsi="Calibri" w:cs="Arial"/>
          <w:iCs/>
          <w:sz w:val="22"/>
          <w:szCs w:val="22"/>
        </w:rPr>
        <w:t xml:space="preserve">Martin Luther King, </w:t>
      </w:r>
      <w:proofErr w:type="spellStart"/>
      <w:r w:rsidR="009371A3">
        <w:rPr>
          <w:rFonts w:ascii="Calibri" w:hAnsi="Calibri" w:cs="Arial"/>
          <w:iCs/>
          <w:sz w:val="22"/>
          <w:szCs w:val="22"/>
        </w:rPr>
        <w:t>Jr</w:t>
      </w:r>
      <w:proofErr w:type="spellEnd"/>
      <w:r w:rsidR="009371A3">
        <w:rPr>
          <w:rFonts w:ascii="Calibri" w:hAnsi="Calibri" w:cs="Arial"/>
          <w:iCs/>
          <w:sz w:val="22"/>
          <w:szCs w:val="22"/>
        </w:rPr>
        <w:t xml:space="preserve"> L</w:t>
      </w:r>
      <w:r w:rsidRPr="00A57F98">
        <w:rPr>
          <w:rFonts w:ascii="Calibri" w:hAnsi="Calibri" w:cs="Arial"/>
          <w:iCs/>
          <w:sz w:val="22"/>
          <w:szCs w:val="22"/>
        </w:rPr>
        <w:t xml:space="preserve">ibrary for </w:t>
      </w:r>
      <w:r w:rsidR="009371A3">
        <w:rPr>
          <w:rFonts w:ascii="Calibri" w:hAnsi="Calibri" w:cs="Arial"/>
          <w:iCs/>
          <w:sz w:val="22"/>
          <w:szCs w:val="22"/>
        </w:rPr>
        <w:t xml:space="preserve">a </w:t>
      </w:r>
      <w:r w:rsidR="00CC58B0">
        <w:rPr>
          <w:rFonts w:ascii="Calibri" w:hAnsi="Calibri" w:cs="Arial"/>
          <w:iCs/>
          <w:sz w:val="22"/>
          <w:szCs w:val="22"/>
        </w:rPr>
        <w:t>l</w:t>
      </w:r>
      <w:r w:rsidRPr="00A57F98">
        <w:rPr>
          <w:rFonts w:ascii="Calibri" w:hAnsi="Calibri" w:cs="Arial"/>
          <w:iCs/>
          <w:sz w:val="22"/>
          <w:szCs w:val="22"/>
        </w:rPr>
        <w:t xml:space="preserve">ibrary </w:t>
      </w:r>
      <w:r w:rsidR="00CC58B0">
        <w:rPr>
          <w:rFonts w:ascii="Calibri" w:hAnsi="Calibri" w:cs="Arial"/>
          <w:iCs/>
          <w:sz w:val="22"/>
          <w:szCs w:val="22"/>
        </w:rPr>
        <w:t>l</w:t>
      </w:r>
      <w:r w:rsidRPr="00A57F98">
        <w:rPr>
          <w:rFonts w:ascii="Calibri" w:hAnsi="Calibri" w:cs="Arial"/>
          <w:iCs/>
          <w:sz w:val="22"/>
          <w:szCs w:val="22"/>
        </w:rPr>
        <w:t>iteracy</w:t>
      </w:r>
      <w:r w:rsidR="00CC58B0">
        <w:rPr>
          <w:rFonts w:ascii="Calibri" w:hAnsi="Calibri" w:cs="Arial"/>
          <w:iCs/>
          <w:sz w:val="22"/>
          <w:szCs w:val="22"/>
        </w:rPr>
        <w:t xml:space="preserve"> session and introduction to/overview of </w:t>
      </w:r>
      <w:r>
        <w:rPr>
          <w:rFonts w:ascii="Calibri" w:hAnsi="Calibri" w:cs="Arial"/>
          <w:iCs/>
          <w:sz w:val="22"/>
          <w:szCs w:val="22"/>
        </w:rPr>
        <w:t xml:space="preserve">West </w:t>
      </w:r>
      <w:r w:rsidR="00CC58B0">
        <w:rPr>
          <w:rFonts w:ascii="Calibri" w:hAnsi="Calibri" w:cs="Arial"/>
          <w:iCs/>
          <w:sz w:val="22"/>
          <w:szCs w:val="22"/>
        </w:rPr>
        <w:t>l</w:t>
      </w:r>
      <w:r>
        <w:rPr>
          <w:rFonts w:ascii="Calibri" w:hAnsi="Calibri" w:cs="Arial"/>
          <w:iCs/>
          <w:sz w:val="22"/>
          <w:szCs w:val="22"/>
        </w:rPr>
        <w:t xml:space="preserve">aw </w:t>
      </w:r>
      <w:r w:rsidR="00CC58B0">
        <w:rPr>
          <w:rFonts w:ascii="Calibri" w:hAnsi="Calibri" w:cs="Arial"/>
          <w:iCs/>
          <w:sz w:val="22"/>
          <w:szCs w:val="22"/>
        </w:rPr>
        <w:t>legal search engine</w:t>
      </w:r>
      <w:r>
        <w:rPr>
          <w:rFonts w:ascii="Calibri" w:hAnsi="Calibri" w:cs="Arial"/>
          <w:iCs/>
          <w:sz w:val="22"/>
          <w:szCs w:val="22"/>
        </w:rPr>
        <w:t xml:space="preserve">; </w:t>
      </w:r>
      <w:r w:rsidR="009371A3">
        <w:rPr>
          <w:rFonts w:ascii="Calibri" w:hAnsi="Calibri" w:cs="Arial"/>
          <w:iCs/>
          <w:sz w:val="22"/>
          <w:szCs w:val="22"/>
        </w:rPr>
        <w:t>introduction to a torts case; tort law compared to other forms/areas of law; bringing a tort case; discovery in a civil case; the trial of a civil case; alternative dispute resolution</w:t>
      </w:r>
    </w:p>
    <w:p w:rsidR="008E0AB7" w:rsidRDefault="008E0AB7" w:rsidP="008E0AB7">
      <w:pPr>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2</w:t>
      </w:r>
      <w:r>
        <w:rPr>
          <w:rFonts w:ascii="Calibri" w:hAnsi="Calibri" w:cs="Arial"/>
          <w:sz w:val="22"/>
          <w:szCs w:val="22"/>
        </w:rPr>
        <w:tab/>
      </w:r>
      <w:r w:rsidR="009371A3">
        <w:rPr>
          <w:rFonts w:ascii="Calibri" w:hAnsi="Calibri" w:cs="Arial"/>
          <w:iCs/>
          <w:sz w:val="22"/>
          <w:szCs w:val="22"/>
        </w:rPr>
        <w:t>Intentional Torts</w:t>
      </w:r>
      <w:r w:rsidR="00CC58B0">
        <w:rPr>
          <w:rFonts w:ascii="Calibri" w:hAnsi="Calibri" w:cs="Arial"/>
          <w:iCs/>
          <w:sz w:val="22"/>
          <w:szCs w:val="22"/>
        </w:rPr>
        <w:t xml:space="preserve"> – </w:t>
      </w:r>
      <w:r w:rsidR="0035312A">
        <w:rPr>
          <w:rFonts w:ascii="Calibri" w:hAnsi="Calibri" w:cs="Arial"/>
          <w:iCs/>
          <w:sz w:val="22"/>
          <w:szCs w:val="22"/>
        </w:rPr>
        <w:t xml:space="preserve">The </w:t>
      </w:r>
      <w:proofErr w:type="spellStart"/>
      <w:r w:rsidR="0035312A">
        <w:rPr>
          <w:rFonts w:ascii="Calibri" w:hAnsi="Calibri" w:cs="Arial"/>
          <w:iCs/>
          <w:sz w:val="22"/>
          <w:szCs w:val="22"/>
        </w:rPr>
        <w:t>Chumley</w:t>
      </w:r>
      <w:proofErr w:type="spellEnd"/>
      <w:r w:rsidR="0035312A">
        <w:rPr>
          <w:rFonts w:ascii="Calibri" w:hAnsi="Calibri" w:cs="Arial"/>
          <w:iCs/>
          <w:sz w:val="22"/>
          <w:szCs w:val="22"/>
        </w:rPr>
        <w:t xml:space="preserve"> case; problems with intentional torts; assault and battery; false imprisonment; intentional infliction of emotional distress; malicious prosecution; intentional torts involving property: trespass, nuisance actions, trespass to chattels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0035312A">
        <w:rPr>
          <w:rFonts w:ascii="Calibri" w:hAnsi="Calibri" w:cs="Arial"/>
          <w:iCs/>
          <w:sz w:val="22"/>
          <w:szCs w:val="22"/>
        </w:rPr>
        <w:t>Defenses to Intentional Torts</w:t>
      </w:r>
      <w:r w:rsidR="00CC58B0">
        <w:rPr>
          <w:rFonts w:ascii="Calibri" w:hAnsi="Calibri" w:cs="Arial"/>
          <w:iCs/>
          <w:sz w:val="22"/>
          <w:szCs w:val="22"/>
        </w:rPr>
        <w:t xml:space="preserve"> – </w:t>
      </w:r>
      <w:r w:rsidR="0035312A">
        <w:rPr>
          <w:rFonts w:ascii="Calibri" w:hAnsi="Calibri" w:cs="Arial"/>
          <w:iCs/>
          <w:sz w:val="22"/>
          <w:szCs w:val="22"/>
        </w:rPr>
        <w:t>What is a defense?; self defense; consent; duress, necessity, compulsion, and coercion; intoxication; mistake; age; insanity; immunity; privilege; statutes of limitation; defenses available to codefendants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0035312A">
        <w:rPr>
          <w:rFonts w:ascii="Calibri" w:hAnsi="Calibri" w:cs="Arial"/>
          <w:iCs/>
          <w:sz w:val="22"/>
          <w:szCs w:val="22"/>
        </w:rPr>
        <w:t>Introduction to Negligence</w:t>
      </w:r>
      <w:r w:rsidR="00CC58B0">
        <w:rPr>
          <w:rFonts w:ascii="Calibri" w:hAnsi="Calibri" w:cs="Arial"/>
          <w:iCs/>
          <w:sz w:val="22"/>
          <w:szCs w:val="22"/>
        </w:rPr>
        <w:t xml:space="preserve"> – </w:t>
      </w:r>
      <w:r w:rsidR="0035312A">
        <w:rPr>
          <w:rFonts w:ascii="Calibri" w:hAnsi="Calibri" w:cs="Arial"/>
          <w:iCs/>
          <w:sz w:val="22"/>
          <w:szCs w:val="22"/>
        </w:rPr>
        <w:t xml:space="preserve">Negligence: what makes it different?; the history of negligence; the </w:t>
      </w:r>
      <w:proofErr w:type="spellStart"/>
      <w:r w:rsidR="0035312A">
        <w:rPr>
          <w:rFonts w:ascii="Calibri" w:hAnsi="Calibri" w:cs="Arial"/>
          <w:iCs/>
          <w:sz w:val="22"/>
          <w:szCs w:val="22"/>
        </w:rPr>
        <w:t>Chumley</w:t>
      </w:r>
      <w:proofErr w:type="spellEnd"/>
      <w:r w:rsidR="0035312A">
        <w:rPr>
          <w:rFonts w:ascii="Calibri" w:hAnsi="Calibri" w:cs="Arial"/>
          <w:iCs/>
          <w:sz w:val="22"/>
          <w:szCs w:val="22"/>
        </w:rPr>
        <w:t xml:space="preserve"> case; the four elements of negligence; the lawyers who represent plaintiffs and defendants; obtaining information from the client</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5</w:t>
      </w:r>
      <w:r>
        <w:rPr>
          <w:rFonts w:ascii="Calibri" w:hAnsi="Calibri" w:cs="Arial"/>
          <w:sz w:val="22"/>
          <w:szCs w:val="22"/>
        </w:rPr>
        <w:tab/>
      </w:r>
      <w:r w:rsidR="0035312A">
        <w:rPr>
          <w:rFonts w:ascii="Calibri" w:hAnsi="Calibri" w:cs="Arial"/>
          <w:iCs/>
          <w:sz w:val="22"/>
          <w:szCs w:val="22"/>
        </w:rPr>
        <w:t>Duty</w:t>
      </w:r>
      <w:r w:rsidR="00CC58B0">
        <w:rPr>
          <w:rFonts w:ascii="Calibri" w:hAnsi="Calibri" w:cs="Arial"/>
          <w:iCs/>
          <w:sz w:val="22"/>
          <w:szCs w:val="22"/>
        </w:rPr>
        <w:t xml:space="preserve"> – </w:t>
      </w:r>
      <w:r w:rsidR="0035312A">
        <w:rPr>
          <w:rFonts w:ascii="Calibri" w:hAnsi="Calibri" w:cs="Arial"/>
          <w:iCs/>
          <w:sz w:val="22"/>
          <w:szCs w:val="22"/>
        </w:rPr>
        <w:t xml:space="preserve">The </w:t>
      </w:r>
      <w:proofErr w:type="spellStart"/>
      <w:r w:rsidR="0035312A">
        <w:rPr>
          <w:rFonts w:ascii="Calibri" w:hAnsi="Calibri" w:cs="Arial"/>
          <w:iCs/>
          <w:sz w:val="22"/>
          <w:szCs w:val="22"/>
        </w:rPr>
        <w:t>Chumley</w:t>
      </w:r>
      <w:proofErr w:type="spellEnd"/>
      <w:r w:rsidR="0035312A">
        <w:rPr>
          <w:rFonts w:ascii="Calibri" w:hAnsi="Calibri" w:cs="Arial"/>
          <w:iCs/>
          <w:sz w:val="22"/>
          <w:szCs w:val="22"/>
        </w:rPr>
        <w:t xml:space="preserve"> case: a dangerous intersection; the legal definition of duty; how the courts determine duty; duty from a social relationship; premises liability; duty to third parties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6</w:t>
      </w:r>
      <w:r>
        <w:rPr>
          <w:rFonts w:ascii="Calibri" w:hAnsi="Calibri" w:cs="Arial"/>
          <w:sz w:val="22"/>
          <w:szCs w:val="22"/>
        </w:rPr>
        <w:tab/>
      </w:r>
      <w:r w:rsidR="0035312A">
        <w:rPr>
          <w:rFonts w:ascii="Calibri" w:hAnsi="Calibri" w:cs="Arial"/>
          <w:iCs/>
          <w:sz w:val="22"/>
          <w:szCs w:val="22"/>
        </w:rPr>
        <w:t>Breach of Duty under Negligence Law</w:t>
      </w:r>
      <w:r w:rsidR="00CC58B0">
        <w:rPr>
          <w:rFonts w:ascii="Calibri" w:hAnsi="Calibri" w:cs="Arial"/>
          <w:iCs/>
          <w:sz w:val="22"/>
          <w:szCs w:val="22"/>
        </w:rPr>
        <w:t xml:space="preserve"> – </w:t>
      </w:r>
      <w:r w:rsidR="0035312A">
        <w:rPr>
          <w:rFonts w:ascii="Calibri" w:hAnsi="Calibri" w:cs="Arial"/>
          <w:iCs/>
          <w:sz w:val="22"/>
          <w:szCs w:val="22"/>
        </w:rPr>
        <w:t xml:space="preserve">Who breached a duty in the </w:t>
      </w:r>
      <w:proofErr w:type="spellStart"/>
      <w:r w:rsidR="0035312A">
        <w:rPr>
          <w:rFonts w:ascii="Calibri" w:hAnsi="Calibri" w:cs="Arial"/>
          <w:iCs/>
          <w:sz w:val="22"/>
          <w:szCs w:val="22"/>
        </w:rPr>
        <w:t>Chumley</w:t>
      </w:r>
      <w:proofErr w:type="spellEnd"/>
      <w:r w:rsidR="0035312A">
        <w:rPr>
          <w:rFonts w:ascii="Calibri" w:hAnsi="Calibri" w:cs="Arial"/>
          <w:iCs/>
          <w:sz w:val="22"/>
          <w:szCs w:val="22"/>
        </w:rPr>
        <w:t xml:space="preserve"> case?; breach of duty; professionals have a higher standard of care; court doctrines that help to determine breach of duty; expert evidence and breach of duty</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7</w:t>
      </w:r>
      <w:r>
        <w:rPr>
          <w:rFonts w:ascii="Calibri" w:hAnsi="Calibri" w:cs="Arial"/>
          <w:sz w:val="22"/>
          <w:szCs w:val="22"/>
        </w:rPr>
        <w:tab/>
      </w:r>
      <w:r w:rsidR="0035312A">
        <w:rPr>
          <w:rFonts w:ascii="Calibri" w:hAnsi="Calibri" w:cs="Arial"/>
          <w:iCs/>
          <w:sz w:val="22"/>
          <w:szCs w:val="22"/>
        </w:rPr>
        <w:t>Proximate Cause</w:t>
      </w:r>
      <w:r w:rsidR="00CC58B0">
        <w:rPr>
          <w:rFonts w:ascii="Calibri" w:hAnsi="Calibri" w:cs="Arial"/>
          <w:iCs/>
          <w:sz w:val="22"/>
          <w:szCs w:val="22"/>
        </w:rPr>
        <w:t xml:space="preserve"> –</w:t>
      </w:r>
      <w:r w:rsidR="0035312A">
        <w:rPr>
          <w:rFonts w:ascii="Calibri" w:hAnsi="Calibri" w:cs="Arial"/>
          <w:iCs/>
          <w:sz w:val="22"/>
          <w:szCs w:val="22"/>
        </w:rPr>
        <w:t xml:space="preserve"> Developing the concept of proximate cause; court-created tests for proximate cause; pleading proximate cause; multiple defendants and proximate cause; intervening causes</w:t>
      </w:r>
    </w:p>
    <w:p w:rsidR="008E0AB7" w:rsidRPr="00F3203F" w:rsidRDefault="008E0AB7" w:rsidP="00CC58B0">
      <w:pPr>
        <w:ind w:left="2160" w:hanging="2160"/>
        <w:jc w:val="both"/>
        <w:rPr>
          <w:rFonts w:ascii="Calibri" w:hAnsi="Calibri" w:cs="Arial"/>
          <w:iCs/>
          <w:sz w:val="22"/>
          <w:szCs w:val="22"/>
        </w:rPr>
      </w:pPr>
    </w:p>
    <w:p w:rsidR="00F3203F" w:rsidRDefault="00F3203F" w:rsidP="00CC58B0">
      <w:pPr>
        <w:ind w:left="2160" w:hanging="2160"/>
        <w:jc w:val="both"/>
        <w:rPr>
          <w:rFonts w:ascii="Calibri" w:hAnsi="Calibri" w:cs="Arial"/>
          <w:sz w:val="22"/>
          <w:szCs w:val="22"/>
        </w:rPr>
      </w:pPr>
      <w:r>
        <w:rPr>
          <w:rFonts w:ascii="Calibri" w:hAnsi="Calibri" w:cs="Arial"/>
          <w:sz w:val="22"/>
          <w:szCs w:val="22"/>
        </w:rPr>
        <w:t>8</w:t>
      </w:r>
      <w:r w:rsidR="008E0AB7">
        <w:rPr>
          <w:rFonts w:ascii="Calibri" w:hAnsi="Calibri" w:cs="Arial"/>
          <w:sz w:val="22"/>
          <w:szCs w:val="22"/>
        </w:rPr>
        <w:tab/>
      </w:r>
      <w:r w:rsidR="0035312A">
        <w:rPr>
          <w:rFonts w:ascii="Calibri" w:hAnsi="Calibri" w:cs="Arial"/>
          <w:sz w:val="22"/>
          <w:szCs w:val="22"/>
        </w:rPr>
        <w:t>Damages</w:t>
      </w:r>
      <w:r>
        <w:rPr>
          <w:rFonts w:ascii="Calibri" w:hAnsi="Calibri" w:cs="Arial"/>
          <w:sz w:val="22"/>
          <w:szCs w:val="22"/>
        </w:rPr>
        <w:t xml:space="preserve"> – </w:t>
      </w:r>
      <w:r w:rsidR="0035312A">
        <w:rPr>
          <w:rFonts w:ascii="Calibri" w:hAnsi="Calibri" w:cs="Arial"/>
          <w:sz w:val="22"/>
          <w:szCs w:val="22"/>
        </w:rPr>
        <w:t xml:space="preserve">Damages in the </w:t>
      </w:r>
      <w:proofErr w:type="spellStart"/>
      <w:r w:rsidR="0035312A">
        <w:rPr>
          <w:rFonts w:ascii="Calibri" w:hAnsi="Calibri" w:cs="Arial"/>
          <w:sz w:val="22"/>
          <w:szCs w:val="22"/>
        </w:rPr>
        <w:t>Chumley</w:t>
      </w:r>
      <w:proofErr w:type="spellEnd"/>
      <w:r w:rsidR="0035312A">
        <w:rPr>
          <w:rFonts w:ascii="Calibri" w:hAnsi="Calibri" w:cs="Arial"/>
          <w:sz w:val="22"/>
          <w:szCs w:val="22"/>
        </w:rPr>
        <w:t xml:space="preserve"> case; introduction to damages; evaluating a case for potential damages</w:t>
      </w:r>
    </w:p>
    <w:p w:rsidR="00F3203F" w:rsidRDefault="00F3203F" w:rsidP="00CC58B0">
      <w:pPr>
        <w:ind w:left="2160" w:hanging="2160"/>
        <w:jc w:val="both"/>
        <w:rPr>
          <w:rFonts w:ascii="Calibri" w:hAnsi="Calibri" w:cs="Arial"/>
          <w:sz w:val="22"/>
          <w:szCs w:val="22"/>
        </w:rPr>
      </w:pPr>
    </w:p>
    <w:p w:rsidR="008E0AB7" w:rsidRPr="00A57F98" w:rsidRDefault="00F3203F" w:rsidP="00CC58B0">
      <w:pPr>
        <w:ind w:left="2160" w:hanging="2160"/>
        <w:jc w:val="both"/>
        <w:rPr>
          <w:rFonts w:ascii="Calibri" w:hAnsi="Calibri" w:cs="Arial"/>
          <w:iCs/>
        </w:rPr>
      </w:pPr>
      <w:r>
        <w:rPr>
          <w:rFonts w:ascii="Calibri" w:hAnsi="Calibri" w:cs="Arial"/>
          <w:sz w:val="22"/>
          <w:szCs w:val="22"/>
        </w:rPr>
        <w:t>9</w:t>
      </w:r>
      <w:r w:rsidR="008E0AB7">
        <w:rPr>
          <w:rFonts w:ascii="Calibri" w:hAnsi="Calibri" w:cs="Arial"/>
          <w:sz w:val="22"/>
          <w:szCs w:val="22"/>
        </w:rPr>
        <w:tab/>
      </w:r>
      <w:r w:rsidR="0035312A">
        <w:rPr>
          <w:rFonts w:ascii="Calibri" w:hAnsi="Calibri" w:cs="Arial"/>
          <w:iCs/>
          <w:sz w:val="22"/>
          <w:szCs w:val="22"/>
        </w:rPr>
        <w:t>Defenses to Negligence</w:t>
      </w:r>
      <w:r>
        <w:rPr>
          <w:rFonts w:ascii="Calibri" w:hAnsi="Calibri" w:cs="Arial"/>
          <w:iCs/>
          <w:sz w:val="22"/>
          <w:szCs w:val="22"/>
        </w:rPr>
        <w:t xml:space="preserve"> – </w:t>
      </w:r>
      <w:r w:rsidR="0035312A">
        <w:rPr>
          <w:rFonts w:ascii="Calibri" w:hAnsi="Calibri" w:cs="Arial"/>
          <w:iCs/>
          <w:sz w:val="22"/>
          <w:szCs w:val="22"/>
        </w:rPr>
        <w:t xml:space="preserve">The railroad’s defense in the </w:t>
      </w:r>
      <w:proofErr w:type="spellStart"/>
      <w:r w:rsidR="0035312A">
        <w:rPr>
          <w:rFonts w:ascii="Calibri" w:hAnsi="Calibri" w:cs="Arial"/>
          <w:iCs/>
          <w:sz w:val="22"/>
          <w:szCs w:val="22"/>
        </w:rPr>
        <w:t>Chumley</w:t>
      </w:r>
      <w:proofErr w:type="spellEnd"/>
      <w:r w:rsidR="0035312A">
        <w:rPr>
          <w:rFonts w:ascii="Calibri" w:hAnsi="Calibri" w:cs="Arial"/>
          <w:iCs/>
          <w:sz w:val="22"/>
          <w:szCs w:val="22"/>
        </w:rPr>
        <w:t xml:space="preserve"> case; introduction to contributory negligence; comparative negligence</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1</w:t>
      </w:r>
      <w:r w:rsidR="00F3203F">
        <w:rPr>
          <w:rFonts w:ascii="Calibri" w:hAnsi="Calibri" w:cs="Arial"/>
          <w:sz w:val="22"/>
          <w:szCs w:val="22"/>
        </w:rPr>
        <w:t>0</w:t>
      </w:r>
      <w:r w:rsidR="00F3203F">
        <w:rPr>
          <w:rFonts w:ascii="Calibri" w:hAnsi="Calibri" w:cs="Arial"/>
          <w:sz w:val="22"/>
          <w:szCs w:val="22"/>
        </w:rPr>
        <w:tab/>
      </w:r>
      <w:r w:rsidR="0035312A">
        <w:rPr>
          <w:rFonts w:ascii="Calibri" w:hAnsi="Calibri" w:cs="Arial"/>
          <w:iCs/>
          <w:sz w:val="22"/>
          <w:szCs w:val="22"/>
        </w:rPr>
        <w:t>Strict Liability and Products Liability</w:t>
      </w:r>
      <w:r w:rsidR="00F3203F">
        <w:rPr>
          <w:rFonts w:ascii="Calibri" w:hAnsi="Calibri" w:cs="Arial"/>
          <w:iCs/>
          <w:sz w:val="22"/>
          <w:szCs w:val="22"/>
        </w:rPr>
        <w:t xml:space="preserve"> – </w:t>
      </w:r>
      <w:r w:rsidR="0035312A">
        <w:rPr>
          <w:rFonts w:ascii="Calibri" w:hAnsi="Calibri" w:cs="Arial"/>
          <w:iCs/>
          <w:sz w:val="22"/>
          <w:szCs w:val="22"/>
        </w:rPr>
        <w:t>Products liability case: tire blowout; strict liability; introduction to products liability; the tire blowout hypothetical</w:t>
      </w:r>
    </w:p>
    <w:p w:rsidR="008E0AB7" w:rsidRDefault="008E0AB7" w:rsidP="00CC58B0">
      <w:pPr>
        <w:ind w:left="2160" w:hanging="2160"/>
        <w:jc w:val="both"/>
        <w:rPr>
          <w:rFonts w:ascii="Calibri" w:hAnsi="Calibri" w:cs="Arial"/>
          <w:sz w:val="22"/>
          <w:szCs w:val="22"/>
        </w:rPr>
      </w:pPr>
    </w:p>
    <w:p w:rsidR="0035312A" w:rsidRDefault="0035312A" w:rsidP="00F3203F">
      <w:pPr>
        <w:ind w:left="2160" w:hanging="2160"/>
        <w:jc w:val="both"/>
        <w:rPr>
          <w:rFonts w:ascii="Calibri" w:hAnsi="Calibri" w:cs="Arial"/>
          <w:b/>
          <w:sz w:val="22"/>
          <w:szCs w:val="22"/>
        </w:rPr>
      </w:pPr>
    </w:p>
    <w:p w:rsidR="00F3203F" w:rsidRDefault="00F3203F" w:rsidP="00F3203F">
      <w:pPr>
        <w:ind w:left="2160" w:hanging="2160"/>
        <w:jc w:val="both"/>
        <w:rPr>
          <w:rFonts w:ascii="Calibri" w:hAnsi="Calibri" w:cs="Arial"/>
          <w:b/>
          <w:sz w:val="22"/>
          <w:szCs w:val="22"/>
        </w:rPr>
      </w:pPr>
      <w:r>
        <w:rPr>
          <w:rFonts w:ascii="Calibri" w:hAnsi="Calibri" w:cs="Arial"/>
          <w:b/>
          <w:sz w:val="22"/>
          <w:szCs w:val="22"/>
        </w:rPr>
        <w:lastRenderedPageBreak/>
        <w:t>Unit</w:t>
      </w:r>
      <w:r>
        <w:rPr>
          <w:rFonts w:ascii="Calibri" w:hAnsi="Calibri" w:cs="Arial"/>
          <w:b/>
          <w:sz w:val="22"/>
          <w:szCs w:val="22"/>
        </w:rPr>
        <w:tab/>
        <w:t>Topics to be Covered</w:t>
      </w:r>
    </w:p>
    <w:p w:rsidR="00F3203F" w:rsidRDefault="00F3203F" w:rsidP="00F3203F">
      <w:pPr>
        <w:pBdr>
          <w:top w:val="single" w:sz="4" w:space="1" w:color="auto"/>
        </w:pBdr>
        <w:ind w:left="2160" w:hanging="2160"/>
        <w:jc w:val="both"/>
        <w:rPr>
          <w:rFonts w:ascii="Calibri" w:hAnsi="Calibri" w:cs="Arial"/>
          <w:b/>
          <w:sz w:val="12"/>
          <w:szCs w:val="12"/>
        </w:rPr>
      </w:pPr>
    </w:p>
    <w:p w:rsidR="0035312A" w:rsidRDefault="0035312A" w:rsidP="0035312A">
      <w:pPr>
        <w:ind w:left="2160" w:hanging="2160"/>
        <w:jc w:val="both"/>
        <w:rPr>
          <w:rFonts w:ascii="Calibri" w:hAnsi="Calibri" w:cs="Arial"/>
          <w:iCs/>
          <w:sz w:val="22"/>
          <w:szCs w:val="22"/>
        </w:rPr>
      </w:pPr>
      <w:r>
        <w:rPr>
          <w:rFonts w:ascii="Calibri" w:hAnsi="Calibri" w:cs="Arial"/>
          <w:sz w:val="22"/>
          <w:szCs w:val="22"/>
        </w:rPr>
        <w:t>11</w:t>
      </w:r>
      <w:r>
        <w:rPr>
          <w:rFonts w:ascii="Calibri" w:hAnsi="Calibri" w:cs="Arial"/>
          <w:sz w:val="22"/>
          <w:szCs w:val="22"/>
        </w:rPr>
        <w:tab/>
      </w:r>
      <w:r>
        <w:rPr>
          <w:rFonts w:ascii="Calibri" w:hAnsi="Calibri" w:cs="Arial"/>
          <w:iCs/>
          <w:sz w:val="22"/>
          <w:szCs w:val="22"/>
        </w:rPr>
        <w:t>Defamation – Analyzing a case of defamation</w:t>
      </w:r>
    </w:p>
    <w:p w:rsidR="0035312A" w:rsidRPr="00A57F98" w:rsidRDefault="0035312A" w:rsidP="0035312A">
      <w:pPr>
        <w:ind w:left="2160" w:hanging="2160"/>
        <w:jc w:val="both"/>
        <w:rPr>
          <w:rFonts w:ascii="Calibri" w:hAnsi="Calibri" w:cs="Arial"/>
          <w:iCs/>
        </w:rPr>
      </w:pPr>
    </w:p>
    <w:p w:rsidR="008E0AB7" w:rsidRPr="00A57F98" w:rsidRDefault="00F3203F" w:rsidP="00CC58B0">
      <w:pPr>
        <w:ind w:left="2160" w:hanging="2160"/>
        <w:jc w:val="both"/>
        <w:rPr>
          <w:rFonts w:ascii="Calibri" w:hAnsi="Calibri" w:cs="Arial"/>
          <w:iCs/>
        </w:rPr>
      </w:pPr>
      <w:r>
        <w:rPr>
          <w:rFonts w:ascii="Calibri" w:hAnsi="Calibri" w:cs="Arial"/>
          <w:sz w:val="22"/>
          <w:szCs w:val="22"/>
        </w:rPr>
        <w:t>12</w:t>
      </w:r>
      <w:r>
        <w:rPr>
          <w:rFonts w:ascii="Calibri" w:hAnsi="Calibri" w:cs="Arial"/>
          <w:sz w:val="22"/>
          <w:szCs w:val="22"/>
        </w:rPr>
        <w:tab/>
      </w:r>
      <w:r w:rsidR="0035312A">
        <w:rPr>
          <w:rFonts w:ascii="Calibri" w:hAnsi="Calibri" w:cs="Arial"/>
          <w:iCs/>
          <w:sz w:val="22"/>
          <w:szCs w:val="22"/>
        </w:rPr>
        <w:t>Malpractice</w:t>
      </w:r>
      <w:r>
        <w:rPr>
          <w:rFonts w:ascii="Calibri" w:hAnsi="Calibri" w:cs="Arial"/>
          <w:iCs/>
          <w:sz w:val="22"/>
          <w:szCs w:val="22"/>
        </w:rPr>
        <w:t xml:space="preserve"> – </w:t>
      </w:r>
      <w:proofErr w:type="spellStart"/>
      <w:r w:rsidR="0035312A">
        <w:rPr>
          <w:rFonts w:ascii="Calibri" w:hAnsi="Calibri" w:cs="Arial"/>
          <w:iCs/>
          <w:sz w:val="22"/>
          <w:szCs w:val="22"/>
        </w:rPr>
        <w:t>Chumley</w:t>
      </w:r>
      <w:proofErr w:type="spellEnd"/>
      <w:r w:rsidR="0035312A">
        <w:rPr>
          <w:rFonts w:ascii="Calibri" w:hAnsi="Calibri" w:cs="Arial"/>
          <w:iCs/>
          <w:sz w:val="22"/>
          <w:szCs w:val="22"/>
        </w:rPr>
        <w:t xml:space="preserve"> and malpractice; introduction to professional malpractice; what is malpractice?; the basic elements of medical malpractice; the tire blowout hypothetical</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b/>
          <w:iCs/>
        </w:rPr>
      </w:pPr>
      <w:r>
        <w:rPr>
          <w:rFonts w:ascii="Calibri" w:hAnsi="Calibri" w:cs="Arial"/>
          <w:sz w:val="22"/>
          <w:szCs w:val="22"/>
        </w:rPr>
        <w:t>1</w:t>
      </w:r>
      <w:r w:rsidR="00F3203F">
        <w:rPr>
          <w:rFonts w:ascii="Calibri" w:hAnsi="Calibri" w:cs="Arial"/>
          <w:sz w:val="22"/>
          <w:szCs w:val="22"/>
        </w:rPr>
        <w:t>3</w:t>
      </w:r>
      <w:r>
        <w:rPr>
          <w:rFonts w:ascii="Calibri" w:hAnsi="Calibri" w:cs="Arial"/>
          <w:sz w:val="22"/>
          <w:szCs w:val="22"/>
        </w:rPr>
        <w:tab/>
      </w:r>
      <w:r w:rsidR="0035312A">
        <w:rPr>
          <w:rFonts w:ascii="Calibri" w:hAnsi="Calibri" w:cs="Arial"/>
          <w:iCs/>
          <w:sz w:val="22"/>
          <w:szCs w:val="22"/>
        </w:rPr>
        <w:t>Fraud, Misrepresentation, and Business Torts</w:t>
      </w:r>
      <w:r w:rsidR="00F3203F">
        <w:rPr>
          <w:rFonts w:ascii="Calibri" w:hAnsi="Calibri" w:cs="Arial"/>
          <w:iCs/>
          <w:sz w:val="22"/>
          <w:szCs w:val="22"/>
        </w:rPr>
        <w:t xml:space="preserve"> – </w:t>
      </w:r>
      <w:r w:rsidR="0035312A">
        <w:rPr>
          <w:rFonts w:ascii="Calibri" w:hAnsi="Calibri" w:cs="Arial"/>
          <w:iCs/>
          <w:sz w:val="22"/>
          <w:szCs w:val="22"/>
        </w:rPr>
        <w:t>Fraud; negligent misrepresentation; interference with contract; deceptive trade practices; consumer protection laws; sexual harassment; worker’s compensation</w:t>
      </w:r>
    </w:p>
    <w:p w:rsidR="007646E5" w:rsidRDefault="007646E5" w:rsidP="00CC58B0">
      <w:pPr>
        <w:ind w:left="2160" w:hanging="2160"/>
        <w:jc w:val="both"/>
        <w:rPr>
          <w:rFonts w:ascii="Calibri" w:hAnsi="Calibri" w:cs="Arial"/>
          <w:b/>
          <w:sz w:val="22"/>
          <w:szCs w:val="22"/>
        </w:rPr>
      </w:pPr>
    </w:p>
    <w:p w:rsidR="007646E5" w:rsidRDefault="007646E5" w:rsidP="00CC58B0">
      <w:pPr>
        <w:ind w:left="2160" w:hanging="2160"/>
        <w:jc w:val="both"/>
        <w:rPr>
          <w:rFonts w:ascii="Calibri" w:hAnsi="Calibri" w:cs="Arial"/>
          <w:b/>
          <w:sz w:val="22"/>
          <w:szCs w:val="22"/>
        </w:rPr>
      </w:pPr>
    </w:p>
    <w:p w:rsidR="00060FFD" w:rsidRPr="00EB377D" w:rsidRDefault="00060FFD" w:rsidP="00060FFD">
      <w:pPr>
        <w:jc w:val="both"/>
        <w:rPr>
          <w:rFonts w:asciiTheme="minorHAnsi" w:hAnsiTheme="minorHAnsi"/>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Pr>
          <w:rFonts w:asciiTheme="minorHAnsi" w:hAnsiTheme="minorHAnsi"/>
          <w:sz w:val="22"/>
          <w:szCs w:val="22"/>
        </w:rPr>
        <w:t>In PLS 10</w:t>
      </w:r>
      <w:r w:rsidR="0035312A">
        <w:rPr>
          <w:rFonts w:asciiTheme="minorHAnsi" w:hAnsiTheme="minorHAnsi"/>
          <w:sz w:val="22"/>
          <w:szCs w:val="22"/>
        </w:rPr>
        <w:t>5</w:t>
      </w:r>
      <w:r w:rsidRPr="00EB377D">
        <w:rPr>
          <w:rFonts w:asciiTheme="minorHAnsi" w:hAnsiTheme="minorHAnsi"/>
          <w:sz w:val="22"/>
          <w:szCs w:val="22"/>
        </w:rPr>
        <w:t>, the instructor must cover the</w:t>
      </w:r>
      <w:r>
        <w:rPr>
          <w:rFonts w:asciiTheme="minorHAnsi" w:hAnsiTheme="minorHAnsi"/>
          <w:sz w:val="22"/>
          <w:szCs w:val="22"/>
        </w:rPr>
        <w:t xml:space="preserve"> 1</w:t>
      </w:r>
      <w:r w:rsidR="0035312A">
        <w:rPr>
          <w:rFonts w:asciiTheme="minorHAnsi" w:hAnsiTheme="minorHAnsi"/>
          <w:sz w:val="22"/>
          <w:szCs w:val="22"/>
        </w:rPr>
        <w:t>3</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economic, historic, political, and social context for </w:t>
      </w:r>
      <w:r>
        <w:rPr>
          <w:rFonts w:asciiTheme="minorHAnsi" w:hAnsiTheme="minorHAnsi"/>
          <w:sz w:val="22"/>
          <w:szCs w:val="22"/>
        </w:rPr>
        <w:t>the relevant</w:t>
      </w:r>
      <w:r w:rsidRPr="00EB377D">
        <w:rPr>
          <w:rFonts w:asciiTheme="minorHAnsi" w:hAnsiTheme="minorHAnsi"/>
          <w:sz w:val="22"/>
          <w:szCs w:val="22"/>
        </w:rPr>
        <w:t xml:space="preserve"> aspects of </w:t>
      </w:r>
      <w:r w:rsidR="0035312A">
        <w:rPr>
          <w:rFonts w:asciiTheme="minorHAnsi" w:hAnsiTheme="minorHAnsi"/>
          <w:sz w:val="22"/>
          <w:szCs w:val="22"/>
        </w:rPr>
        <w:t>tort law</w:t>
      </w:r>
      <w:r w:rsidRPr="00EB377D">
        <w:rPr>
          <w:rFonts w:asciiTheme="minorHAnsi" w:hAnsiTheme="minorHAnsi"/>
          <w:sz w:val="22"/>
          <w:szCs w:val="22"/>
        </w:rPr>
        <w:t>.</w:t>
      </w:r>
      <w:r w:rsidR="0035312A">
        <w:rPr>
          <w:rFonts w:asciiTheme="minorHAnsi" w:hAnsiTheme="minorHAnsi"/>
          <w:sz w:val="22"/>
          <w:szCs w:val="22"/>
        </w:rPr>
        <w:t xml:space="preserve">  Additionally, the instructor may include other relevant information based on his/her legal expertise and/or interest.</w:t>
      </w:r>
      <w:r w:rsidRPr="00EB377D">
        <w:rPr>
          <w:rFonts w:asciiTheme="minorHAnsi" w:hAnsiTheme="minorHAnsi"/>
          <w:sz w:val="22"/>
          <w:szCs w:val="22"/>
        </w:rPr>
        <w:t xml:space="preserve"> </w:t>
      </w:r>
      <w:r w:rsidR="0035312A">
        <w:rPr>
          <w:rFonts w:asciiTheme="minorHAnsi" w:hAnsiTheme="minorHAnsi"/>
          <w:sz w:val="22"/>
          <w:szCs w:val="22"/>
        </w:rPr>
        <w:t xml:space="preserve"> </w:t>
      </w:r>
      <w:r>
        <w:rPr>
          <w:rFonts w:asciiTheme="minorHAnsi" w:hAnsiTheme="minorHAnsi"/>
          <w:sz w:val="22"/>
          <w:szCs w:val="22"/>
        </w:rPr>
        <w:t>Suggested assessment activities to be performed at midterm and at the conclusion of the course are listed below.</w:t>
      </w:r>
    </w:p>
    <w:p w:rsidR="00060FFD" w:rsidRDefault="00060FFD" w:rsidP="00F3203F">
      <w:pPr>
        <w:pStyle w:val="block0020text"/>
        <w:tabs>
          <w:tab w:val="left" w:pos="709"/>
        </w:tabs>
        <w:ind w:left="2160" w:right="180" w:hanging="2160"/>
        <w:rPr>
          <w:rFonts w:ascii="Calibri" w:hAnsi="Calibri" w:cs="Arial"/>
          <w:sz w:val="22"/>
          <w:szCs w:val="22"/>
        </w:rPr>
      </w:pPr>
    </w:p>
    <w:p w:rsidR="00060FFD" w:rsidRDefault="00060FFD" w:rsidP="00060FFD">
      <w:pPr>
        <w:pStyle w:val="block0020text"/>
        <w:tabs>
          <w:tab w:val="left" w:pos="709"/>
        </w:tabs>
        <w:ind w:left="0" w:right="180" w:firstLine="0"/>
        <w:rPr>
          <w:rFonts w:ascii="Calibri" w:hAnsi="Calibri" w:cs="Arial"/>
          <w:sz w:val="22"/>
          <w:szCs w:val="22"/>
        </w:rPr>
      </w:pPr>
    </w:p>
    <w:p w:rsidR="00D253AF" w:rsidRDefault="00060FFD" w:rsidP="00F2608D">
      <w:pPr>
        <w:pStyle w:val="block0020text"/>
        <w:tabs>
          <w:tab w:val="left" w:pos="709"/>
        </w:tabs>
        <w:ind w:left="0" w:right="4" w:firstLine="0"/>
        <w:rPr>
          <w:rFonts w:ascii="Calibri" w:hAnsi="Calibri" w:cs="Arial"/>
          <w:b w:val="0"/>
          <w:sz w:val="22"/>
          <w:szCs w:val="22"/>
        </w:rPr>
      </w:pPr>
      <w:r>
        <w:rPr>
          <w:rFonts w:ascii="Calibri" w:hAnsi="Calibri" w:cs="Arial"/>
          <w:sz w:val="22"/>
          <w:szCs w:val="22"/>
        </w:rPr>
        <w:t xml:space="preserve">Suggested </w:t>
      </w:r>
      <w:r w:rsidR="00F3203F" w:rsidRPr="002E17BD">
        <w:rPr>
          <w:rFonts w:ascii="Calibri" w:hAnsi="Calibri" w:cs="Arial"/>
          <w:sz w:val="22"/>
          <w:szCs w:val="22"/>
        </w:rPr>
        <w:t>Midterm</w:t>
      </w:r>
      <w:r w:rsidR="00F3203F">
        <w:rPr>
          <w:rFonts w:ascii="Calibri" w:hAnsi="Calibri" w:cs="Arial"/>
          <w:sz w:val="22"/>
          <w:szCs w:val="22"/>
        </w:rPr>
        <w:t xml:space="preserve"> Assessment Activities – </w:t>
      </w:r>
      <w:r w:rsidR="00F3203F">
        <w:rPr>
          <w:rFonts w:ascii="Calibri" w:hAnsi="Calibri" w:cs="Arial"/>
          <w:b w:val="0"/>
          <w:sz w:val="22"/>
          <w:szCs w:val="22"/>
        </w:rPr>
        <w:t>P</w:t>
      </w:r>
      <w:r w:rsidR="00F3203F" w:rsidRPr="00CC58B0">
        <w:rPr>
          <w:rFonts w:ascii="Calibri" w:hAnsi="Calibri" w:cs="Arial"/>
          <w:b w:val="0"/>
          <w:sz w:val="22"/>
          <w:szCs w:val="22"/>
        </w:rPr>
        <w:t xml:space="preserve">repare </w:t>
      </w:r>
      <w:r w:rsidR="00F3203F">
        <w:rPr>
          <w:rFonts w:ascii="Calibri" w:hAnsi="Calibri" w:cs="Arial"/>
          <w:b w:val="0"/>
          <w:sz w:val="22"/>
          <w:szCs w:val="22"/>
        </w:rPr>
        <w:t>topi</w:t>
      </w:r>
      <w:r w:rsidR="00F3203F" w:rsidRPr="00CC58B0">
        <w:rPr>
          <w:rFonts w:ascii="Calibri" w:hAnsi="Calibri" w:cs="Arial"/>
          <w:b w:val="0"/>
          <w:sz w:val="22"/>
          <w:szCs w:val="22"/>
        </w:rPr>
        <w:t xml:space="preserve">c </w:t>
      </w:r>
      <w:r w:rsidR="00F3203F">
        <w:rPr>
          <w:rFonts w:ascii="Calibri" w:hAnsi="Calibri" w:cs="Arial"/>
          <w:b w:val="0"/>
          <w:sz w:val="22"/>
          <w:szCs w:val="22"/>
        </w:rPr>
        <w:t>s</w:t>
      </w:r>
      <w:r w:rsidR="00F3203F" w:rsidRPr="00CC58B0">
        <w:rPr>
          <w:rFonts w:ascii="Calibri" w:hAnsi="Calibri" w:cs="Arial"/>
          <w:b w:val="0"/>
          <w:sz w:val="22"/>
          <w:szCs w:val="22"/>
        </w:rPr>
        <w:t xml:space="preserve">entence </w:t>
      </w:r>
      <w:r w:rsidR="00F3203F">
        <w:rPr>
          <w:rFonts w:ascii="Calibri" w:hAnsi="Calibri" w:cs="Arial"/>
          <w:b w:val="0"/>
          <w:sz w:val="22"/>
          <w:szCs w:val="22"/>
        </w:rPr>
        <w:t>o</w:t>
      </w:r>
      <w:r w:rsidR="00F3203F" w:rsidRPr="00CC58B0">
        <w:rPr>
          <w:rFonts w:ascii="Calibri" w:hAnsi="Calibri" w:cs="Arial"/>
          <w:b w:val="0"/>
          <w:sz w:val="22"/>
          <w:szCs w:val="22"/>
        </w:rPr>
        <w:t>utline</w:t>
      </w:r>
      <w:r w:rsidR="00F3203F">
        <w:rPr>
          <w:rFonts w:ascii="Calibri" w:hAnsi="Calibri" w:cs="Arial"/>
          <w:b w:val="0"/>
          <w:sz w:val="22"/>
          <w:szCs w:val="22"/>
        </w:rPr>
        <w:t xml:space="preserve">s of each chapter of the first half of the textbook; answer questions </w:t>
      </w:r>
      <w:r w:rsidR="00D253AF">
        <w:rPr>
          <w:rFonts w:ascii="Calibri" w:hAnsi="Calibri" w:cs="Arial"/>
          <w:b w:val="0"/>
          <w:sz w:val="22"/>
          <w:szCs w:val="22"/>
        </w:rPr>
        <w:t>for each chapter for first half of the textbook; write a re</w:t>
      </w:r>
      <w:r w:rsidR="00D253AF" w:rsidRPr="00793ED1">
        <w:rPr>
          <w:rStyle w:val="normalchar1"/>
          <w:rFonts w:ascii="Calibri" w:hAnsi="Calibri" w:cs="Arial"/>
          <w:b w:val="0"/>
          <w:sz w:val="22"/>
          <w:szCs w:val="22"/>
        </w:rPr>
        <w:t xml:space="preserve">action </w:t>
      </w:r>
      <w:r w:rsidR="00D253AF">
        <w:rPr>
          <w:rStyle w:val="normalchar1"/>
          <w:rFonts w:ascii="Calibri" w:hAnsi="Calibri" w:cs="Arial"/>
          <w:b w:val="0"/>
          <w:sz w:val="22"/>
          <w:szCs w:val="22"/>
        </w:rPr>
        <w:t>p</w:t>
      </w:r>
      <w:r w:rsidR="00D253AF" w:rsidRPr="00793ED1">
        <w:rPr>
          <w:rStyle w:val="normalchar1"/>
          <w:rFonts w:ascii="Calibri" w:hAnsi="Calibri" w:cs="Arial"/>
          <w:b w:val="0"/>
          <w:sz w:val="22"/>
          <w:szCs w:val="22"/>
        </w:rPr>
        <w:t>aper</w:t>
      </w:r>
      <w:r w:rsidR="00D253AF">
        <w:rPr>
          <w:rStyle w:val="normalchar1"/>
          <w:rFonts w:ascii="Calibri" w:hAnsi="Calibri" w:cs="Arial"/>
          <w:b w:val="0"/>
          <w:sz w:val="22"/>
          <w:szCs w:val="22"/>
        </w:rPr>
        <w:t xml:space="preserve"> after v</w:t>
      </w:r>
      <w:r w:rsidR="00D253AF" w:rsidRPr="00793ED1">
        <w:rPr>
          <w:rStyle w:val="normalchar1"/>
          <w:rFonts w:ascii="Calibri" w:hAnsi="Calibri" w:cs="Arial"/>
          <w:b w:val="0"/>
          <w:sz w:val="22"/>
          <w:szCs w:val="22"/>
        </w:rPr>
        <w:t>isit</w:t>
      </w:r>
      <w:r w:rsidR="00D253AF">
        <w:rPr>
          <w:rStyle w:val="normalchar1"/>
          <w:rFonts w:ascii="Calibri" w:hAnsi="Calibri" w:cs="Arial"/>
          <w:b w:val="0"/>
          <w:sz w:val="22"/>
          <w:szCs w:val="22"/>
        </w:rPr>
        <w:t>ing</w:t>
      </w:r>
      <w:r w:rsidR="00D253AF" w:rsidRPr="00793ED1">
        <w:rPr>
          <w:rStyle w:val="normalchar1"/>
          <w:rFonts w:ascii="Calibri" w:hAnsi="Calibri" w:cs="Arial"/>
          <w:b w:val="0"/>
          <w:sz w:val="22"/>
          <w:szCs w:val="22"/>
        </w:rPr>
        <w:t xml:space="preserve"> </w:t>
      </w:r>
      <w:r w:rsidR="00D253AF">
        <w:rPr>
          <w:rStyle w:val="normalchar1"/>
          <w:rFonts w:ascii="Calibri" w:hAnsi="Calibri" w:cs="Arial"/>
          <w:b w:val="0"/>
          <w:sz w:val="22"/>
          <w:szCs w:val="22"/>
        </w:rPr>
        <w:t>a m</w:t>
      </w:r>
      <w:r w:rsidR="00D253AF" w:rsidRPr="00793ED1">
        <w:rPr>
          <w:rStyle w:val="normalchar1"/>
          <w:rFonts w:ascii="Calibri" w:hAnsi="Calibri" w:cs="Arial"/>
          <w:b w:val="0"/>
          <w:sz w:val="22"/>
          <w:szCs w:val="22"/>
        </w:rPr>
        <w:t xml:space="preserve">unicipal or </w:t>
      </w:r>
      <w:r w:rsidR="00D253AF">
        <w:rPr>
          <w:rStyle w:val="normalchar1"/>
          <w:rFonts w:ascii="Calibri" w:hAnsi="Calibri" w:cs="Arial"/>
          <w:b w:val="0"/>
          <w:sz w:val="22"/>
          <w:szCs w:val="22"/>
        </w:rPr>
        <w:t>t</w:t>
      </w:r>
      <w:r w:rsidR="00D253AF" w:rsidRPr="00793ED1">
        <w:rPr>
          <w:rStyle w:val="normalchar1"/>
          <w:rFonts w:ascii="Calibri" w:hAnsi="Calibri" w:cs="Arial"/>
          <w:b w:val="0"/>
          <w:sz w:val="22"/>
          <w:szCs w:val="22"/>
        </w:rPr>
        <w:t xml:space="preserve">own </w:t>
      </w:r>
      <w:r w:rsidR="00D253AF">
        <w:rPr>
          <w:rStyle w:val="normalchar1"/>
          <w:rFonts w:ascii="Calibri" w:hAnsi="Calibri" w:cs="Arial"/>
          <w:b w:val="0"/>
          <w:sz w:val="22"/>
          <w:szCs w:val="22"/>
        </w:rPr>
        <w:t>c</w:t>
      </w:r>
      <w:r w:rsidR="00D253AF" w:rsidRPr="00793ED1">
        <w:rPr>
          <w:rStyle w:val="normalchar1"/>
          <w:rFonts w:ascii="Calibri" w:hAnsi="Calibri" w:cs="Arial"/>
          <w:b w:val="0"/>
          <w:sz w:val="22"/>
          <w:szCs w:val="22"/>
        </w:rPr>
        <w:t>ouncil</w:t>
      </w:r>
      <w:r w:rsidR="00D253AF">
        <w:rPr>
          <w:rStyle w:val="normalchar1"/>
          <w:rFonts w:ascii="Calibri" w:hAnsi="Calibri" w:cs="Arial"/>
          <w:b w:val="0"/>
          <w:sz w:val="22"/>
          <w:szCs w:val="22"/>
        </w:rPr>
        <w:t xml:space="preserve"> meeting</w:t>
      </w:r>
      <w:r w:rsidR="00D253AF" w:rsidRPr="00793ED1">
        <w:rPr>
          <w:rStyle w:val="normalchar1"/>
          <w:rFonts w:ascii="Calibri" w:hAnsi="Calibri" w:cs="Arial"/>
          <w:b w:val="0"/>
          <w:sz w:val="22"/>
          <w:szCs w:val="22"/>
        </w:rPr>
        <w:t xml:space="preserve"> to observe the process of awarding personal injury settlements</w:t>
      </w:r>
      <w:r w:rsidR="00D253AF">
        <w:rPr>
          <w:rStyle w:val="normalchar1"/>
          <w:rFonts w:ascii="Calibri" w:hAnsi="Calibri" w:cs="Arial"/>
          <w:b w:val="0"/>
          <w:sz w:val="22"/>
          <w:szCs w:val="22"/>
        </w:rPr>
        <w:t>; d</w:t>
      </w:r>
      <w:r w:rsidR="00D253AF" w:rsidRPr="00793ED1">
        <w:rPr>
          <w:rFonts w:ascii="Calibri" w:hAnsi="Calibri" w:cs="Arial"/>
          <w:b w:val="0"/>
          <w:iCs/>
          <w:sz w:val="22"/>
          <w:szCs w:val="22"/>
        </w:rPr>
        <w:t>raft a complaint exercise</w:t>
      </w:r>
    </w:p>
    <w:p w:rsidR="00F3203F" w:rsidRDefault="00F3203F" w:rsidP="00CC58B0">
      <w:pPr>
        <w:ind w:left="2160" w:hanging="2160"/>
        <w:jc w:val="both"/>
        <w:rPr>
          <w:rFonts w:ascii="Calibri" w:hAnsi="Calibri" w:cs="Arial"/>
          <w:b/>
          <w:sz w:val="22"/>
          <w:szCs w:val="22"/>
        </w:rPr>
      </w:pPr>
    </w:p>
    <w:p w:rsidR="00D253AF" w:rsidRDefault="00060FFD" w:rsidP="00060FFD">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Pr="00060FFD">
        <w:rPr>
          <w:rFonts w:ascii="Calibri" w:hAnsi="Calibri" w:cs="Arial"/>
          <w:sz w:val="22"/>
          <w:szCs w:val="22"/>
        </w:rPr>
        <w:t xml:space="preserve">Prepare topic sentence outlines of each chapter of the </w:t>
      </w:r>
      <w:r>
        <w:rPr>
          <w:rFonts w:ascii="Calibri" w:hAnsi="Calibri" w:cs="Arial"/>
          <w:sz w:val="22"/>
          <w:szCs w:val="22"/>
        </w:rPr>
        <w:t>last</w:t>
      </w:r>
      <w:r w:rsidR="00D253AF">
        <w:rPr>
          <w:rFonts w:ascii="Calibri" w:hAnsi="Calibri" w:cs="Arial"/>
          <w:sz w:val="22"/>
          <w:szCs w:val="22"/>
        </w:rPr>
        <w:t xml:space="preserve"> half of the textbook and</w:t>
      </w:r>
      <w:r w:rsidR="00D253AF" w:rsidRPr="00D253AF">
        <w:rPr>
          <w:rFonts w:ascii="Calibri" w:hAnsi="Calibri" w:cs="Arial"/>
          <w:iCs/>
          <w:sz w:val="22"/>
          <w:szCs w:val="22"/>
        </w:rPr>
        <w:t xml:space="preserve"> </w:t>
      </w:r>
      <w:r w:rsidR="00D253AF" w:rsidRPr="00F90A14">
        <w:rPr>
          <w:rFonts w:ascii="Calibri" w:hAnsi="Calibri" w:cs="Arial"/>
          <w:iCs/>
          <w:sz w:val="22"/>
          <w:szCs w:val="22"/>
        </w:rPr>
        <w:t>include answers to questions in each chapter</w:t>
      </w:r>
      <w:r w:rsidR="00D253AF">
        <w:rPr>
          <w:rFonts w:ascii="Calibri" w:hAnsi="Calibri" w:cs="Arial"/>
          <w:iCs/>
          <w:sz w:val="22"/>
          <w:szCs w:val="22"/>
        </w:rPr>
        <w:t>; r</w:t>
      </w:r>
      <w:r w:rsidR="00D253AF" w:rsidRPr="00F90A14">
        <w:rPr>
          <w:rFonts w:ascii="Calibri" w:hAnsi="Calibri" w:cs="Arial"/>
          <w:iCs/>
          <w:sz w:val="22"/>
          <w:szCs w:val="22"/>
        </w:rPr>
        <w:t xml:space="preserve">esearch </w:t>
      </w:r>
      <w:r w:rsidR="00D253AF">
        <w:rPr>
          <w:rFonts w:ascii="Calibri" w:hAnsi="Calibri" w:cs="Arial"/>
          <w:iCs/>
          <w:sz w:val="22"/>
          <w:szCs w:val="22"/>
        </w:rPr>
        <w:t xml:space="preserve">the </w:t>
      </w:r>
      <w:r w:rsidR="00D253AF" w:rsidRPr="00F90A14">
        <w:rPr>
          <w:rFonts w:ascii="Calibri" w:hAnsi="Calibri" w:cs="Arial"/>
          <w:iCs/>
          <w:sz w:val="22"/>
          <w:szCs w:val="22"/>
        </w:rPr>
        <w:t xml:space="preserve">economic, historical, social, and political background of a legal case for the creation or </w:t>
      </w:r>
      <w:r w:rsidR="00D253AF">
        <w:rPr>
          <w:rFonts w:ascii="Calibri" w:hAnsi="Calibri" w:cs="Arial"/>
          <w:iCs/>
          <w:sz w:val="22"/>
          <w:szCs w:val="22"/>
        </w:rPr>
        <w:t>development of the relevant law</w:t>
      </w:r>
      <w:r w:rsidR="00D253AF" w:rsidRPr="00F90A14">
        <w:rPr>
          <w:rFonts w:ascii="Calibri" w:hAnsi="Calibri" w:cs="Arial"/>
          <w:iCs/>
          <w:sz w:val="22"/>
          <w:szCs w:val="22"/>
        </w:rPr>
        <w:t>, statute or regulation and p</w:t>
      </w:r>
      <w:r w:rsidR="00D253AF">
        <w:rPr>
          <w:rFonts w:ascii="Calibri" w:hAnsi="Calibri" w:cs="Arial"/>
          <w:iCs/>
          <w:sz w:val="22"/>
          <w:szCs w:val="22"/>
        </w:rPr>
        <w:t>resent findings; p</w:t>
      </w:r>
      <w:r w:rsidR="00D253AF" w:rsidRPr="00F90A14">
        <w:rPr>
          <w:rFonts w:ascii="Calibri" w:hAnsi="Calibri" w:cs="Arial"/>
          <w:iCs/>
          <w:sz w:val="22"/>
          <w:szCs w:val="22"/>
        </w:rPr>
        <w:t xml:space="preserve">repare </w:t>
      </w:r>
      <w:r w:rsidR="00D253AF">
        <w:rPr>
          <w:rFonts w:ascii="Calibri" w:hAnsi="Calibri" w:cs="Arial"/>
          <w:iCs/>
          <w:sz w:val="22"/>
          <w:szCs w:val="22"/>
        </w:rPr>
        <w:t xml:space="preserve">a </w:t>
      </w:r>
      <w:r w:rsidR="00D253AF" w:rsidRPr="00F90A14">
        <w:rPr>
          <w:rFonts w:ascii="Calibri" w:hAnsi="Calibri" w:cs="Arial"/>
          <w:iCs/>
          <w:sz w:val="22"/>
          <w:szCs w:val="22"/>
        </w:rPr>
        <w:t>legal case brief</w:t>
      </w:r>
      <w:r w:rsidR="00D253AF">
        <w:rPr>
          <w:rFonts w:ascii="Calibri" w:hAnsi="Calibri" w:cs="Arial"/>
          <w:iCs/>
          <w:sz w:val="22"/>
          <w:szCs w:val="22"/>
        </w:rPr>
        <w:t>,</w:t>
      </w:r>
      <w:r w:rsidR="00D253AF" w:rsidRPr="00F90A14">
        <w:rPr>
          <w:rFonts w:ascii="Calibri" w:hAnsi="Calibri" w:cs="Arial"/>
          <w:iCs/>
          <w:sz w:val="22"/>
          <w:szCs w:val="22"/>
        </w:rPr>
        <w:t xml:space="preserve"> includ</w:t>
      </w:r>
      <w:r w:rsidR="00D253AF">
        <w:rPr>
          <w:rFonts w:ascii="Calibri" w:hAnsi="Calibri" w:cs="Arial"/>
          <w:iCs/>
          <w:sz w:val="22"/>
          <w:szCs w:val="22"/>
        </w:rPr>
        <w:t>ing</w:t>
      </w:r>
      <w:r w:rsidR="00D253AF" w:rsidRPr="00F90A14">
        <w:rPr>
          <w:rFonts w:ascii="Calibri" w:hAnsi="Calibri" w:cs="Arial"/>
          <w:iCs/>
          <w:sz w:val="22"/>
          <w:szCs w:val="22"/>
        </w:rPr>
        <w:t xml:space="preserve"> the role of </w:t>
      </w:r>
      <w:r w:rsidR="00D253AF">
        <w:rPr>
          <w:rFonts w:ascii="Calibri" w:hAnsi="Calibri" w:cs="Arial"/>
          <w:iCs/>
          <w:sz w:val="22"/>
          <w:szCs w:val="22"/>
        </w:rPr>
        <w:t xml:space="preserve">the </w:t>
      </w:r>
      <w:r w:rsidR="00D253AF" w:rsidRPr="00F90A14">
        <w:rPr>
          <w:rFonts w:ascii="Calibri" w:hAnsi="Calibri" w:cs="Arial"/>
          <w:iCs/>
          <w:sz w:val="22"/>
          <w:szCs w:val="22"/>
        </w:rPr>
        <w:t>paralegal working the case if applicable</w:t>
      </w:r>
      <w:r w:rsidR="00D253AF">
        <w:rPr>
          <w:rFonts w:ascii="Calibri" w:hAnsi="Calibri" w:cs="Arial"/>
          <w:iCs/>
          <w:sz w:val="22"/>
          <w:szCs w:val="22"/>
        </w:rPr>
        <w:t>,</w:t>
      </w:r>
      <w:r w:rsidR="00D253AF" w:rsidRPr="00F90A14">
        <w:rPr>
          <w:rFonts w:ascii="Calibri" w:hAnsi="Calibri" w:cs="Arial"/>
          <w:iCs/>
          <w:sz w:val="22"/>
          <w:szCs w:val="22"/>
        </w:rPr>
        <w:t xml:space="preserve"> in PowerPoint format</w:t>
      </w:r>
      <w:r w:rsidR="00D253AF">
        <w:rPr>
          <w:rFonts w:ascii="Calibri" w:hAnsi="Calibri" w:cs="Arial"/>
          <w:iCs/>
          <w:sz w:val="22"/>
          <w:szCs w:val="22"/>
        </w:rPr>
        <w:t>; d</w:t>
      </w:r>
      <w:r w:rsidR="00D253AF" w:rsidRPr="00F90A14">
        <w:rPr>
          <w:rFonts w:ascii="Calibri" w:hAnsi="Calibri" w:cs="Arial"/>
          <w:iCs/>
          <w:sz w:val="22"/>
          <w:szCs w:val="22"/>
        </w:rPr>
        <w:t xml:space="preserve">ebate </w:t>
      </w:r>
      <w:r w:rsidR="00D253AF">
        <w:rPr>
          <w:rFonts w:ascii="Calibri" w:hAnsi="Calibri" w:cs="Arial"/>
          <w:iCs/>
          <w:sz w:val="22"/>
          <w:szCs w:val="22"/>
        </w:rPr>
        <w:t xml:space="preserve">the </w:t>
      </w:r>
      <w:r w:rsidR="00D253AF" w:rsidRPr="00F90A14">
        <w:rPr>
          <w:rFonts w:ascii="Calibri" w:hAnsi="Calibri" w:cs="Arial"/>
          <w:iCs/>
          <w:sz w:val="22"/>
          <w:szCs w:val="22"/>
        </w:rPr>
        <w:t>same legal case (team)</w:t>
      </w:r>
      <w:r w:rsidR="00D253AF">
        <w:rPr>
          <w:rFonts w:ascii="Calibri" w:hAnsi="Calibri" w:cs="Arial"/>
          <w:iCs/>
          <w:sz w:val="22"/>
          <w:szCs w:val="22"/>
        </w:rPr>
        <w:t>; d</w:t>
      </w:r>
      <w:r w:rsidR="00D253AF" w:rsidRPr="00F90A14">
        <w:rPr>
          <w:rFonts w:ascii="Calibri" w:hAnsi="Calibri" w:cs="Arial"/>
          <w:iCs/>
          <w:sz w:val="22"/>
          <w:szCs w:val="22"/>
        </w:rPr>
        <w:t xml:space="preserve">raft </w:t>
      </w:r>
      <w:r w:rsidR="00D253AF">
        <w:rPr>
          <w:rFonts w:ascii="Calibri" w:hAnsi="Calibri" w:cs="Arial"/>
          <w:iCs/>
          <w:sz w:val="22"/>
          <w:szCs w:val="22"/>
        </w:rPr>
        <w:t xml:space="preserve">a </w:t>
      </w:r>
      <w:r w:rsidR="00D253AF" w:rsidRPr="00F90A14">
        <w:rPr>
          <w:rFonts w:ascii="Calibri" w:hAnsi="Calibri" w:cs="Arial"/>
          <w:iCs/>
          <w:sz w:val="22"/>
          <w:szCs w:val="22"/>
        </w:rPr>
        <w:t xml:space="preserve">legal letter to </w:t>
      </w:r>
      <w:r w:rsidR="00D253AF">
        <w:rPr>
          <w:rFonts w:ascii="Calibri" w:hAnsi="Calibri" w:cs="Arial"/>
          <w:iCs/>
          <w:sz w:val="22"/>
          <w:szCs w:val="22"/>
        </w:rPr>
        <w:t xml:space="preserve">a </w:t>
      </w:r>
      <w:r w:rsidR="00D253AF" w:rsidRPr="00F90A14">
        <w:rPr>
          <w:rFonts w:ascii="Calibri" w:hAnsi="Calibri" w:cs="Arial"/>
          <w:iCs/>
          <w:sz w:val="22"/>
          <w:szCs w:val="22"/>
        </w:rPr>
        <w:t>client (</w:t>
      </w:r>
      <w:r w:rsidR="00D253AF">
        <w:rPr>
          <w:rFonts w:ascii="Calibri" w:hAnsi="Calibri" w:cs="Arial"/>
          <w:iCs/>
          <w:sz w:val="22"/>
          <w:szCs w:val="22"/>
        </w:rPr>
        <w:t>p</w:t>
      </w:r>
      <w:r w:rsidR="00D253AF" w:rsidRPr="00F90A14">
        <w:rPr>
          <w:rFonts w:ascii="Calibri" w:hAnsi="Calibri" w:cs="Arial"/>
          <w:iCs/>
          <w:sz w:val="22"/>
          <w:szCs w:val="22"/>
        </w:rPr>
        <w:t xml:space="preserve">laintiff or </w:t>
      </w:r>
      <w:r w:rsidR="00D253AF">
        <w:rPr>
          <w:rFonts w:ascii="Calibri" w:hAnsi="Calibri" w:cs="Arial"/>
          <w:iCs/>
          <w:sz w:val="22"/>
          <w:szCs w:val="22"/>
        </w:rPr>
        <w:t>d</w:t>
      </w:r>
      <w:r w:rsidR="00D253AF" w:rsidRPr="00F90A14">
        <w:rPr>
          <w:rFonts w:ascii="Calibri" w:hAnsi="Calibri" w:cs="Arial"/>
          <w:iCs/>
          <w:sz w:val="22"/>
          <w:szCs w:val="22"/>
        </w:rPr>
        <w:t>efendant)</w:t>
      </w:r>
      <w:r w:rsidR="00D253AF">
        <w:rPr>
          <w:rFonts w:ascii="Calibri" w:hAnsi="Calibri" w:cs="Arial"/>
          <w:iCs/>
          <w:sz w:val="22"/>
          <w:szCs w:val="22"/>
        </w:rPr>
        <w:t>; complete a l</w:t>
      </w:r>
      <w:r w:rsidR="00D253AF" w:rsidRPr="00F90A14">
        <w:rPr>
          <w:rFonts w:ascii="Calibri" w:hAnsi="Calibri" w:cs="Arial"/>
          <w:iCs/>
          <w:sz w:val="22"/>
          <w:szCs w:val="22"/>
        </w:rPr>
        <w:t>egal concepts and terminology assessment activity</w:t>
      </w:r>
    </w:p>
    <w:p w:rsidR="007646E5" w:rsidRDefault="007646E5" w:rsidP="00D253AF">
      <w:pPr>
        <w:jc w:val="both"/>
        <w:rPr>
          <w:rFonts w:ascii="Calibri" w:hAnsi="Calibri" w:cs="Arial"/>
          <w:b/>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7C" w:rsidRDefault="0035317C" w:rsidP="00B962D9">
      <w:r>
        <w:separator/>
      </w:r>
    </w:p>
  </w:endnote>
  <w:endnote w:type="continuationSeparator" w:id="0">
    <w:p w:rsidR="0035317C" w:rsidRDefault="0035317C"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27933" w:rsidRPr="00B962D9">
            <w:rPr>
              <w:rFonts w:ascii="Calibri" w:hAnsi="Calibri"/>
              <w:color w:val="003399"/>
            </w:rPr>
            <w:fldChar w:fldCharType="begin"/>
          </w:r>
          <w:r w:rsidRPr="00B962D9">
            <w:rPr>
              <w:rFonts w:ascii="Calibri" w:hAnsi="Calibri"/>
              <w:color w:val="003399"/>
            </w:rPr>
            <w:instrText xml:space="preserve"> PAGE   \* MERGEFORMAT </w:instrText>
          </w:r>
          <w:r w:rsidR="00927933" w:rsidRPr="00B962D9">
            <w:rPr>
              <w:rFonts w:ascii="Calibri" w:hAnsi="Calibri"/>
              <w:color w:val="003399"/>
            </w:rPr>
            <w:fldChar w:fldCharType="separate"/>
          </w:r>
          <w:r w:rsidR="00F2608D">
            <w:rPr>
              <w:rFonts w:ascii="Calibri" w:hAnsi="Calibri"/>
              <w:noProof/>
              <w:color w:val="003399"/>
            </w:rPr>
            <w:t>8</w:t>
          </w:r>
          <w:r w:rsidR="00927933"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7C" w:rsidRDefault="0035317C" w:rsidP="00B962D9">
      <w:r>
        <w:separator/>
      </w:r>
    </w:p>
  </w:footnote>
  <w:footnote w:type="continuationSeparator" w:id="0">
    <w:p w:rsidR="0035317C" w:rsidRDefault="0035317C"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7564072A"/>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1210F"/>
    <w:rsid w:val="000413A3"/>
    <w:rsid w:val="000559AE"/>
    <w:rsid w:val="00060FFD"/>
    <w:rsid w:val="0006238E"/>
    <w:rsid w:val="000A3AA5"/>
    <w:rsid w:val="000B455F"/>
    <w:rsid w:val="000D0A3B"/>
    <w:rsid w:val="000E38F7"/>
    <w:rsid w:val="000E5449"/>
    <w:rsid w:val="000F4B09"/>
    <w:rsid w:val="00100E94"/>
    <w:rsid w:val="0014066E"/>
    <w:rsid w:val="001C2799"/>
    <w:rsid w:val="002248C3"/>
    <w:rsid w:val="00226CDC"/>
    <w:rsid w:val="00242429"/>
    <w:rsid w:val="002450BE"/>
    <w:rsid w:val="002A1433"/>
    <w:rsid w:val="002B0555"/>
    <w:rsid w:val="002C311D"/>
    <w:rsid w:val="002E17BD"/>
    <w:rsid w:val="0030166C"/>
    <w:rsid w:val="00334AD0"/>
    <w:rsid w:val="0035312A"/>
    <w:rsid w:val="0035317C"/>
    <w:rsid w:val="00356502"/>
    <w:rsid w:val="00375619"/>
    <w:rsid w:val="00427229"/>
    <w:rsid w:val="0043452A"/>
    <w:rsid w:val="00457A08"/>
    <w:rsid w:val="00494688"/>
    <w:rsid w:val="004B72B6"/>
    <w:rsid w:val="00530EDC"/>
    <w:rsid w:val="00543972"/>
    <w:rsid w:val="0055464F"/>
    <w:rsid w:val="005B1FE6"/>
    <w:rsid w:val="005E64B3"/>
    <w:rsid w:val="0060468F"/>
    <w:rsid w:val="00636094"/>
    <w:rsid w:val="00687C6A"/>
    <w:rsid w:val="006B1C4F"/>
    <w:rsid w:val="006B296D"/>
    <w:rsid w:val="006C298E"/>
    <w:rsid w:val="006D1489"/>
    <w:rsid w:val="007158E3"/>
    <w:rsid w:val="0072046E"/>
    <w:rsid w:val="007646E5"/>
    <w:rsid w:val="00770786"/>
    <w:rsid w:val="00782045"/>
    <w:rsid w:val="00784872"/>
    <w:rsid w:val="007951EE"/>
    <w:rsid w:val="007B33EB"/>
    <w:rsid w:val="00830A60"/>
    <w:rsid w:val="00837186"/>
    <w:rsid w:val="00882ACF"/>
    <w:rsid w:val="008869DB"/>
    <w:rsid w:val="00886D3F"/>
    <w:rsid w:val="008977CC"/>
    <w:rsid w:val="008A4031"/>
    <w:rsid w:val="008C3034"/>
    <w:rsid w:val="008E0AB7"/>
    <w:rsid w:val="008F27CA"/>
    <w:rsid w:val="00911E76"/>
    <w:rsid w:val="00926EBA"/>
    <w:rsid w:val="00927933"/>
    <w:rsid w:val="009370EA"/>
    <w:rsid w:val="009371A3"/>
    <w:rsid w:val="009511BC"/>
    <w:rsid w:val="00951F12"/>
    <w:rsid w:val="00973E7E"/>
    <w:rsid w:val="00974466"/>
    <w:rsid w:val="009851FD"/>
    <w:rsid w:val="009971D9"/>
    <w:rsid w:val="009A2617"/>
    <w:rsid w:val="009A2742"/>
    <w:rsid w:val="009C4D9E"/>
    <w:rsid w:val="009C5925"/>
    <w:rsid w:val="009E0EB6"/>
    <w:rsid w:val="009E1D30"/>
    <w:rsid w:val="00A07E39"/>
    <w:rsid w:val="00A322C2"/>
    <w:rsid w:val="00A40E1D"/>
    <w:rsid w:val="00A57F98"/>
    <w:rsid w:val="00A61ADF"/>
    <w:rsid w:val="00AB3987"/>
    <w:rsid w:val="00AB4CBF"/>
    <w:rsid w:val="00AE3463"/>
    <w:rsid w:val="00B349F7"/>
    <w:rsid w:val="00B424A5"/>
    <w:rsid w:val="00B457ED"/>
    <w:rsid w:val="00B463A2"/>
    <w:rsid w:val="00B512B8"/>
    <w:rsid w:val="00B53964"/>
    <w:rsid w:val="00B8329C"/>
    <w:rsid w:val="00B84958"/>
    <w:rsid w:val="00B95C4C"/>
    <w:rsid w:val="00B962D9"/>
    <w:rsid w:val="00BB0861"/>
    <w:rsid w:val="00BE4AA1"/>
    <w:rsid w:val="00BF2983"/>
    <w:rsid w:val="00C342C7"/>
    <w:rsid w:val="00C35A5B"/>
    <w:rsid w:val="00C376B6"/>
    <w:rsid w:val="00C6711D"/>
    <w:rsid w:val="00C73B32"/>
    <w:rsid w:val="00C967E7"/>
    <w:rsid w:val="00CA5885"/>
    <w:rsid w:val="00CA6424"/>
    <w:rsid w:val="00CB20DA"/>
    <w:rsid w:val="00CC58B0"/>
    <w:rsid w:val="00CF3AA3"/>
    <w:rsid w:val="00CF6265"/>
    <w:rsid w:val="00D037B8"/>
    <w:rsid w:val="00D253AF"/>
    <w:rsid w:val="00D46CD7"/>
    <w:rsid w:val="00D54092"/>
    <w:rsid w:val="00D66112"/>
    <w:rsid w:val="00D75AB3"/>
    <w:rsid w:val="00DA76A5"/>
    <w:rsid w:val="00DB3BFB"/>
    <w:rsid w:val="00DC684D"/>
    <w:rsid w:val="00E23453"/>
    <w:rsid w:val="00E50D47"/>
    <w:rsid w:val="00E63B48"/>
    <w:rsid w:val="00E72F0B"/>
    <w:rsid w:val="00EC2A10"/>
    <w:rsid w:val="00EF2E33"/>
    <w:rsid w:val="00EF5F86"/>
    <w:rsid w:val="00F2608D"/>
    <w:rsid w:val="00F3203F"/>
    <w:rsid w:val="00F516B5"/>
    <w:rsid w:val="00F80E99"/>
    <w:rsid w:val="00FA186E"/>
    <w:rsid w:val="00FB1697"/>
    <w:rsid w:val="00FB5445"/>
    <w:rsid w:val="00FC53D9"/>
    <w:rsid w:val="00FD5406"/>
    <w:rsid w:val="00FE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9</cp:revision>
  <cp:lastPrinted>2011-02-28T03:55:00Z</cp:lastPrinted>
  <dcterms:created xsi:type="dcterms:W3CDTF">2011-02-28T03:21:00Z</dcterms:created>
  <dcterms:modified xsi:type="dcterms:W3CDTF">2011-03-02T23:40:00Z</dcterms:modified>
</cp:coreProperties>
</file>