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13" w:rsidRPr="007220B9" w:rsidRDefault="00AE2413" w:rsidP="00AE2413">
      <w:pPr>
        <w:pStyle w:val="normal0"/>
        <w:jc w:val="center"/>
        <w:rPr>
          <w:rFonts w:ascii="Calibri" w:hAnsi="Calibri"/>
        </w:rPr>
      </w:pPr>
      <w:r w:rsidRPr="007220B9">
        <w:rPr>
          <w:rStyle w:val="normalchar1"/>
          <w:rFonts w:ascii="Calibri" w:hAnsi="Calibri" w:cs="Arial"/>
          <w:b/>
          <w:bCs/>
        </w:rPr>
        <w:t>ESSEX COUNTY COLLEGE</w:t>
      </w:r>
    </w:p>
    <w:p w:rsidR="00AE2413" w:rsidRPr="007220B9" w:rsidRDefault="00AE2413" w:rsidP="00AE2413">
      <w:pPr>
        <w:pStyle w:val="normal0"/>
        <w:jc w:val="center"/>
        <w:rPr>
          <w:rFonts w:ascii="Calibri" w:hAnsi="Calibri"/>
        </w:rPr>
      </w:pPr>
      <w:r>
        <w:rPr>
          <w:rStyle w:val="normalchar1"/>
          <w:rFonts w:ascii="Calibri" w:hAnsi="Calibri" w:cs="Arial"/>
          <w:b/>
          <w:bCs/>
        </w:rPr>
        <w:t>Social Sciences</w:t>
      </w:r>
      <w:r w:rsidRPr="007220B9">
        <w:rPr>
          <w:rStyle w:val="normalchar1"/>
          <w:rFonts w:ascii="Calibri" w:hAnsi="Calibri" w:cs="Arial"/>
          <w:b/>
          <w:bCs/>
        </w:rPr>
        <w:t xml:space="preserve"> Division</w:t>
      </w:r>
    </w:p>
    <w:p w:rsidR="00AE2413" w:rsidRPr="00D66112" w:rsidRDefault="00AE2413" w:rsidP="00AE2413">
      <w:pPr>
        <w:pStyle w:val="normal0"/>
        <w:jc w:val="center"/>
        <w:rPr>
          <w:rFonts w:ascii="Calibri" w:hAnsi="Calibri"/>
        </w:rPr>
      </w:pPr>
      <w:r>
        <w:rPr>
          <w:rStyle w:val="normalchar1"/>
          <w:rFonts w:ascii="Calibri" w:hAnsi="Calibri" w:cs="Arial"/>
          <w:b/>
          <w:bCs/>
        </w:rPr>
        <w:t>CJI</w:t>
      </w:r>
      <w:r w:rsidRPr="009006C3">
        <w:rPr>
          <w:rStyle w:val="normalchar1"/>
          <w:rFonts w:ascii="Calibri" w:hAnsi="Calibri" w:cs="Arial"/>
          <w:b/>
          <w:bCs/>
        </w:rPr>
        <w:t xml:space="preserve"> 2</w:t>
      </w:r>
      <w:r>
        <w:rPr>
          <w:rStyle w:val="normalchar1"/>
          <w:rFonts w:ascii="Calibri" w:hAnsi="Calibri" w:cs="Arial"/>
          <w:b/>
          <w:bCs/>
        </w:rPr>
        <w:t>0</w:t>
      </w:r>
      <w:r w:rsidR="00976F5F">
        <w:rPr>
          <w:rStyle w:val="normalchar1"/>
          <w:rFonts w:ascii="Calibri" w:hAnsi="Calibri" w:cs="Arial"/>
          <w:b/>
          <w:bCs/>
        </w:rPr>
        <w:t>4</w:t>
      </w:r>
      <w:r w:rsidRPr="009006C3">
        <w:rPr>
          <w:rStyle w:val="normalchar1"/>
          <w:rFonts w:ascii="Calibri" w:hAnsi="Calibri" w:cs="Arial"/>
          <w:b/>
          <w:bCs/>
          <w:i/>
          <w:iCs/>
          <w:color w:val="FF0000"/>
        </w:rPr>
        <w:t xml:space="preserve"> </w:t>
      </w:r>
      <w:r w:rsidRPr="009006C3">
        <w:rPr>
          <w:rStyle w:val="normalchar1"/>
          <w:rFonts w:ascii="Calibri" w:hAnsi="Calibri" w:cs="Arial"/>
          <w:b/>
          <w:bCs/>
          <w:i/>
          <w:iCs/>
        </w:rPr>
        <w:t xml:space="preserve">– </w:t>
      </w:r>
      <w:r>
        <w:rPr>
          <w:rStyle w:val="normalchar1"/>
          <w:rFonts w:ascii="Calibri" w:hAnsi="Calibri" w:cs="Arial"/>
          <w:b/>
          <w:bCs/>
        </w:rPr>
        <w:t>Evidence</w:t>
      </w:r>
    </w:p>
    <w:p w:rsidR="00AE2413" w:rsidRDefault="00AE2413" w:rsidP="00AE2413">
      <w:pPr>
        <w:pStyle w:val="normal0"/>
        <w:jc w:val="center"/>
        <w:rPr>
          <w:rStyle w:val="normalchar1"/>
          <w:rFonts w:ascii="Calibri" w:hAnsi="Calibri" w:cs="Arial"/>
          <w:b/>
          <w:bCs/>
        </w:rPr>
      </w:pPr>
      <w:r w:rsidRPr="00D66112">
        <w:rPr>
          <w:rStyle w:val="normalchar1"/>
          <w:rFonts w:ascii="Calibri" w:hAnsi="Calibri" w:cs="Arial"/>
          <w:b/>
          <w:bCs/>
        </w:rPr>
        <w:t>Course Outline</w:t>
      </w:r>
    </w:p>
    <w:p w:rsidR="00AE2413" w:rsidRDefault="00AE2413" w:rsidP="00AE2413">
      <w:pPr>
        <w:pStyle w:val="normal0"/>
        <w:jc w:val="center"/>
        <w:rPr>
          <w:rFonts w:ascii="Calibri" w:hAnsi="Calibri"/>
        </w:rPr>
      </w:pPr>
    </w:p>
    <w:p w:rsidR="00212CD1" w:rsidRPr="00212CD1" w:rsidRDefault="00212CD1" w:rsidP="00AE2413">
      <w:pPr>
        <w:pStyle w:val="normal0"/>
        <w:jc w:val="center"/>
        <w:rPr>
          <w:rFonts w:ascii="Calibri" w:hAnsi="Calibri"/>
        </w:rPr>
      </w:pPr>
    </w:p>
    <w:p w:rsidR="00AE2413" w:rsidRDefault="00AE2413" w:rsidP="00AE2413">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Pr>
          <w:rStyle w:val="normalchar1"/>
          <w:rFonts w:ascii="Calibri" w:hAnsi="Calibri" w:cs="Arial"/>
          <w:sz w:val="22"/>
          <w:szCs w:val="22"/>
        </w:rPr>
        <w:t>CJI 2</w:t>
      </w:r>
      <w:r w:rsidR="00976F5F">
        <w:rPr>
          <w:rStyle w:val="normalchar1"/>
          <w:rFonts w:ascii="Calibri" w:hAnsi="Calibri" w:cs="Arial"/>
          <w:sz w:val="22"/>
          <w:szCs w:val="22"/>
        </w:rPr>
        <w:t>04</w:t>
      </w:r>
      <w:r>
        <w:rPr>
          <w:rStyle w:val="normalchar1"/>
          <w:rFonts w:ascii="Calibri" w:hAnsi="Calibri" w:cs="Arial"/>
          <w:sz w:val="22"/>
          <w:szCs w:val="22"/>
        </w:rPr>
        <w:t xml:space="preserve"> Evidence </w:t>
      </w:r>
    </w:p>
    <w:p w:rsidR="00AE2413" w:rsidRPr="00212CD1" w:rsidRDefault="00AE2413" w:rsidP="00AE2413">
      <w:pPr>
        <w:pStyle w:val="normal0"/>
        <w:jc w:val="both"/>
        <w:rPr>
          <w:rFonts w:ascii="Calibri" w:hAnsi="Calibri"/>
          <w:sz w:val="22"/>
          <w:szCs w:val="22"/>
        </w:rPr>
      </w:pPr>
    </w:p>
    <w:p w:rsidR="00AE2413" w:rsidRDefault="00AE2413" w:rsidP="00AE2413">
      <w:pPr>
        <w:pStyle w:val="normal0"/>
        <w:jc w:val="both"/>
        <w:rPr>
          <w:rStyle w:val="normalchar1"/>
          <w:rFonts w:ascii="Calibri" w:hAnsi="Calibri" w:cs="Arial"/>
          <w:sz w:val="22"/>
          <w:szCs w:val="22"/>
        </w:rPr>
      </w:pPr>
      <w:r w:rsidRPr="009006C3">
        <w:rPr>
          <w:rFonts w:ascii="Calibri" w:hAnsi="Calibri"/>
          <w:b/>
          <w:sz w:val="22"/>
        </w:rPr>
        <w:t xml:space="preserve">Credit Hours: </w:t>
      </w:r>
      <w:r w:rsidRPr="009006C3">
        <w:rPr>
          <w:rFonts w:ascii="Calibri" w:hAnsi="Calibri"/>
          <w:sz w:val="22"/>
        </w:rPr>
        <w:t xml:space="preserve"> 3.0 </w:t>
      </w:r>
      <w:r w:rsidRPr="009006C3">
        <w:rPr>
          <w:rFonts w:ascii="Calibri" w:hAnsi="Calibri"/>
          <w:sz w:val="22"/>
        </w:rPr>
        <w:tab/>
      </w:r>
      <w:r w:rsidRPr="009006C3">
        <w:rPr>
          <w:rFonts w:ascii="Calibri" w:hAnsi="Calibri"/>
          <w:b/>
          <w:sz w:val="22"/>
        </w:rPr>
        <w:t xml:space="preserve">Contact Hours: </w:t>
      </w:r>
      <w:r w:rsidRPr="009006C3">
        <w:rPr>
          <w:rFonts w:ascii="Calibri" w:hAnsi="Calibri"/>
          <w:color w:val="FF0000"/>
          <w:sz w:val="22"/>
        </w:rPr>
        <w:t xml:space="preserve"> </w:t>
      </w:r>
      <w:r w:rsidRPr="009006C3">
        <w:rPr>
          <w:rFonts w:ascii="Calibri" w:hAnsi="Calibri"/>
          <w:sz w:val="22"/>
        </w:rPr>
        <w:t>3.0</w:t>
      </w:r>
      <w:r w:rsidRPr="009006C3">
        <w:rPr>
          <w:rFonts w:ascii="Calibri" w:hAnsi="Calibri"/>
          <w:sz w:val="22"/>
        </w:rPr>
        <w:tab/>
      </w:r>
      <w:r w:rsidRPr="009006C3">
        <w:rPr>
          <w:rFonts w:ascii="Calibri" w:hAnsi="Calibri"/>
          <w:b/>
          <w:sz w:val="22"/>
        </w:rPr>
        <w:t>Lecture:</w:t>
      </w:r>
      <w:r w:rsidRPr="009006C3">
        <w:rPr>
          <w:rFonts w:ascii="Calibri" w:hAnsi="Calibri"/>
          <w:sz w:val="22"/>
        </w:rPr>
        <w:t xml:space="preserve">  3.0</w:t>
      </w:r>
      <w:r w:rsidRPr="009006C3">
        <w:rPr>
          <w:rFonts w:ascii="Calibri" w:hAnsi="Calibri"/>
          <w:sz w:val="22"/>
        </w:rPr>
        <w:tab/>
      </w:r>
      <w:r w:rsidRPr="009006C3">
        <w:rPr>
          <w:rFonts w:ascii="Calibri" w:hAnsi="Calibri"/>
          <w:b/>
          <w:sz w:val="22"/>
        </w:rPr>
        <w:t xml:space="preserve">Lab: </w:t>
      </w:r>
      <w:r w:rsidRPr="009006C3">
        <w:rPr>
          <w:rFonts w:ascii="Calibri" w:hAnsi="Calibri"/>
          <w:sz w:val="22"/>
        </w:rPr>
        <w:t xml:space="preserve"> N/A</w:t>
      </w:r>
      <w:r w:rsidRPr="009006C3">
        <w:rPr>
          <w:rFonts w:ascii="Calibri" w:hAnsi="Calibri"/>
          <w:sz w:val="22"/>
        </w:rPr>
        <w:tab/>
      </w:r>
      <w:r w:rsidRPr="009006C3">
        <w:rPr>
          <w:rFonts w:ascii="Calibri" w:hAnsi="Calibri"/>
          <w:b/>
          <w:sz w:val="22"/>
        </w:rPr>
        <w:t xml:space="preserve">Other: </w:t>
      </w:r>
      <w:r w:rsidRPr="009006C3">
        <w:rPr>
          <w:rFonts w:ascii="Calibri" w:hAnsi="Calibri"/>
          <w:sz w:val="22"/>
        </w:rPr>
        <w:t xml:space="preserve"> N/A</w:t>
      </w:r>
    </w:p>
    <w:p w:rsidR="00AE2413" w:rsidRDefault="00AE2413" w:rsidP="00AE2413">
      <w:pPr>
        <w:pStyle w:val="normal0"/>
        <w:jc w:val="both"/>
      </w:pPr>
    </w:p>
    <w:p w:rsidR="00AE2413" w:rsidRDefault="00AE2413" w:rsidP="00AE2413">
      <w:pPr>
        <w:pStyle w:val="normal0"/>
        <w:jc w:val="both"/>
        <w:rPr>
          <w:rStyle w:val="normalchar1"/>
          <w:rFonts w:ascii="Calibri" w:hAnsi="Calibri" w:cs="Arial"/>
          <w:sz w:val="22"/>
          <w:szCs w:val="22"/>
        </w:rPr>
      </w:pPr>
      <w:r w:rsidRPr="009006C3">
        <w:rPr>
          <w:rStyle w:val="normalchar1"/>
          <w:rFonts w:ascii="Calibri" w:hAnsi="Calibri" w:cs="Arial"/>
          <w:b/>
          <w:bCs/>
          <w:sz w:val="22"/>
          <w:szCs w:val="22"/>
        </w:rPr>
        <w:t>Prerequisites</w:t>
      </w:r>
      <w:r w:rsidRPr="009006C3">
        <w:rPr>
          <w:rStyle w:val="normalchar1"/>
          <w:rFonts w:ascii="Calibri" w:hAnsi="Calibri" w:cs="Arial"/>
          <w:sz w:val="22"/>
          <w:szCs w:val="22"/>
        </w:rPr>
        <w:t xml:space="preserve">:  </w:t>
      </w:r>
      <w:r>
        <w:rPr>
          <w:rStyle w:val="normalchar1"/>
          <w:rFonts w:ascii="Calibri" w:hAnsi="Calibri" w:cs="Arial"/>
          <w:sz w:val="22"/>
          <w:szCs w:val="22"/>
        </w:rPr>
        <w:t>Grade of “C” or better in CJI</w:t>
      </w:r>
      <w:r w:rsidRPr="009006C3">
        <w:rPr>
          <w:rStyle w:val="normalchar1"/>
          <w:rFonts w:ascii="Calibri" w:hAnsi="Calibri" w:cs="Arial"/>
          <w:sz w:val="22"/>
          <w:szCs w:val="22"/>
        </w:rPr>
        <w:t xml:space="preserve"> 101</w:t>
      </w:r>
      <w:r w:rsidR="00976F5F">
        <w:rPr>
          <w:rStyle w:val="normalchar1"/>
          <w:rFonts w:ascii="Calibri" w:hAnsi="Calibri" w:cs="Arial"/>
          <w:sz w:val="22"/>
          <w:szCs w:val="22"/>
        </w:rPr>
        <w:t xml:space="preserve"> or LAS 101 or LAS 106</w:t>
      </w:r>
    </w:p>
    <w:p w:rsidR="00AE2413" w:rsidRPr="00212CD1" w:rsidRDefault="00AE2413" w:rsidP="00AE2413">
      <w:pPr>
        <w:pStyle w:val="normal0"/>
        <w:jc w:val="both"/>
        <w:rPr>
          <w:rFonts w:ascii="Calibri" w:hAnsi="Calibri"/>
          <w:sz w:val="22"/>
          <w:szCs w:val="22"/>
        </w:rPr>
      </w:pPr>
    </w:p>
    <w:p w:rsidR="00AE2413" w:rsidRPr="009006C3" w:rsidRDefault="00AE2413" w:rsidP="00AE2413">
      <w:pPr>
        <w:pStyle w:val="normal0"/>
        <w:jc w:val="both"/>
        <w:rPr>
          <w:rFonts w:ascii="Calibri" w:hAnsi="Calibri"/>
        </w:rPr>
      </w:pPr>
      <w:r w:rsidRPr="009006C3">
        <w:rPr>
          <w:rFonts w:ascii="Calibri" w:hAnsi="Calibri"/>
          <w:b/>
          <w:sz w:val="22"/>
        </w:rPr>
        <w:t>Co-requisites:</w:t>
      </w:r>
      <w:r w:rsidRPr="009006C3">
        <w:rPr>
          <w:rFonts w:ascii="Calibri" w:hAnsi="Calibri"/>
          <w:sz w:val="22"/>
        </w:rPr>
        <w:t xml:space="preserve">  None</w:t>
      </w:r>
      <w:r w:rsidRPr="009006C3">
        <w:rPr>
          <w:rFonts w:ascii="Calibri" w:hAnsi="Calibri"/>
          <w:sz w:val="22"/>
        </w:rPr>
        <w:tab/>
      </w:r>
      <w:r w:rsidRPr="009006C3">
        <w:rPr>
          <w:rFonts w:ascii="Calibri" w:hAnsi="Calibri"/>
          <w:sz w:val="22"/>
        </w:rPr>
        <w:tab/>
      </w:r>
      <w:r w:rsidRPr="009006C3">
        <w:rPr>
          <w:rFonts w:ascii="Calibri" w:hAnsi="Calibri"/>
          <w:sz w:val="22"/>
        </w:rPr>
        <w:tab/>
      </w:r>
      <w:r w:rsidR="005744D7">
        <w:rPr>
          <w:rFonts w:ascii="Calibri" w:hAnsi="Calibri"/>
          <w:sz w:val="22"/>
        </w:rPr>
        <w:tab/>
      </w:r>
      <w:r w:rsidRPr="009006C3">
        <w:rPr>
          <w:rFonts w:ascii="Calibri" w:hAnsi="Calibri"/>
          <w:b/>
          <w:sz w:val="22"/>
        </w:rPr>
        <w:t>Concurrent Courses:</w:t>
      </w:r>
      <w:r w:rsidRPr="009006C3">
        <w:rPr>
          <w:rFonts w:ascii="Calibri" w:hAnsi="Calibri"/>
          <w:sz w:val="22"/>
        </w:rPr>
        <w:t xml:space="preserve">  Non</w:t>
      </w:r>
      <w:r w:rsidRPr="009006C3">
        <w:rPr>
          <w:rStyle w:val="normalchar1"/>
          <w:rFonts w:ascii="Calibri" w:hAnsi="Calibri" w:cs="Arial"/>
          <w:sz w:val="22"/>
          <w:szCs w:val="22"/>
        </w:rPr>
        <w:t>e</w:t>
      </w:r>
    </w:p>
    <w:p w:rsidR="00AE2413" w:rsidRPr="00212CD1" w:rsidRDefault="00AE2413" w:rsidP="00AE2413">
      <w:pPr>
        <w:pStyle w:val="normal0"/>
        <w:jc w:val="both"/>
        <w:rPr>
          <w:rFonts w:ascii="Calibri" w:hAnsi="Calibri"/>
          <w:sz w:val="22"/>
          <w:szCs w:val="22"/>
        </w:rPr>
      </w:pPr>
    </w:p>
    <w:p w:rsidR="00AE2413" w:rsidRPr="00D66112" w:rsidRDefault="00AE2413" w:rsidP="00AE2413">
      <w:pPr>
        <w:pStyle w:val="normal0"/>
        <w:jc w:val="both"/>
        <w:rPr>
          <w:rStyle w:val="normalchar1"/>
          <w:rFonts w:ascii="Calibri" w:hAnsi="Calibri" w:cs="Arial"/>
          <w:sz w:val="22"/>
          <w:szCs w:val="22"/>
        </w:rPr>
      </w:pPr>
      <w:r w:rsidRPr="009006C3">
        <w:rPr>
          <w:rStyle w:val="normalchar1"/>
          <w:rFonts w:ascii="Calibri" w:hAnsi="Calibri" w:cs="Arial"/>
          <w:b/>
          <w:bCs/>
          <w:sz w:val="22"/>
          <w:szCs w:val="22"/>
        </w:rPr>
        <w:t>Course Outline Revision Date:</w:t>
      </w:r>
      <w:r w:rsidRPr="009006C3">
        <w:rPr>
          <w:rStyle w:val="normalchar1"/>
          <w:rFonts w:ascii="Calibri" w:hAnsi="Calibri" w:cs="Arial"/>
          <w:sz w:val="22"/>
          <w:szCs w:val="22"/>
        </w:rPr>
        <w:t>  Fall 2010</w:t>
      </w:r>
    </w:p>
    <w:p w:rsidR="00AE2413" w:rsidRPr="00212CD1" w:rsidRDefault="00AE2413" w:rsidP="00AE2413">
      <w:pPr>
        <w:pStyle w:val="normal0"/>
        <w:pBdr>
          <w:bottom w:val="double" w:sz="6" w:space="1" w:color="auto"/>
        </w:pBdr>
        <w:jc w:val="both"/>
        <w:rPr>
          <w:rFonts w:ascii="Calibri" w:hAnsi="Calibri"/>
          <w:sz w:val="22"/>
          <w:szCs w:val="22"/>
        </w:rPr>
      </w:pPr>
    </w:p>
    <w:p w:rsidR="00AE2413" w:rsidRPr="00212CD1" w:rsidRDefault="00AE2413" w:rsidP="00AE2413">
      <w:pPr>
        <w:pStyle w:val="list0020paragraph"/>
        <w:ind w:left="0"/>
        <w:jc w:val="both"/>
        <w:rPr>
          <w:rStyle w:val="list0020paragraphchar1"/>
          <w:rFonts w:ascii="Calibri" w:hAnsi="Calibri" w:cs="Arial"/>
          <w:b/>
          <w:bCs/>
          <w:sz w:val="22"/>
          <w:szCs w:val="22"/>
        </w:rPr>
      </w:pPr>
    </w:p>
    <w:p w:rsidR="00AE2413" w:rsidRPr="001E0F8A" w:rsidRDefault="00AE2413" w:rsidP="00AE2413">
      <w:pPr>
        <w:pStyle w:val="NormalWeb"/>
        <w:shd w:val="clear" w:color="auto" w:fill="FFFFFF"/>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sz w:val="22"/>
          <w:szCs w:val="22"/>
        </w:rPr>
        <w:t xml:space="preserve">: </w:t>
      </w:r>
      <w:r w:rsidRPr="001E0F8A">
        <w:rPr>
          <w:rFonts w:ascii="Calibri" w:hAnsi="Calibri" w:cs="Arial"/>
          <w:sz w:val="22"/>
          <w:szCs w:val="22"/>
        </w:rPr>
        <w:t xml:space="preserve">This </w:t>
      </w:r>
      <w:r w:rsidR="00976F5F">
        <w:rPr>
          <w:rFonts w:ascii="Calibri" w:hAnsi="Calibri" w:cs="Arial"/>
          <w:sz w:val="22"/>
          <w:szCs w:val="22"/>
        </w:rPr>
        <w:t>course surveys the basic rules of evidence important to law enforcement personnel and criminal justice students.  It includes a study of the applicable amendments to the Constitution, landmark Supreme Court decisions, the Federal Rules of Evidence, hearsay, and recent changes in the rules of evidence at the federal and state levels.  Students are required to complete a field assignment involving in-court observations</w:t>
      </w:r>
      <w:r w:rsidRPr="001E0F8A">
        <w:rPr>
          <w:rFonts w:ascii="Calibri" w:hAnsi="Calibri" w:cs="Arial"/>
          <w:sz w:val="22"/>
          <w:szCs w:val="22"/>
        </w:rPr>
        <w:t>.</w:t>
      </w:r>
    </w:p>
    <w:p w:rsidR="00AE2413" w:rsidRDefault="00AE2413" w:rsidP="00AE2413">
      <w:pPr>
        <w:pStyle w:val="list0020paragraph"/>
        <w:ind w:left="0"/>
        <w:jc w:val="both"/>
        <w:rPr>
          <w:rFonts w:ascii="Calibri" w:hAnsi="Calibri" w:cs="Arial"/>
          <w:sz w:val="22"/>
          <w:szCs w:val="22"/>
        </w:rPr>
      </w:pPr>
    </w:p>
    <w:p w:rsidR="00976F5F" w:rsidRDefault="00976F5F" w:rsidP="00AE2413">
      <w:pPr>
        <w:pStyle w:val="list0020paragraph"/>
        <w:ind w:left="0"/>
        <w:jc w:val="both"/>
        <w:rPr>
          <w:rFonts w:ascii="Calibri" w:hAnsi="Calibri" w:cs="Arial"/>
          <w:sz w:val="22"/>
          <w:szCs w:val="22"/>
        </w:rPr>
      </w:pPr>
    </w:p>
    <w:p w:rsidR="00212CD1" w:rsidRDefault="00212CD1" w:rsidP="00AE2413">
      <w:pPr>
        <w:pStyle w:val="list0020paragraph"/>
        <w:ind w:left="0"/>
        <w:jc w:val="both"/>
        <w:rPr>
          <w:rFonts w:ascii="Calibri" w:hAnsi="Calibri" w:cs="Arial"/>
          <w:sz w:val="22"/>
          <w:szCs w:val="22"/>
        </w:rPr>
      </w:pPr>
    </w:p>
    <w:p w:rsidR="00AE2413" w:rsidRDefault="00AE2413" w:rsidP="00AE2413">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AE2413" w:rsidRPr="00D66112" w:rsidRDefault="00AE2413" w:rsidP="00AE2413">
      <w:pPr>
        <w:pStyle w:val="normal0"/>
        <w:jc w:val="both"/>
        <w:rPr>
          <w:rFonts w:ascii="Calibri" w:hAnsi="Calibri"/>
          <w:sz w:val="12"/>
          <w:szCs w:val="12"/>
        </w:rPr>
      </w:pPr>
    </w:p>
    <w:p w:rsidR="007A7C9B" w:rsidRPr="007A7C9B" w:rsidRDefault="00976F5F" w:rsidP="00C60CCC">
      <w:pPr>
        <w:numPr>
          <w:ilvl w:val="0"/>
          <w:numId w:val="2"/>
        </w:numPr>
        <w:jc w:val="both"/>
        <w:rPr>
          <w:rFonts w:ascii="Calibri" w:hAnsi="Calibri" w:cs="Tahoma"/>
          <w:bCs/>
          <w:sz w:val="22"/>
          <w:szCs w:val="22"/>
        </w:rPr>
      </w:pPr>
      <w:r w:rsidRPr="00A82406">
        <w:rPr>
          <w:rFonts w:ascii="Calibri" w:hAnsi="Calibri"/>
          <w:sz w:val="22"/>
          <w:szCs w:val="22"/>
        </w:rPr>
        <w:t xml:space="preserve">define the difference between evidence in criminal court cases and civil court cases especially as </w:t>
      </w:r>
      <w:r>
        <w:rPr>
          <w:rFonts w:ascii="Calibri" w:hAnsi="Calibri"/>
          <w:sz w:val="22"/>
          <w:szCs w:val="22"/>
        </w:rPr>
        <w:t>it</w:t>
      </w:r>
      <w:r w:rsidRPr="00A82406">
        <w:rPr>
          <w:rFonts w:ascii="Calibri" w:hAnsi="Calibri"/>
          <w:sz w:val="22"/>
          <w:szCs w:val="22"/>
        </w:rPr>
        <w:t xml:space="preserve"> relate</w:t>
      </w:r>
      <w:r>
        <w:rPr>
          <w:rFonts w:ascii="Calibri" w:hAnsi="Calibri"/>
          <w:sz w:val="22"/>
          <w:szCs w:val="22"/>
        </w:rPr>
        <w:t>s</w:t>
      </w:r>
      <w:r w:rsidRPr="00A82406">
        <w:rPr>
          <w:rFonts w:ascii="Calibri" w:hAnsi="Calibri"/>
          <w:sz w:val="22"/>
          <w:szCs w:val="22"/>
        </w:rPr>
        <w:t xml:space="preserve"> to burden of proof issues</w:t>
      </w:r>
      <w:r w:rsidR="007A7C9B">
        <w:rPr>
          <w:rFonts w:asciiTheme="majorHAnsi" w:hAnsiTheme="majorHAnsi"/>
          <w:sz w:val="22"/>
          <w:szCs w:val="22"/>
        </w:rPr>
        <w:t>;</w:t>
      </w:r>
    </w:p>
    <w:p w:rsidR="007A7C9B" w:rsidRPr="007A7C9B" w:rsidRDefault="007A7C9B" w:rsidP="007A7C9B">
      <w:pPr>
        <w:ind w:left="372"/>
        <w:jc w:val="both"/>
        <w:rPr>
          <w:rFonts w:ascii="Calibri" w:hAnsi="Calibri" w:cs="Tahoma"/>
          <w:bCs/>
          <w:sz w:val="12"/>
          <w:szCs w:val="12"/>
        </w:rPr>
      </w:pPr>
    </w:p>
    <w:p w:rsidR="00005718" w:rsidRPr="00C60CCC" w:rsidRDefault="007A7C9B" w:rsidP="00C60CCC">
      <w:pPr>
        <w:numPr>
          <w:ilvl w:val="0"/>
          <w:numId w:val="2"/>
        </w:numPr>
        <w:jc w:val="both"/>
        <w:rPr>
          <w:rFonts w:ascii="Calibri" w:hAnsi="Calibri" w:cs="Tahoma"/>
          <w:bCs/>
          <w:sz w:val="22"/>
          <w:szCs w:val="22"/>
        </w:rPr>
      </w:pPr>
      <w:r>
        <w:rPr>
          <w:rStyle w:val="normalchar1"/>
          <w:rFonts w:ascii="Calibri" w:hAnsi="Calibri" w:cs="Arial"/>
          <w:sz w:val="22"/>
          <w:szCs w:val="22"/>
        </w:rPr>
        <w:t xml:space="preserve">evaluate what constitutes appropriate </w:t>
      </w:r>
      <w:r w:rsidRPr="00A102FC">
        <w:rPr>
          <w:rFonts w:ascii="Calibri" w:hAnsi="Calibri" w:cs="Tahoma"/>
          <w:sz w:val="22"/>
          <w:szCs w:val="22"/>
        </w:rPr>
        <w:t>and admissible evidence in criminal investigation</w:t>
      </w:r>
      <w:r w:rsidR="00C60CCC">
        <w:rPr>
          <w:rFonts w:asciiTheme="majorHAnsi" w:hAnsiTheme="majorHAnsi"/>
          <w:sz w:val="22"/>
          <w:szCs w:val="22"/>
        </w:rPr>
        <w:t>;</w:t>
      </w:r>
    </w:p>
    <w:p w:rsidR="00C60CCC" w:rsidRPr="00C60CCC" w:rsidRDefault="00C60CCC" w:rsidP="00C60CCC">
      <w:pPr>
        <w:ind w:left="372"/>
        <w:jc w:val="both"/>
        <w:rPr>
          <w:rFonts w:ascii="Calibri" w:hAnsi="Calibri" w:cs="Tahoma"/>
          <w:bCs/>
          <w:sz w:val="12"/>
          <w:szCs w:val="12"/>
        </w:rPr>
      </w:pPr>
    </w:p>
    <w:p w:rsidR="00C46336" w:rsidRPr="001849E1" w:rsidRDefault="007A7C9B" w:rsidP="00C60CCC">
      <w:pPr>
        <w:pStyle w:val="ListParagraph"/>
        <w:numPr>
          <w:ilvl w:val="0"/>
          <w:numId w:val="2"/>
        </w:numPr>
        <w:jc w:val="both"/>
        <w:rPr>
          <w:rFonts w:asciiTheme="majorHAnsi" w:hAnsiTheme="majorHAnsi"/>
          <w:sz w:val="22"/>
          <w:szCs w:val="22"/>
        </w:rPr>
      </w:pPr>
      <w:r w:rsidRPr="00A102FC">
        <w:rPr>
          <w:rFonts w:ascii="Calibri" w:hAnsi="Calibri" w:cs="Tahoma"/>
          <w:sz w:val="22"/>
          <w:szCs w:val="22"/>
        </w:rPr>
        <w:t xml:space="preserve">categorize the various types of evidence usually found at the scene of a crime and </w:t>
      </w:r>
      <w:r>
        <w:rPr>
          <w:rFonts w:ascii="Calibri" w:hAnsi="Calibri" w:cs="Tahoma"/>
          <w:sz w:val="22"/>
          <w:szCs w:val="22"/>
        </w:rPr>
        <w:t>describe</w:t>
      </w:r>
      <w:r w:rsidRPr="00A102FC">
        <w:rPr>
          <w:rFonts w:ascii="Calibri" w:hAnsi="Calibri" w:cs="Tahoma"/>
          <w:sz w:val="22"/>
          <w:szCs w:val="22"/>
        </w:rPr>
        <w:t xml:space="preserve"> generally accepted methods of collection</w:t>
      </w:r>
      <w:r w:rsidR="00C46336" w:rsidRPr="001849E1">
        <w:rPr>
          <w:rFonts w:asciiTheme="majorHAnsi" w:hAnsiTheme="majorHAnsi"/>
          <w:sz w:val="22"/>
          <w:szCs w:val="22"/>
        </w:rPr>
        <w:t>;</w:t>
      </w:r>
    </w:p>
    <w:p w:rsidR="00C60CCC" w:rsidRPr="001849E1" w:rsidRDefault="00C60CCC" w:rsidP="00C60CCC">
      <w:pPr>
        <w:pStyle w:val="ListParagraph"/>
        <w:ind w:left="372"/>
        <w:jc w:val="both"/>
        <w:rPr>
          <w:rFonts w:asciiTheme="majorHAnsi" w:hAnsiTheme="majorHAnsi"/>
          <w:sz w:val="12"/>
          <w:szCs w:val="12"/>
        </w:rPr>
      </w:pPr>
    </w:p>
    <w:p w:rsidR="00005718" w:rsidRPr="001849E1" w:rsidRDefault="007A7C9B" w:rsidP="00C60CCC">
      <w:pPr>
        <w:pStyle w:val="ListParagraph"/>
        <w:numPr>
          <w:ilvl w:val="0"/>
          <w:numId w:val="2"/>
        </w:numPr>
        <w:jc w:val="both"/>
        <w:rPr>
          <w:rFonts w:asciiTheme="majorHAnsi" w:hAnsiTheme="majorHAnsi"/>
          <w:sz w:val="22"/>
          <w:szCs w:val="22"/>
        </w:rPr>
      </w:pPr>
      <w:r w:rsidRPr="00A102FC">
        <w:rPr>
          <w:rFonts w:ascii="Calibri" w:hAnsi="Calibri" w:cs="Tahoma"/>
          <w:sz w:val="22"/>
          <w:szCs w:val="22"/>
        </w:rPr>
        <w:t xml:space="preserve">describe the types of </w:t>
      </w:r>
      <w:r w:rsidR="00976F5F" w:rsidRPr="00A102FC">
        <w:rPr>
          <w:rFonts w:ascii="Calibri" w:hAnsi="Calibri" w:cs="Tahoma"/>
          <w:sz w:val="22"/>
          <w:szCs w:val="22"/>
        </w:rPr>
        <w:t>criminal evidence (</w:t>
      </w:r>
      <w:r w:rsidR="00976F5F">
        <w:rPr>
          <w:rFonts w:ascii="Calibri" w:hAnsi="Calibri" w:cs="Tahoma"/>
          <w:sz w:val="22"/>
          <w:szCs w:val="22"/>
        </w:rPr>
        <w:t>e</w:t>
      </w:r>
      <w:r w:rsidR="00976F5F" w:rsidRPr="00A102FC">
        <w:rPr>
          <w:rFonts w:ascii="Calibri" w:hAnsi="Calibri" w:cs="Tahoma"/>
          <w:sz w:val="22"/>
          <w:szCs w:val="22"/>
        </w:rPr>
        <w:t>.</w:t>
      </w:r>
      <w:r w:rsidR="00976F5F">
        <w:rPr>
          <w:rFonts w:ascii="Calibri" w:hAnsi="Calibri" w:cs="Tahoma"/>
          <w:sz w:val="22"/>
          <w:szCs w:val="22"/>
        </w:rPr>
        <w:t>g</w:t>
      </w:r>
      <w:r w:rsidR="00976F5F" w:rsidRPr="00A102FC">
        <w:rPr>
          <w:rFonts w:ascii="Calibri" w:hAnsi="Calibri" w:cs="Tahoma"/>
          <w:sz w:val="22"/>
          <w:szCs w:val="22"/>
        </w:rPr>
        <w:t>.</w:t>
      </w:r>
      <w:r w:rsidR="00976F5F">
        <w:rPr>
          <w:rFonts w:ascii="Calibri" w:hAnsi="Calibri" w:cs="Tahoma"/>
          <w:sz w:val="22"/>
          <w:szCs w:val="22"/>
        </w:rPr>
        <w:t>,</w:t>
      </w:r>
      <w:r w:rsidR="00976F5F" w:rsidRPr="00A102FC">
        <w:rPr>
          <w:rFonts w:ascii="Calibri" w:hAnsi="Calibri" w:cs="Tahoma"/>
          <w:sz w:val="22"/>
          <w:szCs w:val="22"/>
        </w:rPr>
        <w:t xml:space="preserve"> direct, circumstantial, etc.) </w:t>
      </w:r>
      <w:r w:rsidRPr="00A102FC">
        <w:rPr>
          <w:rFonts w:ascii="Calibri" w:hAnsi="Calibri" w:cs="Tahoma"/>
          <w:sz w:val="22"/>
          <w:szCs w:val="22"/>
        </w:rPr>
        <w:t>currently allowed in both federal and state</w:t>
      </w:r>
      <w:r w:rsidRPr="00A82406">
        <w:rPr>
          <w:rFonts w:ascii="Calibri" w:hAnsi="Calibri" w:cs="Tahoma"/>
          <w:sz w:val="22"/>
          <w:szCs w:val="22"/>
        </w:rPr>
        <w:t xml:space="preserve"> courts</w:t>
      </w:r>
      <w:r w:rsidR="00005718" w:rsidRPr="001849E1">
        <w:rPr>
          <w:rFonts w:asciiTheme="majorHAnsi" w:hAnsiTheme="majorHAnsi"/>
          <w:sz w:val="22"/>
          <w:szCs w:val="22"/>
        </w:rPr>
        <w:t>;</w:t>
      </w:r>
    </w:p>
    <w:p w:rsidR="00C60CCC" w:rsidRPr="00C60CCC" w:rsidRDefault="00C60CCC" w:rsidP="00C60CCC">
      <w:pPr>
        <w:pStyle w:val="ListParagraph"/>
        <w:ind w:left="372"/>
        <w:jc w:val="both"/>
        <w:rPr>
          <w:rFonts w:asciiTheme="majorHAnsi" w:hAnsiTheme="majorHAnsi"/>
          <w:sz w:val="12"/>
          <w:szCs w:val="12"/>
        </w:rPr>
      </w:pPr>
    </w:p>
    <w:p w:rsidR="00005718" w:rsidRDefault="007A7C9B" w:rsidP="00C60CCC">
      <w:pPr>
        <w:pStyle w:val="ListParagraph"/>
        <w:numPr>
          <w:ilvl w:val="0"/>
          <w:numId w:val="2"/>
        </w:numPr>
        <w:jc w:val="both"/>
        <w:rPr>
          <w:rFonts w:ascii="Calibri" w:hAnsi="Calibri"/>
          <w:sz w:val="22"/>
          <w:szCs w:val="22"/>
        </w:rPr>
      </w:pPr>
      <w:r w:rsidRPr="00B23EA2">
        <w:rPr>
          <w:rFonts w:asciiTheme="majorHAnsi" w:hAnsiTheme="majorHAnsi" w:cs="Tahoma"/>
          <w:sz w:val="22"/>
          <w:szCs w:val="22"/>
        </w:rPr>
        <w:t xml:space="preserve">explain </w:t>
      </w:r>
      <w:r w:rsidR="00976F5F" w:rsidRPr="00A102FC">
        <w:rPr>
          <w:rFonts w:ascii="Calibri" w:hAnsi="Calibri" w:cs="Tahoma"/>
          <w:sz w:val="22"/>
          <w:szCs w:val="22"/>
        </w:rPr>
        <w:t>the federal rules of evidence as they apply to criminal cases and explain how to find state rules of evidence</w:t>
      </w:r>
      <w:r w:rsidR="00005718" w:rsidRPr="000F3C2E">
        <w:rPr>
          <w:rFonts w:ascii="Calibri" w:hAnsi="Calibri"/>
          <w:sz w:val="22"/>
          <w:szCs w:val="22"/>
        </w:rPr>
        <w:t xml:space="preserve">;  </w:t>
      </w:r>
    </w:p>
    <w:p w:rsidR="00C60CCC" w:rsidRPr="00C60CCC" w:rsidRDefault="00C60CCC" w:rsidP="00C60CCC">
      <w:pPr>
        <w:pStyle w:val="ListParagraph"/>
        <w:ind w:left="372"/>
        <w:jc w:val="both"/>
        <w:rPr>
          <w:rFonts w:ascii="Calibri" w:hAnsi="Calibri"/>
          <w:sz w:val="12"/>
          <w:szCs w:val="12"/>
        </w:rPr>
      </w:pPr>
    </w:p>
    <w:p w:rsidR="00C46336" w:rsidRPr="00C60CCC" w:rsidRDefault="007F5F62" w:rsidP="00A2473E">
      <w:pPr>
        <w:numPr>
          <w:ilvl w:val="0"/>
          <w:numId w:val="2"/>
        </w:numPr>
        <w:jc w:val="both"/>
      </w:pPr>
      <w:r>
        <w:rPr>
          <w:rFonts w:ascii="Calibri" w:hAnsi="Calibri" w:cs="Tahoma"/>
          <w:sz w:val="22"/>
          <w:szCs w:val="22"/>
        </w:rPr>
        <w:t>identify</w:t>
      </w:r>
      <w:r w:rsidR="00976F5F" w:rsidRPr="00A82406">
        <w:rPr>
          <w:rFonts w:ascii="Calibri" w:hAnsi="Calibri" w:cs="Tahoma"/>
          <w:sz w:val="22"/>
          <w:szCs w:val="22"/>
        </w:rPr>
        <w:t xml:space="preserve"> and </w:t>
      </w:r>
      <w:r w:rsidR="00976F5F" w:rsidRPr="00A102FC">
        <w:rPr>
          <w:rFonts w:ascii="Calibri" w:hAnsi="Calibri" w:cs="Tahoma"/>
          <w:sz w:val="22"/>
          <w:szCs w:val="22"/>
        </w:rPr>
        <w:t>explain basic concepts and terms of criminal evidence</w:t>
      </w:r>
      <w:r w:rsidR="00C46336">
        <w:rPr>
          <w:rFonts w:ascii="Calibri" w:hAnsi="Calibri"/>
          <w:sz w:val="22"/>
          <w:szCs w:val="22"/>
        </w:rPr>
        <w:t xml:space="preserve">; </w:t>
      </w:r>
    </w:p>
    <w:p w:rsidR="00C60CCC" w:rsidRPr="00C60CCC" w:rsidRDefault="00C60CCC" w:rsidP="00C60CCC">
      <w:pPr>
        <w:ind w:left="-12"/>
        <w:jc w:val="both"/>
        <w:rPr>
          <w:sz w:val="12"/>
          <w:szCs w:val="12"/>
        </w:rPr>
      </w:pPr>
    </w:p>
    <w:p w:rsidR="00005718" w:rsidRPr="001849E1" w:rsidRDefault="007A7C9B" w:rsidP="00A2473E">
      <w:pPr>
        <w:numPr>
          <w:ilvl w:val="0"/>
          <w:numId w:val="2"/>
        </w:numPr>
        <w:ind w:left="357" w:hanging="357"/>
        <w:jc w:val="both"/>
      </w:pPr>
      <w:r w:rsidRPr="003B0AB8">
        <w:rPr>
          <w:rFonts w:ascii="Calibri" w:hAnsi="Calibri" w:cs="Tahoma"/>
          <w:sz w:val="22"/>
          <w:szCs w:val="22"/>
        </w:rPr>
        <w:t xml:space="preserve">demonstrate critical thinking skills within the context of evaluating the complexity of </w:t>
      </w:r>
      <w:r>
        <w:rPr>
          <w:rFonts w:ascii="Calibri" w:hAnsi="Calibri" w:cs="Tahoma"/>
          <w:sz w:val="22"/>
          <w:szCs w:val="22"/>
        </w:rPr>
        <w:t>evidence issues;</w:t>
      </w:r>
      <w:r w:rsidRPr="003B0AB8">
        <w:rPr>
          <w:rFonts w:ascii="Calibri" w:hAnsi="Calibri" w:cs="Tahoma"/>
          <w:sz w:val="22"/>
          <w:szCs w:val="22"/>
        </w:rPr>
        <w:t xml:space="preserve"> </w:t>
      </w:r>
      <w:r w:rsidR="001849E1">
        <w:rPr>
          <w:rFonts w:ascii="Calibri" w:hAnsi="Calibri" w:cs="Tahoma"/>
          <w:sz w:val="22"/>
          <w:szCs w:val="22"/>
        </w:rPr>
        <w:t>and</w:t>
      </w:r>
    </w:p>
    <w:p w:rsidR="001849E1" w:rsidRPr="001849E1" w:rsidRDefault="001849E1" w:rsidP="00A2473E">
      <w:pPr>
        <w:ind w:left="357" w:hanging="357"/>
        <w:jc w:val="both"/>
        <w:rPr>
          <w:sz w:val="12"/>
          <w:szCs w:val="12"/>
        </w:rPr>
      </w:pPr>
    </w:p>
    <w:p w:rsidR="001849E1" w:rsidRPr="001849E1" w:rsidRDefault="001849E1" w:rsidP="00A2473E">
      <w:pPr>
        <w:numPr>
          <w:ilvl w:val="0"/>
          <w:numId w:val="2"/>
        </w:numPr>
        <w:ind w:left="357" w:hanging="357"/>
        <w:jc w:val="both"/>
        <w:rPr>
          <w:rFonts w:ascii="Calibri" w:hAnsi="Calibri"/>
          <w:sz w:val="22"/>
          <w:szCs w:val="22"/>
        </w:rPr>
      </w:pPr>
      <w:r w:rsidRPr="001849E1">
        <w:rPr>
          <w:rFonts w:ascii="Calibri" w:hAnsi="Calibri"/>
          <w:sz w:val="22"/>
          <w:szCs w:val="22"/>
        </w:rPr>
        <w:t>communi</w:t>
      </w:r>
      <w:r>
        <w:rPr>
          <w:rFonts w:ascii="Calibri" w:hAnsi="Calibri"/>
          <w:sz w:val="22"/>
          <w:szCs w:val="22"/>
        </w:rPr>
        <w:t>cate effectively with accurate ‘criminal justice’ terminology in written and/or oral form.</w:t>
      </w:r>
    </w:p>
    <w:p w:rsidR="00C60CCC" w:rsidRDefault="00C60CCC" w:rsidP="000B15BF">
      <w:pPr>
        <w:pStyle w:val="normal0"/>
        <w:jc w:val="both"/>
        <w:rPr>
          <w:rStyle w:val="normalchar1"/>
          <w:rFonts w:ascii="Calibri" w:hAnsi="Calibri" w:cs="Arial"/>
          <w:b/>
          <w:bCs/>
          <w:sz w:val="22"/>
          <w:szCs w:val="22"/>
        </w:rPr>
      </w:pPr>
    </w:p>
    <w:p w:rsidR="00976F5F" w:rsidRDefault="00976F5F" w:rsidP="000B15BF">
      <w:pPr>
        <w:pStyle w:val="normal0"/>
        <w:jc w:val="both"/>
        <w:rPr>
          <w:rStyle w:val="normalchar1"/>
          <w:rFonts w:ascii="Calibri" w:hAnsi="Calibri" w:cs="Arial"/>
          <w:b/>
          <w:bCs/>
          <w:sz w:val="22"/>
          <w:szCs w:val="22"/>
        </w:rPr>
      </w:pPr>
    </w:p>
    <w:p w:rsidR="005744D7" w:rsidRDefault="005744D7" w:rsidP="000B15BF">
      <w:pPr>
        <w:pStyle w:val="normal0"/>
        <w:jc w:val="both"/>
        <w:rPr>
          <w:rStyle w:val="normalchar1"/>
          <w:rFonts w:ascii="Calibri" w:hAnsi="Calibri" w:cs="Arial"/>
          <w:b/>
          <w:bCs/>
          <w:sz w:val="22"/>
          <w:szCs w:val="22"/>
        </w:rPr>
      </w:pPr>
    </w:p>
    <w:p w:rsidR="00C60CCC" w:rsidRDefault="00C60CCC" w:rsidP="000B15BF">
      <w:pPr>
        <w:pStyle w:val="normal0"/>
        <w:jc w:val="both"/>
        <w:rPr>
          <w:rStyle w:val="normalchar1"/>
          <w:rFonts w:ascii="Calibri" w:hAnsi="Calibri" w:cs="Arial"/>
          <w:b/>
          <w:bCs/>
          <w:sz w:val="22"/>
          <w:szCs w:val="22"/>
        </w:rPr>
      </w:pPr>
    </w:p>
    <w:p w:rsidR="000B15BF" w:rsidRPr="00E235FD" w:rsidRDefault="00005718" w:rsidP="000B15BF">
      <w:pPr>
        <w:pStyle w:val="normal0"/>
        <w:jc w:val="both"/>
        <w:rPr>
          <w:rStyle w:val="normalchar1"/>
          <w:rFonts w:ascii="Calibri" w:hAnsi="Calibri" w:cs="Arial"/>
          <w:sz w:val="22"/>
          <w:szCs w:val="22"/>
        </w:rPr>
      </w:pPr>
      <w:r w:rsidRPr="00E235FD">
        <w:rPr>
          <w:rStyle w:val="normalchar1"/>
          <w:rFonts w:ascii="Calibri" w:hAnsi="Calibri" w:cs="Arial"/>
          <w:b/>
          <w:bCs/>
          <w:sz w:val="22"/>
          <w:szCs w:val="22"/>
        </w:rPr>
        <w:lastRenderedPageBreak/>
        <w:t>M</w:t>
      </w:r>
      <w:r w:rsidR="000B15BF" w:rsidRPr="00E235FD">
        <w:rPr>
          <w:rStyle w:val="normalchar1"/>
          <w:rFonts w:ascii="Calibri" w:hAnsi="Calibri" w:cs="Arial"/>
          <w:b/>
          <w:bCs/>
          <w:sz w:val="22"/>
          <w:szCs w:val="22"/>
        </w:rPr>
        <w:t>easurable Course Performance Objectives (MPOs)</w:t>
      </w:r>
      <w:r w:rsidR="000B15BF" w:rsidRPr="00E235FD">
        <w:rPr>
          <w:rStyle w:val="normalchar1"/>
          <w:rFonts w:ascii="Calibri" w:hAnsi="Calibri" w:cs="Arial"/>
          <w:sz w:val="22"/>
          <w:szCs w:val="22"/>
        </w:rPr>
        <w:t>: Upon successful completion of this course, students should specifically be able to do the following:</w:t>
      </w:r>
    </w:p>
    <w:p w:rsidR="000B15BF" w:rsidRPr="00AC3E7C" w:rsidRDefault="000B15BF" w:rsidP="000B15BF">
      <w:pPr>
        <w:pStyle w:val="normal0"/>
        <w:ind w:left="360" w:hanging="360"/>
        <w:jc w:val="both"/>
        <w:rPr>
          <w:rFonts w:ascii="Calibri" w:hAnsi="Calibri" w:cs="Arial"/>
          <w:sz w:val="12"/>
          <w:szCs w:val="12"/>
        </w:rPr>
      </w:pPr>
    </w:p>
    <w:p w:rsidR="00792E6B" w:rsidRPr="00C60CCC" w:rsidRDefault="00976F5F" w:rsidP="00DB32B6">
      <w:pPr>
        <w:numPr>
          <w:ilvl w:val="0"/>
          <w:numId w:val="7"/>
        </w:numPr>
        <w:ind w:left="357" w:hanging="357"/>
        <w:jc w:val="both"/>
        <w:rPr>
          <w:rFonts w:asciiTheme="majorHAnsi" w:hAnsiTheme="majorHAnsi"/>
          <w:b/>
          <w:sz w:val="22"/>
          <w:szCs w:val="22"/>
        </w:rPr>
      </w:pPr>
      <w:r>
        <w:rPr>
          <w:rFonts w:ascii="Calibri" w:hAnsi="Calibri"/>
          <w:sz w:val="22"/>
          <w:szCs w:val="22"/>
        </w:rPr>
        <w:t>D</w:t>
      </w:r>
      <w:r w:rsidRPr="00A82406">
        <w:rPr>
          <w:rFonts w:ascii="Calibri" w:hAnsi="Calibri"/>
          <w:sz w:val="22"/>
          <w:szCs w:val="22"/>
        </w:rPr>
        <w:t xml:space="preserve">efine the difference between evidence in criminal court cases and civil court cases especially as </w:t>
      </w:r>
      <w:r>
        <w:rPr>
          <w:rFonts w:ascii="Calibri" w:hAnsi="Calibri"/>
          <w:sz w:val="22"/>
          <w:szCs w:val="22"/>
        </w:rPr>
        <w:t>it</w:t>
      </w:r>
      <w:r w:rsidRPr="00A82406">
        <w:rPr>
          <w:rFonts w:ascii="Calibri" w:hAnsi="Calibri"/>
          <w:sz w:val="22"/>
          <w:szCs w:val="22"/>
        </w:rPr>
        <w:t xml:space="preserve"> relate</w:t>
      </w:r>
      <w:r>
        <w:rPr>
          <w:rFonts w:ascii="Calibri" w:hAnsi="Calibri"/>
          <w:sz w:val="22"/>
          <w:szCs w:val="22"/>
        </w:rPr>
        <w:t>s</w:t>
      </w:r>
      <w:r w:rsidRPr="00A82406">
        <w:rPr>
          <w:rFonts w:ascii="Calibri" w:hAnsi="Calibri"/>
          <w:sz w:val="22"/>
          <w:szCs w:val="22"/>
        </w:rPr>
        <w:t xml:space="preserve"> to burden of proof issues</w:t>
      </w:r>
      <w:r w:rsidR="00C60CCC">
        <w:rPr>
          <w:rFonts w:ascii="Calibri" w:hAnsi="Calibri" w:cs="Tahoma"/>
          <w:bCs/>
          <w:sz w:val="22"/>
          <w:szCs w:val="22"/>
        </w:rPr>
        <w:t>:</w:t>
      </w:r>
    </w:p>
    <w:p w:rsidR="00C60CCC" w:rsidRPr="00C60CCC" w:rsidRDefault="00C60CCC" w:rsidP="00976F5F">
      <w:pPr>
        <w:ind w:left="372"/>
        <w:jc w:val="both"/>
        <w:rPr>
          <w:rFonts w:asciiTheme="majorHAnsi" w:hAnsiTheme="majorHAnsi"/>
          <w:b/>
          <w:sz w:val="12"/>
          <w:szCs w:val="12"/>
        </w:rPr>
      </w:pPr>
    </w:p>
    <w:p w:rsidR="00792E6B" w:rsidRPr="00E235FD" w:rsidRDefault="008F7ED1" w:rsidP="005744D7">
      <w:pPr>
        <w:pStyle w:val="ListManual"/>
        <w:tabs>
          <w:tab w:val="clear" w:pos="3240"/>
        </w:tabs>
        <w:ind w:left="864" w:hanging="504"/>
      </w:pPr>
      <w:r w:rsidRPr="00AC3E7C">
        <w:rPr>
          <w:i w:val="0"/>
        </w:rPr>
        <w:t>1.1</w:t>
      </w:r>
      <w:r w:rsidRPr="00AC3E7C">
        <w:rPr>
          <w:i w:val="0"/>
        </w:rPr>
        <w:tab/>
      </w:r>
      <w:r w:rsidR="00976F5F" w:rsidRPr="00A82406">
        <w:t xml:space="preserve">explain the difference between evidence in criminal court cases and civil court cases </w:t>
      </w:r>
      <w:r w:rsidR="00976F5F">
        <w:t xml:space="preserve">regarding </w:t>
      </w:r>
      <w:r w:rsidR="00976F5F" w:rsidRPr="00A82406">
        <w:t>burden of proof</w:t>
      </w:r>
      <w:r w:rsidR="00792E6B" w:rsidRPr="00E235FD">
        <w:t>;</w:t>
      </w:r>
    </w:p>
    <w:p w:rsidR="00792E6B" w:rsidRPr="00E235FD" w:rsidRDefault="008F7ED1" w:rsidP="005744D7">
      <w:pPr>
        <w:pStyle w:val="ListManual"/>
        <w:tabs>
          <w:tab w:val="clear" w:pos="3240"/>
        </w:tabs>
        <w:ind w:left="864" w:hanging="504"/>
      </w:pPr>
      <w:r w:rsidRPr="00AC3E7C">
        <w:rPr>
          <w:i w:val="0"/>
        </w:rPr>
        <w:t>1.2</w:t>
      </w:r>
      <w:r w:rsidRPr="00AC3E7C">
        <w:rPr>
          <w:i w:val="0"/>
        </w:rPr>
        <w:tab/>
      </w:r>
      <w:r w:rsidR="00976F5F" w:rsidRPr="00A82406">
        <w:t xml:space="preserve">explain the difference between evidence in criminal court cases and civil court cases </w:t>
      </w:r>
      <w:r w:rsidR="00976F5F">
        <w:t>regarding the jury verdict</w:t>
      </w:r>
      <w:r w:rsidR="00792E6B" w:rsidRPr="00E235FD">
        <w:t>;</w:t>
      </w:r>
    </w:p>
    <w:p w:rsidR="00792E6B" w:rsidRDefault="008F7ED1" w:rsidP="005744D7">
      <w:pPr>
        <w:pStyle w:val="ListManual"/>
        <w:tabs>
          <w:tab w:val="clear" w:pos="3240"/>
        </w:tabs>
        <w:ind w:left="864" w:hanging="504"/>
      </w:pPr>
      <w:r w:rsidRPr="00AC3E7C">
        <w:rPr>
          <w:i w:val="0"/>
        </w:rPr>
        <w:t>1.3</w:t>
      </w:r>
      <w:r w:rsidRPr="00AC3E7C">
        <w:rPr>
          <w:i w:val="0"/>
        </w:rPr>
        <w:tab/>
      </w:r>
      <w:r w:rsidR="00976F5F" w:rsidRPr="00A82406">
        <w:t>explain the necessity of different kinds of expert testimony</w:t>
      </w:r>
      <w:r w:rsidR="00792E6B" w:rsidRPr="00E235FD">
        <w:t>;</w:t>
      </w:r>
    </w:p>
    <w:p w:rsidR="00792E6B" w:rsidRDefault="008F7ED1" w:rsidP="005744D7">
      <w:pPr>
        <w:pStyle w:val="ListManual"/>
        <w:tabs>
          <w:tab w:val="clear" w:pos="3240"/>
        </w:tabs>
        <w:ind w:left="864" w:hanging="504"/>
      </w:pPr>
      <w:r w:rsidRPr="00AC3E7C">
        <w:rPr>
          <w:i w:val="0"/>
        </w:rPr>
        <w:t>1.4</w:t>
      </w:r>
      <w:r w:rsidR="00212CD1" w:rsidRPr="00AC3E7C">
        <w:rPr>
          <w:i w:val="0"/>
        </w:rPr>
        <w:tab/>
      </w:r>
      <w:r w:rsidR="00976F5F" w:rsidRPr="00976F5F">
        <w:t xml:space="preserve">discuss </w:t>
      </w:r>
      <w:r w:rsidR="00976F5F" w:rsidRPr="00A82406">
        <w:t>the primary goals of civil law and criminal law and explain how these goals are realized</w:t>
      </w:r>
      <w:r w:rsidR="00792E6B" w:rsidRPr="00E235FD">
        <w:t>;</w:t>
      </w:r>
    </w:p>
    <w:p w:rsidR="00792E6B" w:rsidRPr="00E235FD" w:rsidRDefault="008F7ED1" w:rsidP="005744D7">
      <w:pPr>
        <w:pStyle w:val="ListManual"/>
        <w:tabs>
          <w:tab w:val="clear" w:pos="3240"/>
        </w:tabs>
        <w:ind w:left="864" w:hanging="504"/>
      </w:pPr>
      <w:r w:rsidRPr="00AC3E7C">
        <w:rPr>
          <w:i w:val="0"/>
        </w:rPr>
        <w:t>1.5</w:t>
      </w:r>
      <w:r w:rsidRPr="00AC3E7C">
        <w:rPr>
          <w:i w:val="0"/>
        </w:rPr>
        <w:tab/>
      </w:r>
      <w:r w:rsidR="00976F5F" w:rsidRPr="00A82406">
        <w:t>distinguish between substantive and procedural law</w:t>
      </w:r>
      <w:r w:rsidR="00792E6B" w:rsidRPr="00E235FD">
        <w:t>;</w:t>
      </w:r>
      <w:r w:rsidR="00212CD1" w:rsidRPr="00976F5F">
        <w:rPr>
          <w:i w:val="0"/>
        </w:rPr>
        <w:t xml:space="preserve"> </w:t>
      </w:r>
      <w:r w:rsidR="00C60CCC" w:rsidRPr="00976F5F">
        <w:rPr>
          <w:i w:val="0"/>
        </w:rPr>
        <w:t>and</w:t>
      </w:r>
    </w:p>
    <w:p w:rsidR="00792E6B" w:rsidRPr="00E235FD" w:rsidRDefault="008F7ED1" w:rsidP="005744D7">
      <w:pPr>
        <w:pStyle w:val="ListManual"/>
        <w:tabs>
          <w:tab w:val="clear" w:pos="3240"/>
        </w:tabs>
        <w:ind w:left="864" w:hanging="504"/>
      </w:pPr>
      <w:r w:rsidRPr="00AC3E7C">
        <w:rPr>
          <w:i w:val="0"/>
        </w:rPr>
        <w:t>1.</w:t>
      </w:r>
      <w:r w:rsidR="00976F5F">
        <w:rPr>
          <w:i w:val="0"/>
        </w:rPr>
        <w:t>6</w:t>
      </w:r>
      <w:r w:rsidRPr="00AC3E7C">
        <w:rPr>
          <w:i w:val="0"/>
        </w:rPr>
        <w:tab/>
      </w:r>
      <w:r w:rsidR="00976F5F" w:rsidRPr="00A82406">
        <w:t>explain the importance of the due process clause in the criminal justice system</w:t>
      </w:r>
    </w:p>
    <w:p w:rsidR="00792E6B" w:rsidRPr="00E235FD" w:rsidRDefault="00792E6B" w:rsidP="00976F5F">
      <w:pPr>
        <w:ind w:left="732"/>
        <w:jc w:val="both"/>
        <w:rPr>
          <w:rFonts w:asciiTheme="majorHAnsi" w:hAnsiTheme="majorHAnsi"/>
          <w:b/>
          <w:sz w:val="22"/>
          <w:szCs w:val="22"/>
        </w:rPr>
      </w:pPr>
    </w:p>
    <w:p w:rsidR="00792E6B" w:rsidRDefault="00212CD1" w:rsidP="00DB32B6">
      <w:pPr>
        <w:numPr>
          <w:ilvl w:val="0"/>
          <w:numId w:val="3"/>
        </w:numPr>
        <w:autoSpaceDE w:val="0"/>
        <w:autoSpaceDN w:val="0"/>
        <w:adjustRightInd w:val="0"/>
        <w:ind w:left="357" w:hanging="357"/>
        <w:jc w:val="both"/>
        <w:rPr>
          <w:rFonts w:ascii="Calibri" w:hAnsi="Calibri" w:cs="Tahoma"/>
          <w:sz w:val="22"/>
          <w:szCs w:val="22"/>
        </w:rPr>
      </w:pPr>
      <w:r>
        <w:rPr>
          <w:rStyle w:val="normalchar1"/>
          <w:rFonts w:ascii="Calibri" w:hAnsi="Calibri" w:cs="Arial"/>
          <w:sz w:val="22"/>
          <w:szCs w:val="22"/>
        </w:rPr>
        <w:t xml:space="preserve">Evaluate what constitutes appropriate </w:t>
      </w:r>
      <w:r w:rsidRPr="00A102FC">
        <w:rPr>
          <w:rFonts w:ascii="Calibri" w:hAnsi="Calibri" w:cs="Tahoma"/>
          <w:sz w:val="22"/>
          <w:szCs w:val="22"/>
        </w:rPr>
        <w:t>and admissible evidence in criminal investigation</w:t>
      </w:r>
      <w:r w:rsidR="00C60CCC">
        <w:rPr>
          <w:rFonts w:ascii="Calibri" w:hAnsi="Calibri" w:cs="Tahoma"/>
          <w:sz w:val="22"/>
          <w:szCs w:val="22"/>
        </w:rPr>
        <w:t>:</w:t>
      </w:r>
    </w:p>
    <w:p w:rsidR="00C60CCC" w:rsidRPr="00C60CCC" w:rsidRDefault="00C60CCC" w:rsidP="00976F5F">
      <w:pPr>
        <w:autoSpaceDE w:val="0"/>
        <w:autoSpaceDN w:val="0"/>
        <w:adjustRightInd w:val="0"/>
        <w:ind w:left="372"/>
        <w:jc w:val="both"/>
        <w:rPr>
          <w:rFonts w:ascii="Calibri" w:hAnsi="Calibri" w:cs="Tahoma"/>
          <w:sz w:val="12"/>
          <w:szCs w:val="12"/>
        </w:rPr>
      </w:pPr>
    </w:p>
    <w:p w:rsidR="00E97B63" w:rsidRPr="00E97B63" w:rsidRDefault="008F7ED1" w:rsidP="005744D7">
      <w:pPr>
        <w:pStyle w:val="ListManual"/>
        <w:tabs>
          <w:tab w:val="clear" w:pos="3240"/>
        </w:tabs>
        <w:ind w:left="864" w:hanging="504"/>
        <w:rPr>
          <w:rFonts w:cs="Tahoma"/>
        </w:rPr>
      </w:pPr>
      <w:r w:rsidRPr="00AC3E7C">
        <w:rPr>
          <w:i w:val="0"/>
        </w:rPr>
        <w:t>2.1</w:t>
      </w:r>
      <w:r w:rsidRPr="00AC3E7C">
        <w:rPr>
          <w:i w:val="0"/>
        </w:rPr>
        <w:tab/>
      </w:r>
      <w:r w:rsidR="00976F5F" w:rsidRPr="003B2EAB">
        <w:t>explain the exclusionary rule and exceptions to this rule</w:t>
      </w:r>
      <w:r w:rsidR="00C60CCC">
        <w:t>;</w:t>
      </w:r>
    </w:p>
    <w:p w:rsidR="00E235FD" w:rsidRPr="00E235FD" w:rsidRDefault="008F7ED1" w:rsidP="005744D7">
      <w:pPr>
        <w:pStyle w:val="ListManual"/>
        <w:tabs>
          <w:tab w:val="clear" w:pos="3240"/>
        </w:tabs>
        <w:ind w:left="864" w:hanging="504"/>
      </w:pPr>
      <w:r w:rsidRPr="00AC3E7C">
        <w:rPr>
          <w:i w:val="0"/>
        </w:rPr>
        <w:t>2.2</w:t>
      </w:r>
      <w:r w:rsidRPr="00AC3E7C">
        <w:rPr>
          <w:i w:val="0"/>
        </w:rPr>
        <w:tab/>
      </w:r>
      <w:r w:rsidR="00976F5F" w:rsidRPr="003B2EAB">
        <w:t>explain the procedure for challenging admissibility</w:t>
      </w:r>
      <w:r w:rsidR="00C60CCC">
        <w:t>;</w:t>
      </w:r>
    </w:p>
    <w:p w:rsidR="00792E6B" w:rsidRPr="00E235FD" w:rsidRDefault="008F7ED1" w:rsidP="005744D7">
      <w:pPr>
        <w:pStyle w:val="ListManual"/>
        <w:tabs>
          <w:tab w:val="clear" w:pos="3240"/>
        </w:tabs>
        <w:ind w:left="864" w:hanging="504"/>
      </w:pPr>
      <w:r w:rsidRPr="00AC3E7C">
        <w:rPr>
          <w:i w:val="0"/>
        </w:rPr>
        <w:t>2.3</w:t>
      </w:r>
      <w:r w:rsidRPr="00AC3E7C">
        <w:rPr>
          <w:i w:val="0"/>
        </w:rPr>
        <w:tab/>
      </w:r>
      <w:r w:rsidR="00976F5F" w:rsidRPr="003B2EAB">
        <w:t>explain the admissibility of statements</w:t>
      </w:r>
      <w:r w:rsidR="00F8414B" w:rsidRPr="00E235FD">
        <w:t>;</w:t>
      </w:r>
    </w:p>
    <w:p w:rsidR="00792E6B" w:rsidRPr="00E235FD" w:rsidRDefault="008F7ED1" w:rsidP="005744D7">
      <w:pPr>
        <w:pStyle w:val="ListManual"/>
        <w:tabs>
          <w:tab w:val="clear" w:pos="3240"/>
        </w:tabs>
        <w:ind w:left="864" w:hanging="504"/>
      </w:pPr>
      <w:r w:rsidRPr="00AC3E7C">
        <w:rPr>
          <w:i w:val="0"/>
        </w:rPr>
        <w:t>2.4</w:t>
      </w:r>
      <w:r w:rsidRPr="00AC3E7C">
        <w:rPr>
          <w:i w:val="0"/>
        </w:rPr>
        <w:tab/>
      </w:r>
      <w:r w:rsidR="00976F5F" w:rsidRPr="003B2EAB">
        <w:t>explain the admissibility of identifications</w:t>
      </w:r>
      <w:r w:rsidR="00F8414B" w:rsidRPr="00E235FD">
        <w:t>;</w:t>
      </w:r>
    </w:p>
    <w:p w:rsidR="00792E6B" w:rsidRPr="00E235FD" w:rsidRDefault="008F7ED1" w:rsidP="005744D7">
      <w:pPr>
        <w:pStyle w:val="ListManual"/>
        <w:tabs>
          <w:tab w:val="clear" w:pos="3240"/>
        </w:tabs>
        <w:ind w:left="864" w:hanging="504"/>
      </w:pPr>
      <w:r w:rsidRPr="00AC3E7C">
        <w:rPr>
          <w:i w:val="0"/>
        </w:rPr>
        <w:t>2.5</w:t>
      </w:r>
      <w:r w:rsidR="00212CD1" w:rsidRPr="00AC3E7C">
        <w:rPr>
          <w:i w:val="0"/>
        </w:rPr>
        <w:tab/>
      </w:r>
      <w:r w:rsidR="00976F5F" w:rsidRPr="003B2EAB">
        <w:t>explain the “good faith” exception to the exclusionary rule</w:t>
      </w:r>
      <w:r w:rsidR="00F8414B" w:rsidRPr="00E235FD">
        <w:t>;</w:t>
      </w:r>
    </w:p>
    <w:p w:rsidR="00792E6B" w:rsidRPr="00E235FD" w:rsidRDefault="008F7ED1" w:rsidP="005744D7">
      <w:pPr>
        <w:pStyle w:val="ListManual"/>
        <w:tabs>
          <w:tab w:val="clear" w:pos="3240"/>
        </w:tabs>
        <w:ind w:left="864" w:hanging="504"/>
      </w:pPr>
      <w:r w:rsidRPr="00AC3E7C">
        <w:rPr>
          <w:i w:val="0"/>
        </w:rPr>
        <w:t>2.6</w:t>
      </w:r>
      <w:r w:rsidRPr="00AC3E7C">
        <w:rPr>
          <w:i w:val="0"/>
        </w:rPr>
        <w:tab/>
      </w:r>
      <w:r w:rsidR="00976F5F">
        <w:t>describe</w:t>
      </w:r>
      <w:r w:rsidR="00976F5F" w:rsidRPr="003B2EAB">
        <w:t xml:space="preserve"> what constitutes appropriate police conduct</w:t>
      </w:r>
      <w:r w:rsidR="00F8414B" w:rsidRPr="00E235FD">
        <w:t>;</w:t>
      </w:r>
    </w:p>
    <w:p w:rsidR="00792E6B" w:rsidRDefault="008F7ED1" w:rsidP="005744D7">
      <w:pPr>
        <w:pStyle w:val="ListManual"/>
        <w:tabs>
          <w:tab w:val="clear" w:pos="3240"/>
        </w:tabs>
        <w:ind w:left="864" w:hanging="504"/>
      </w:pPr>
      <w:r w:rsidRPr="00AC3E7C">
        <w:rPr>
          <w:i w:val="0"/>
        </w:rPr>
        <w:t>2.7</w:t>
      </w:r>
      <w:r w:rsidRPr="00AC3E7C">
        <w:rPr>
          <w:i w:val="0"/>
        </w:rPr>
        <w:tab/>
      </w:r>
      <w:r w:rsidR="00976F5F" w:rsidRPr="003B2EAB">
        <w:t>explain “inevitable discovery”</w:t>
      </w:r>
      <w:r w:rsidR="00F8414B" w:rsidRPr="00E235FD">
        <w:t>;</w:t>
      </w:r>
    </w:p>
    <w:p w:rsidR="00E97B63" w:rsidRDefault="008F7ED1" w:rsidP="005744D7">
      <w:pPr>
        <w:pStyle w:val="ListManual"/>
        <w:tabs>
          <w:tab w:val="clear" w:pos="3240"/>
        </w:tabs>
        <w:ind w:left="864" w:hanging="504"/>
      </w:pPr>
      <w:r w:rsidRPr="00AC3E7C">
        <w:rPr>
          <w:i w:val="0"/>
        </w:rPr>
        <w:t>2.8</w:t>
      </w:r>
      <w:r w:rsidRPr="00AC3E7C">
        <w:rPr>
          <w:i w:val="0"/>
        </w:rPr>
        <w:tab/>
      </w:r>
      <w:r w:rsidR="00976F5F">
        <w:t>discuss</w:t>
      </w:r>
      <w:r w:rsidR="00976F5F" w:rsidRPr="003B2EAB">
        <w:t xml:space="preserve"> the Brady doctrine</w:t>
      </w:r>
      <w:r w:rsidR="00E97B63">
        <w:t>;</w:t>
      </w:r>
    </w:p>
    <w:p w:rsidR="00976F5F" w:rsidRDefault="008F7ED1" w:rsidP="005744D7">
      <w:pPr>
        <w:pStyle w:val="ListManual"/>
        <w:tabs>
          <w:tab w:val="clear" w:pos="3240"/>
        </w:tabs>
        <w:ind w:left="864" w:hanging="504"/>
        <w:rPr>
          <w:i w:val="0"/>
        </w:rPr>
      </w:pPr>
      <w:r w:rsidRPr="00AC3E7C">
        <w:rPr>
          <w:i w:val="0"/>
        </w:rPr>
        <w:t>2.9</w:t>
      </w:r>
      <w:r w:rsidRPr="00AC3E7C">
        <w:rPr>
          <w:i w:val="0"/>
        </w:rPr>
        <w:tab/>
      </w:r>
      <w:r w:rsidR="00976F5F" w:rsidRPr="003B2EAB">
        <w:t>explain the conditions under which evidence is tainted</w:t>
      </w:r>
      <w:r w:rsidR="00F8414B" w:rsidRPr="00E235FD">
        <w:t>;</w:t>
      </w:r>
      <w:r w:rsidR="00212CD1">
        <w:rPr>
          <w:i w:val="0"/>
        </w:rPr>
        <w:t xml:space="preserve"> </w:t>
      </w:r>
    </w:p>
    <w:p w:rsidR="00976F5F" w:rsidRDefault="00976F5F" w:rsidP="005744D7">
      <w:pPr>
        <w:pStyle w:val="ListManual"/>
        <w:tabs>
          <w:tab w:val="clear" w:pos="3240"/>
        </w:tabs>
        <w:ind w:left="864" w:hanging="504"/>
      </w:pPr>
      <w:r>
        <w:rPr>
          <w:i w:val="0"/>
        </w:rPr>
        <w:t>2.10</w:t>
      </w:r>
      <w:r>
        <w:rPr>
          <w:i w:val="0"/>
        </w:rPr>
        <w:tab/>
      </w:r>
      <w:r>
        <w:t>e</w:t>
      </w:r>
      <w:r w:rsidRPr="003B2EAB">
        <w:t>xplain the importance of chain of custody</w:t>
      </w:r>
      <w:r>
        <w:t>;</w:t>
      </w:r>
    </w:p>
    <w:p w:rsidR="00976F5F" w:rsidRDefault="00976F5F" w:rsidP="005744D7">
      <w:pPr>
        <w:pStyle w:val="ListManual"/>
        <w:tabs>
          <w:tab w:val="clear" w:pos="3240"/>
        </w:tabs>
        <w:ind w:left="864" w:hanging="504"/>
      </w:pPr>
      <w:r>
        <w:rPr>
          <w:i w:val="0"/>
        </w:rPr>
        <w:t>2.11</w:t>
      </w:r>
      <w:r>
        <w:rPr>
          <w:i w:val="0"/>
        </w:rPr>
        <w:tab/>
      </w:r>
      <w:r w:rsidRPr="003B2EAB">
        <w:t>outline the four major sources that may provide probable cause</w:t>
      </w:r>
      <w:r>
        <w:t>;</w:t>
      </w:r>
    </w:p>
    <w:p w:rsidR="00976F5F" w:rsidRDefault="00976F5F" w:rsidP="005744D7">
      <w:pPr>
        <w:pStyle w:val="ListManual"/>
        <w:tabs>
          <w:tab w:val="clear" w:pos="3240"/>
        </w:tabs>
        <w:ind w:left="864" w:hanging="504"/>
      </w:pPr>
      <w:r>
        <w:rPr>
          <w:i w:val="0"/>
        </w:rPr>
        <w:t>2.12</w:t>
      </w:r>
      <w:r>
        <w:rPr>
          <w:i w:val="0"/>
        </w:rPr>
        <w:tab/>
      </w:r>
      <w:r w:rsidRPr="003B2EAB">
        <w:t>list the four elements that must be present for an arrest to take place</w:t>
      </w:r>
      <w:r>
        <w:t>;</w:t>
      </w:r>
    </w:p>
    <w:p w:rsidR="00976F5F" w:rsidRDefault="00976F5F" w:rsidP="005744D7">
      <w:pPr>
        <w:pStyle w:val="ListManual"/>
        <w:tabs>
          <w:tab w:val="clear" w:pos="3240"/>
        </w:tabs>
        <w:ind w:left="864" w:hanging="504"/>
      </w:pPr>
      <w:r>
        <w:rPr>
          <w:i w:val="0"/>
        </w:rPr>
        <w:t>2.13</w:t>
      </w:r>
      <w:r>
        <w:rPr>
          <w:i w:val="0"/>
        </w:rPr>
        <w:tab/>
      </w:r>
      <w:r w:rsidRPr="003B2EAB">
        <w:t>list the four categories of items that can be seized by use of a search warrant</w:t>
      </w:r>
      <w:r>
        <w:t>;</w:t>
      </w:r>
    </w:p>
    <w:p w:rsidR="00976F5F" w:rsidRDefault="00976F5F" w:rsidP="005744D7">
      <w:pPr>
        <w:pStyle w:val="ListManual"/>
        <w:tabs>
          <w:tab w:val="clear" w:pos="3240"/>
        </w:tabs>
        <w:ind w:left="864" w:hanging="504"/>
      </w:pPr>
      <w:r>
        <w:rPr>
          <w:i w:val="0"/>
        </w:rPr>
        <w:t>2.14</w:t>
      </w:r>
      <w:r>
        <w:rPr>
          <w:i w:val="0"/>
        </w:rPr>
        <w:tab/>
      </w:r>
      <w:r w:rsidRPr="003B2EAB">
        <w:t>explain when searches can be made without a warrant</w:t>
      </w:r>
      <w:r>
        <w:t>;</w:t>
      </w:r>
    </w:p>
    <w:p w:rsidR="00976F5F" w:rsidRDefault="00976F5F" w:rsidP="005744D7">
      <w:pPr>
        <w:pStyle w:val="ListManual"/>
        <w:tabs>
          <w:tab w:val="clear" w:pos="3240"/>
        </w:tabs>
        <w:ind w:left="864" w:hanging="504"/>
      </w:pPr>
      <w:r>
        <w:rPr>
          <w:i w:val="0"/>
        </w:rPr>
        <w:t>2.15</w:t>
      </w:r>
      <w:r>
        <w:rPr>
          <w:i w:val="0"/>
        </w:rPr>
        <w:tab/>
      </w:r>
      <w:r w:rsidRPr="003B2EAB">
        <w:t>recite the Miranda warning</w:t>
      </w:r>
      <w:r>
        <w:t>;</w:t>
      </w:r>
    </w:p>
    <w:p w:rsidR="00792E6B" w:rsidRPr="00212CD1" w:rsidRDefault="00976F5F" w:rsidP="005744D7">
      <w:pPr>
        <w:pStyle w:val="ListManual"/>
        <w:tabs>
          <w:tab w:val="clear" w:pos="3240"/>
        </w:tabs>
        <w:ind w:left="864" w:hanging="504"/>
        <w:rPr>
          <w:i w:val="0"/>
        </w:rPr>
      </w:pPr>
      <w:r>
        <w:rPr>
          <w:i w:val="0"/>
        </w:rPr>
        <w:t>2.16</w:t>
      </w:r>
      <w:r>
        <w:rPr>
          <w:i w:val="0"/>
        </w:rPr>
        <w:tab/>
      </w:r>
      <w:r w:rsidRPr="003B2EAB">
        <w:t>indicate situations in which a Miranda warning is unnecessary</w:t>
      </w:r>
      <w:r>
        <w:t>;</w:t>
      </w:r>
      <w:r>
        <w:rPr>
          <w:i w:val="0"/>
        </w:rPr>
        <w:t xml:space="preserve"> </w:t>
      </w:r>
      <w:r w:rsidR="00212CD1">
        <w:rPr>
          <w:i w:val="0"/>
        </w:rPr>
        <w:t>and</w:t>
      </w:r>
    </w:p>
    <w:p w:rsidR="00792E6B" w:rsidRDefault="008F7ED1" w:rsidP="005744D7">
      <w:pPr>
        <w:pStyle w:val="ListManual"/>
        <w:tabs>
          <w:tab w:val="clear" w:pos="3240"/>
        </w:tabs>
        <w:ind w:left="864" w:hanging="504"/>
      </w:pPr>
      <w:r w:rsidRPr="00AC3E7C">
        <w:rPr>
          <w:i w:val="0"/>
        </w:rPr>
        <w:t>2.1</w:t>
      </w:r>
      <w:r w:rsidR="00976F5F">
        <w:rPr>
          <w:i w:val="0"/>
        </w:rPr>
        <w:t>7</w:t>
      </w:r>
      <w:r w:rsidRPr="00AC3E7C">
        <w:rPr>
          <w:i w:val="0"/>
        </w:rPr>
        <w:tab/>
      </w:r>
      <w:r w:rsidR="00976F5F">
        <w:t xml:space="preserve">list </w:t>
      </w:r>
      <w:r w:rsidR="00976F5F" w:rsidRPr="003B2EAB">
        <w:t>the three basic types of police identification</w:t>
      </w:r>
    </w:p>
    <w:p w:rsidR="00792E6B" w:rsidRDefault="00792E6B" w:rsidP="00976F5F">
      <w:pPr>
        <w:pStyle w:val="ListManual"/>
      </w:pPr>
    </w:p>
    <w:p w:rsidR="001137B2" w:rsidRDefault="00AC3E7C" w:rsidP="00DB32B6">
      <w:pPr>
        <w:pStyle w:val="ListParagraph"/>
        <w:numPr>
          <w:ilvl w:val="0"/>
          <w:numId w:val="3"/>
        </w:numPr>
        <w:ind w:left="357" w:hanging="357"/>
        <w:jc w:val="both"/>
        <w:rPr>
          <w:rFonts w:asciiTheme="majorHAnsi" w:hAnsiTheme="majorHAnsi"/>
          <w:sz w:val="22"/>
          <w:szCs w:val="22"/>
        </w:rPr>
      </w:pPr>
      <w:r>
        <w:rPr>
          <w:rFonts w:ascii="Calibri" w:hAnsi="Calibri" w:cs="Tahoma"/>
          <w:sz w:val="22"/>
          <w:szCs w:val="22"/>
        </w:rPr>
        <w:t>C</w:t>
      </w:r>
      <w:r w:rsidRPr="00A102FC">
        <w:rPr>
          <w:rFonts w:ascii="Calibri" w:hAnsi="Calibri" w:cs="Tahoma"/>
          <w:sz w:val="22"/>
          <w:szCs w:val="22"/>
        </w:rPr>
        <w:t xml:space="preserve">ategorize the various types of evidence usually found at the scene of a crime and </w:t>
      </w:r>
      <w:r>
        <w:rPr>
          <w:rFonts w:ascii="Calibri" w:hAnsi="Calibri" w:cs="Tahoma"/>
          <w:sz w:val="22"/>
          <w:szCs w:val="22"/>
        </w:rPr>
        <w:t>describe</w:t>
      </w:r>
      <w:r w:rsidRPr="00A102FC">
        <w:rPr>
          <w:rFonts w:ascii="Calibri" w:hAnsi="Calibri" w:cs="Tahoma"/>
          <w:sz w:val="22"/>
          <w:szCs w:val="22"/>
        </w:rPr>
        <w:t xml:space="preserve"> generally accepted methods of collection</w:t>
      </w:r>
      <w:r w:rsidR="001137B2">
        <w:rPr>
          <w:rFonts w:asciiTheme="majorHAnsi" w:hAnsiTheme="majorHAnsi"/>
          <w:sz w:val="22"/>
          <w:szCs w:val="22"/>
        </w:rPr>
        <w:t>:</w:t>
      </w:r>
    </w:p>
    <w:p w:rsidR="001137B2" w:rsidRPr="001137B2" w:rsidRDefault="001137B2" w:rsidP="00976F5F">
      <w:pPr>
        <w:pStyle w:val="ListParagraph"/>
        <w:ind w:left="372"/>
        <w:jc w:val="both"/>
        <w:rPr>
          <w:rFonts w:asciiTheme="majorHAnsi" w:hAnsiTheme="majorHAnsi"/>
          <w:sz w:val="12"/>
          <w:szCs w:val="12"/>
        </w:rPr>
      </w:pPr>
    </w:p>
    <w:p w:rsidR="001137B2" w:rsidRDefault="008F7ED1" w:rsidP="005744D7">
      <w:pPr>
        <w:pStyle w:val="ListManual"/>
        <w:tabs>
          <w:tab w:val="clear" w:pos="3240"/>
        </w:tabs>
        <w:ind w:left="864" w:hanging="504"/>
      </w:pPr>
      <w:r w:rsidRPr="00AC3E7C">
        <w:rPr>
          <w:i w:val="0"/>
        </w:rPr>
        <w:t>3.1</w:t>
      </w:r>
      <w:r w:rsidRPr="00AC3E7C">
        <w:rPr>
          <w:i w:val="0"/>
        </w:rPr>
        <w:tab/>
      </w:r>
      <w:r w:rsidR="00AC3E7C" w:rsidRPr="00A82406">
        <w:t>describe the nature of real evidence</w:t>
      </w:r>
      <w:r w:rsidR="001137B2">
        <w:t>;</w:t>
      </w:r>
      <w:r w:rsidR="001137B2" w:rsidRPr="00E235FD">
        <w:t xml:space="preserve"> </w:t>
      </w:r>
    </w:p>
    <w:p w:rsidR="001137B2" w:rsidRDefault="008F7ED1" w:rsidP="005744D7">
      <w:pPr>
        <w:pStyle w:val="ListManual"/>
        <w:tabs>
          <w:tab w:val="clear" w:pos="3240"/>
        </w:tabs>
        <w:ind w:left="864" w:hanging="504"/>
      </w:pPr>
      <w:r w:rsidRPr="00AC3E7C">
        <w:rPr>
          <w:i w:val="0"/>
        </w:rPr>
        <w:t>3.2</w:t>
      </w:r>
      <w:r w:rsidRPr="00AC3E7C">
        <w:rPr>
          <w:i w:val="0"/>
        </w:rPr>
        <w:tab/>
      </w:r>
      <w:r w:rsidR="00AC3E7C" w:rsidRPr="00A82406">
        <w:t>explain the conditions under which real evidence is relevant</w:t>
      </w:r>
      <w:r w:rsidR="001137B2">
        <w:t>;</w:t>
      </w:r>
    </w:p>
    <w:p w:rsidR="001137B2" w:rsidRPr="00E235FD" w:rsidRDefault="008F7ED1" w:rsidP="005744D7">
      <w:pPr>
        <w:pStyle w:val="ListManual"/>
        <w:tabs>
          <w:tab w:val="clear" w:pos="3240"/>
        </w:tabs>
        <w:ind w:left="864" w:hanging="504"/>
      </w:pPr>
      <w:r w:rsidRPr="00AC3E7C">
        <w:rPr>
          <w:i w:val="0"/>
        </w:rPr>
        <w:t>3.3</w:t>
      </w:r>
      <w:r w:rsidRPr="00AC3E7C">
        <w:rPr>
          <w:i w:val="0"/>
        </w:rPr>
        <w:tab/>
      </w:r>
      <w:r w:rsidR="00AC3E7C" w:rsidRPr="00A82406">
        <w:t>explain the authentication procedure for real evidence</w:t>
      </w:r>
      <w:r w:rsidR="001137B2" w:rsidRPr="00E235FD">
        <w:t>;</w:t>
      </w:r>
    </w:p>
    <w:p w:rsidR="001137B2" w:rsidRPr="008349AE" w:rsidRDefault="008F7ED1" w:rsidP="005744D7">
      <w:pPr>
        <w:pStyle w:val="ListManual"/>
        <w:tabs>
          <w:tab w:val="clear" w:pos="3240"/>
        </w:tabs>
        <w:ind w:left="864" w:hanging="504"/>
        <w:rPr>
          <w:i w:val="0"/>
        </w:rPr>
      </w:pPr>
      <w:r w:rsidRPr="00AC3E7C">
        <w:rPr>
          <w:i w:val="0"/>
        </w:rPr>
        <w:t>3.4</w:t>
      </w:r>
      <w:r w:rsidRPr="00AC3E7C">
        <w:rPr>
          <w:i w:val="0"/>
        </w:rPr>
        <w:tab/>
      </w:r>
      <w:r w:rsidR="00AC3E7C" w:rsidRPr="00A82406">
        <w:t>describe how the chain of custody is preserved</w:t>
      </w:r>
      <w:r w:rsidR="001137B2">
        <w:t>;</w:t>
      </w:r>
      <w:r w:rsidR="008349AE">
        <w:rPr>
          <w:i w:val="0"/>
        </w:rPr>
        <w:t xml:space="preserve"> and</w:t>
      </w:r>
    </w:p>
    <w:p w:rsidR="001137B2" w:rsidRDefault="008F7ED1" w:rsidP="005744D7">
      <w:pPr>
        <w:pStyle w:val="ListManual"/>
        <w:tabs>
          <w:tab w:val="clear" w:pos="3240"/>
        </w:tabs>
        <w:ind w:left="864" w:hanging="504"/>
      </w:pPr>
      <w:r w:rsidRPr="00AC3E7C">
        <w:rPr>
          <w:i w:val="0"/>
        </w:rPr>
        <w:t>3.5</w:t>
      </w:r>
      <w:r w:rsidRPr="00AC3E7C">
        <w:rPr>
          <w:i w:val="0"/>
        </w:rPr>
        <w:tab/>
      </w:r>
      <w:r w:rsidR="00AC3E7C" w:rsidRPr="00A82406">
        <w:t>describe how forensic experts use DNA fingerprinting to solve crimes</w:t>
      </w:r>
    </w:p>
    <w:p w:rsidR="008349AE" w:rsidRDefault="008349AE" w:rsidP="00976F5F">
      <w:pPr>
        <w:pStyle w:val="ListManual"/>
      </w:pPr>
    </w:p>
    <w:p w:rsidR="001137B2" w:rsidRDefault="00AC3E7C" w:rsidP="005116CA">
      <w:pPr>
        <w:pStyle w:val="ListParagraph"/>
        <w:numPr>
          <w:ilvl w:val="0"/>
          <w:numId w:val="3"/>
        </w:numPr>
        <w:ind w:left="357" w:hanging="357"/>
        <w:rPr>
          <w:rFonts w:asciiTheme="majorHAnsi" w:hAnsiTheme="majorHAnsi"/>
          <w:sz w:val="22"/>
          <w:szCs w:val="22"/>
        </w:rPr>
      </w:pPr>
      <w:r>
        <w:rPr>
          <w:rFonts w:ascii="Calibri" w:hAnsi="Calibri" w:cs="Tahoma"/>
          <w:sz w:val="22"/>
          <w:szCs w:val="22"/>
        </w:rPr>
        <w:t>D</w:t>
      </w:r>
      <w:r w:rsidRPr="00A102FC">
        <w:rPr>
          <w:rFonts w:ascii="Calibri" w:hAnsi="Calibri" w:cs="Tahoma"/>
          <w:sz w:val="22"/>
          <w:szCs w:val="22"/>
        </w:rPr>
        <w:t xml:space="preserve">escribe the types of </w:t>
      </w:r>
      <w:r w:rsidR="008349AE">
        <w:rPr>
          <w:rFonts w:ascii="Calibri" w:hAnsi="Calibri" w:cs="Tahoma"/>
          <w:sz w:val="22"/>
          <w:szCs w:val="22"/>
        </w:rPr>
        <w:t>criminal</w:t>
      </w:r>
      <w:r w:rsidRPr="00A102FC">
        <w:rPr>
          <w:rFonts w:ascii="Calibri" w:hAnsi="Calibri" w:cs="Tahoma"/>
          <w:sz w:val="22"/>
          <w:szCs w:val="22"/>
        </w:rPr>
        <w:t xml:space="preserve"> evidence</w:t>
      </w:r>
      <w:r w:rsidR="008349AE">
        <w:rPr>
          <w:rFonts w:ascii="Calibri" w:hAnsi="Calibri" w:cs="Tahoma"/>
          <w:sz w:val="22"/>
          <w:szCs w:val="22"/>
        </w:rPr>
        <w:t xml:space="preserve"> (e.g., direct, circumstantial, etc.)</w:t>
      </w:r>
      <w:r w:rsidRPr="00A102FC">
        <w:rPr>
          <w:rFonts w:ascii="Calibri" w:hAnsi="Calibri" w:cs="Tahoma"/>
          <w:sz w:val="22"/>
          <w:szCs w:val="22"/>
        </w:rPr>
        <w:t xml:space="preserve"> currently allowed in both federal and state</w:t>
      </w:r>
      <w:r w:rsidRPr="00A82406">
        <w:rPr>
          <w:rFonts w:ascii="Calibri" w:hAnsi="Calibri" w:cs="Tahoma"/>
          <w:sz w:val="22"/>
          <w:szCs w:val="22"/>
        </w:rPr>
        <w:t xml:space="preserve"> courts</w:t>
      </w:r>
      <w:r w:rsidR="001137B2">
        <w:rPr>
          <w:rFonts w:asciiTheme="majorHAnsi" w:hAnsiTheme="majorHAnsi"/>
          <w:sz w:val="22"/>
          <w:szCs w:val="22"/>
        </w:rPr>
        <w:t>:</w:t>
      </w:r>
    </w:p>
    <w:p w:rsidR="001137B2" w:rsidRPr="0002433A" w:rsidRDefault="001137B2" w:rsidP="001137B2">
      <w:pPr>
        <w:pStyle w:val="ListParagraph"/>
        <w:ind w:left="372"/>
        <w:rPr>
          <w:rFonts w:asciiTheme="majorHAnsi" w:hAnsiTheme="majorHAnsi"/>
          <w:sz w:val="8"/>
          <w:szCs w:val="8"/>
        </w:rPr>
      </w:pPr>
    </w:p>
    <w:p w:rsidR="001137B2" w:rsidRDefault="008F7ED1" w:rsidP="005744D7">
      <w:pPr>
        <w:pStyle w:val="ListManual"/>
        <w:tabs>
          <w:tab w:val="clear" w:pos="3240"/>
        </w:tabs>
        <w:ind w:left="864" w:hanging="504"/>
      </w:pPr>
      <w:r w:rsidRPr="00AC3E7C">
        <w:rPr>
          <w:i w:val="0"/>
        </w:rPr>
        <w:t>4.1</w:t>
      </w:r>
      <w:r w:rsidRPr="00AC3E7C">
        <w:rPr>
          <w:i w:val="0"/>
        </w:rPr>
        <w:tab/>
      </w:r>
      <w:r w:rsidR="00AC3E7C" w:rsidRPr="00A102FC">
        <w:t>identify real evidence and the necessary prerequisites for admissibility of this kind of evidence</w:t>
      </w:r>
      <w:r w:rsidR="001137B2" w:rsidRPr="00E235FD">
        <w:t>;</w:t>
      </w:r>
    </w:p>
    <w:p w:rsidR="008349AE" w:rsidRDefault="008349AE" w:rsidP="005744D7">
      <w:pPr>
        <w:numPr>
          <w:ilvl w:val="0"/>
          <w:numId w:val="15"/>
        </w:numPr>
        <w:ind w:left="1080" w:hanging="216"/>
        <w:rPr>
          <w:rFonts w:ascii="Calibri" w:hAnsi="Calibri" w:cs="Tahoma"/>
          <w:i/>
          <w:sz w:val="22"/>
          <w:szCs w:val="22"/>
        </w:rPr>
      </w:pPr>
      <w:r>
        <w:rPr>
          <w:rFonts w:ascii="Calibri" w:hAnsi="Calibri" w:cs="Tahoma"/>
          <w:i/>
          <w:sz w:val="22"/>
          <w:szCs w:val="22"/>
        </w:rPr>
        <w:t>explain the value of real</w:t>
      </w:r>
      <w:r w:rsidRPr="00A102FC">
        <w:rPr>
          <w:rFonts w:ascii="Calibri" w:hAnsi="Calibri" w:cs="Tahoma"/>
          <w:i/>
          <w:sz w:val="22"/>
          <w:szCs w:val="22"/>
        </w:rPr>
        <w:t xml:space="preserve"> evidence</w:t>
      </w:r>
    </w:p>
    <w:p w:rsidR="008349AE" w:rsidRPr="008349AE" w:rsidRDefault="008349AE" w:rsidP="005744D7">
      <w:pPr>
        <w:numPr>
          <w:ilvl w:val="0"/>
          <w:numId w:val="15"/>
        </w:numPr>
        <w:ind w:left="1080" w:hanging="216"/>
        <w:rPr>
          <w:rFonts w:ascii="Calibri" w:hAnsi="Calibri" w:cs="Tahoma"/>
          <w:i/>
          <w:sz w:val="22"/>
          <w:szCs w:val="22"/>
        </w:rPr>
      </w:pPr>
      <w:r w:rsidRPr="008349AE">
        <w:rPr>
          <w:rFonts w:ascii="Calibri" w:hAnsi="Calibri"/>
          <w:i/>
          <w:sz w:val="22"/>
          <w:szCs w:val="22"/>
        </w:rPr>
        <w:t xml:space="preserve">demonstrate admitting </w:t>
      </w:r>
      <w:r>
        <w:rPr>
          <w:rFonts w:ascii="Calibri" w:hAnsi="Calibri"/>
          <w:i/>
          <w:sz w:val="22"/>
          <w:szCs w:val="22"/>
        </w:rPr>
        <w:t>real</w:t>
      </w:r>
      <w:r w:rsidRPr="008349AE">
        <w:rPr>
          <w:rFonts w:ascii="Calibri" w:hAnsi="Calibri"/>
          <w:i/>
          <w:sz w:val="22"/>
          <w:szCs w:val="22"/>
        </w:rPr>
        <w:t xml:space="preserve"> evidence using role play</w:t>
      </w:r>
    </w:p>
    <w:p w:rsidR="008349AE" w:rsidRDefault="008349AE" w:rsidP="008349AE">
      <w:pPr>
        <w:pStyle w:val="ListManual"/>
        <w:ind w:left="0" w:firstLine="0"/>
        <w:rPr>
          <w:rStyle w:val="normalchar1"/>
          <w:rFonts w:ascii="Calibri" w:hAnsi="Calibri" w:cs="Arial"/>
          <w:i w:val="0"/>
        </w:rPr>
      </w:pPr>
      <w:r w:rsidRPr="00AC3E7C">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AC3E7C">
        <w:rPr>
          <w:rStyle w:val="normalchar1"/>
          <w:rFonts w:ascii="Calibri" w:hAnsi="Calibri" w:cs="Arial"/>
          <w:i w:val="0"/>
        </w:rPr>
        <w:t>:</w:t>
      </w:r>
    </w:p>
    <w:p w:rsidR="008349AE" w:rsidRPr="007F5F62" w:rsidRDefault="008349AE" w:rsidP="005116CA">
      <w:pPr>
        <w:pStyle w:val="ListManual"/>
        <w:ind w:left="805" w:hanging="448"/>
      </w:pPr>
    </w:p>
    <w:p w:rsidR="001137B2" w:rsidRDefault="008F7ED1" w:rsidP="005744D7">
      <w:pPr>
        <w:pStyle w:val="ListManual"/>
        <w:tabs>
          <w:tab w:val="clear" w:pos="3240"/>
        </w:tabs>
        <w:ind w:left="864" w:hanging="504"/>
      </w:pPr>
      <w:r w:rsidRPr="00AC3E7C">
        <w:rPr>
          <w:i w:val="0"/>
        </w:rPr>
        <w:t>4.2</w:t>
      </w:r>
      <w:r w:rsidRPr="00AC3E7C">
        <w:rPr>
          <w:i w:val="0"/>
        </w:rPr>
        <w:tab/>
      </w:r>
      <w:r w:rsidR="008349AE">
        <w:t>identify demonstrative evidence and the necessary prerequisites for admissibility of this kind of evidence</w:t>
      </w:r>
      <w:r w:rsidR="001137B2" w:rsidRPr="00E235FD">
        <w:t>;</w:t>
      </w:r>
    </w:p>
    <w:p w:rsidR="008349AE" w:rsidRDefault="008349AE" w:rsidP="005744D7">
      <w:pPr>
        <w:pStyle w:val="ListManual"/>
        <w:numPr>
          <w:ilvl w:val="0"/>
          <w:numId w:val="15"/>
        </w:numPr>
        <w:ind w:left="1080" w:hanging="216"/>
      </w:pPr>
      <w:r>
        <w:t>explain the value of demonstrative evidence</w:t>
      </w:r>
    </w:p>
    <w:p w:rsidR="008349AE" w:rsidRDefault="008349AE" w:rsidP="005744D7">
      <w:pPr>
        <w:pStyle w:val="ListManual"/>
        <w:numPr>
          <w:ilvl w:val="0"/>
          <w:numId w:val="15"/>
        </w:numPr>
        <w:ind w:left="1080" w:hanging="216"/>
      </w:pPr>
      <w:r>
        <w:t>describe the nature of demonstrative evidence</w:t>
      </w:r>
    </w:p>
    <w:p w:rsidR="008349AE" w:rsidRPr="00A102FC" w:rsidRDefault="008349AE" w:rsidP="005744D7">
      <w:pPr>
        <w:numPr>
          <w:ilvl w:val="0"/>
          <w:numId w:val="15"/>
        </w:numPr>
        <w:ind w:left="1080" w:hanging="216"/>
        <w:rPr>
          <w:rFonts w:ascii="Calibri" w:hAnsi="Calibri" w:cs="Tahoma"/>
          <w:i/>
          <w:sz w:val="22"/>
          <w:szCs w:val="22"/>
        </w:rPr>
      </w:pPr>
      <w:r w:rsidRPr="00A102FC">
        <w:rPr>
          <w:rFonts w:ascii="Calibri" w:hAnsi="Calibri" w:cs="Tahoma"/>
          <w:i/>
          <w:sz w:val="22"/>
          <w:szCs w:val="22"/>
        </w:rPr>
        <w:t>explain the prerequisites for photographic evidence</w:t>
      </w:r>
    </w:p>
    <w:p w:rsidR="008349AE" w:rsidRPr="00A102FC" w:rsidRDefault="008349AE" w:rsidP="005744D7">
      <w:pPr>
        <w:numPr>
          <w:ilvl w:val="0"/>
          <w:numId w:val="15"/>
        </w:numPr>
        <w:ind w:left="1080" w:hanging="216"/>
        <w:rPr>
          <w:rFonts w:ascii="Calibri" w:hAnsi="Calibri" w:cs="Tahoma"/>
          <w:i/>
          <w:sz w:val="22"/>
          <w:szCs w:val="22"/>
        </w:rPr>
      </w:pPr>
      <w:r w:rsidRPr="00A102FC">
        <w:rPr>
          <w:rFonts w:ascii="Calibri" w:hAnsi="Calibri" w:cs="Tahoma"/>
          <w:i/>
          <w:sz w:val="22"/>
          <w:szCs w:val="22"/>
        </w:rPr>
        <w:t>explain the prerequisites for videotapes and motion pictures</w:t>
      </w:r>
    </w:p>
    <w:p w:rsidR="008349AE" w:rsidRPr="00A102FC" w:rsidRDefault="008349AE" w:rsidP="005744D7">
      <w:pPr>
        <w:numPr>
          <w:ilvl w:val="0"/>
          <w:numId w:val="15"/>
        </w:numPr>
        <w:ind w:left="1080" w:hanging="216"/>
        <w:rPr>
          <w:rFonts w:ascii="Calibri" w:hAnsi="Calibri" w:cs="Tahoma"/>
          <w:i/>
          <w:sz w:val="22"/>
          <w:szCs w:val="22"/>
        </w:rPr>
      </w:pPr>
      <w:r w:rsidRPr="00A102FC">
        <w:rPr>
          <w:rFonts w:ascii="Calibri" w:hAnsi="Calibri" w:cs="Tahoma"/>
          <w:i/>
          <w:sz w:val="22"/>
          <w:szCs w:val="22"/>
        </w:rPr>
        <w:t xml:space="preserve">explain the prerequisites for x-rays </w:t>
      </w:r>
    </w:p>
    <w:p w:rsidR="008349AE" w:rsidRPr="00A102FC" w:rsidRDefault="008349AE" w:rsidP="005744D7">
      <w:pPr>
        <w:numPr>
          <w:ilvl w:val="0"/>
          <w:numId w:val="15"/>
        </w:numPr>
        <w:ind w:left="1080" w:hanging="216"/>
        <w:rPr>
          <w:rFonts w:ascii="Calibri" w:hAnsi="Calibri" w:cs="Tahoma"/>
          <w:i/>
          <w:sz w:val="22"/>
          <w:szCs w:val="22"/>
        </w:rPr>
      </w:pPr>
      <w:r w:rsidRPr="00A102FC">
        <w:rPr>
          <w:rFonts w:ascii="Calibri" w:hAnsi="Calibri" w:cs="Tahoma"/>
          <w:i/>
          <w:sz w:val="22"/>
          <w:szCs w:val="22"/>
        </w:rPr>
        <w:t>explain the prerequisites for models</w:t>
      </w:r>
    </w:p>
    <w:p w:rsidR="008349AE" w:rsidRDefault="008349AE" w:rsidP="005744D7">
      <w:pPr>
        <w:numPr>
          <w:ilvl w:val="0"/>
          <w:numId w:val="15"/>
        </w:numPr>
        <w:ind w:left="1080" w:hanging="216"/>
        <w:rPr>
          <w:rFonts w:ascii="Calibri" w:hAnsi="Calibri" w:cs="Tahoma"/>
          <w:i/>
          <w:sz w:val="22"/>
          <w:szCs w:val="22"/>
        </w:rPr>
      </w:pPr>
      <w:r w:rsidRPr="00A102FC">
        <w:rPr>
          <w:rFonts w:ascii="Calibri" w:hAnsi="Calibri" w:cs="Tahoma"/>
          <w:i/>
          <w:sz w:val="22"/>
          <w:szCs w:val="22"/>
        </w:rPr>
        <w:t>explain the prerequisites for charts, maps. illustrations, and other drawings</w:t>
      </w:r>
    </w:p>
    <w:p w:rsidR="008349AE" w:rsidRDefault="008349AE" w:rsidP="005744D7">
      <w:pPr>
        <w:numPr>
          <w:ilvl w:val="0"/>
          <w:numId w:val="15"/>
        </w:numPr>
        <w:ind w:left="1080" w:hanging="216"/>
        <w:rPr>
          <w:rFonts w:ascii="Calibri" w:hAnsi="Calibri" w:cs="Tahoma"/>
          <w:i/>
          <w:sz w:val="22"/>
          <w:szCs w:val="22"/>
        </w:rPr>
      </w:pPr>
      <w:r>
        <w:rPr>
          <w:rFonts w:ascii="Calibri" w:hAnsi="Calibri" w:cs="Tahoma"/>
          <w:i/>
          <w:sz w:val="22"/>
          <w:szCs w:val="22"/>
        </w:rPr>
        <w:t xml:space="preserve">explain the </w:t>
      </w:r>
      <w:r w:rsidRPr="00A102FC">
        <w:rPr>
          <w:rFonts w:ascii="Calibri" w:hAnsi="Calibri" w:cs="Tahoma"/>
          <w:i/>
          <w:sz w:val="22"/>
          <w:szCs w:val="22"/>
        </w:rPr>
        <w:t>prerequisites for miscellaneous demonstrative evidence</w:t>
      </w:r>
    </w:p>
    <w:p w:rsidR="008349AE" w:rsidRDefault="008349AE" w:rsidP="005744D7">
      <w:pPr>
        <w:pStyle w:val="ListManual"/>
        <w:numPr>
          <w:ilvl w:val="0"/>
          <w:numId w:val="15"/>
        </w:numPr>
        <w:ind w:left="1080" w:hanging="216"/>
      </w:pPr>
      <w:r>
        <w:t>demonstrate admitting demonstrative evidence using role play</w:t>
      </w:r>
    </w:p>
    <w:p w:rsidR="001137B2" w:rsidRDefault="008F7ED1" w:rsidP="005744D7">
      <w:pPr>
        <w:pStyle w:val="ListManual"/>
        <w:tabs>
          <w:tab w:val="clear" w:pos="3240"/>
        </w:tabs>
        <w:ind w:left="864" w:hanging="504"/>
      </w:pPr>
      <w:r w:rsidRPr="00AC3E7C">
        <w:rPr>
          <w:i w:val="0"/>
        </w:rPr>
        <w:t>4.3</w:t>
      </w:r>
      <w:r w:rsidRPr="00AC3E7C">
        <w:rPr>
          <w:i w:val="0"/>
        </w:rPr>
        <w:tab/>
      </w:r>
      <w:r w:rsidR="008349AE" w:rsidRPr="00A102FC">
        <w:t>identify documentary evidence and the necessary prerequisites for admissibility of this kind of evidence</w:t>
      </w:r>
      <w:r w:rsidR="001137B2" w:rsidRPr="00E235FD">
        <w:t>;</w:t>
      </w:r>
    </w:p>
    <w:p w:rsidR="008349AE" w:rsidRDefault="008349AE" w:rsidP="005744D7">
      <w:pPr>
        <w:pStyle w:val="ListManual"/>
        <w:numPr>
          <w:ilvl w:val="0"/>
          <w:numId w:val="15"/>
        </w:numPr>
        <w:ind w:left="1080" w:hanging="216"/>
      </w:pPr>
      <w:r w:rsidRPr="00A102FC">
        <w:rPr>
          <w:rFonts w:cs="Tahoma"/>
        </w:rPr>
        <w:t>explain the rules of admissibility</w:t>
      </w:r>
      <w:r>
        <w:rPr>
          <w:rFonts w:cs="Tahoma"/>
        </w:rPr>
        <w:t xml:space="preserve"> of documentary evidence</w:t>
      </w:r>
    </w:p>
    <w:p w:rsidR="008349AE" w:rsidRDefault="008349AE" w:rsidP="005744D7">
      <w:pPr>
        <w:numPr>
          <w:ilvl w:val="0"/>
          <w:numId w:val="15"/>
        </w:numPr>
        <w:ind w:left="1080" w:hanging="216"/>
        <w:rPr>
          <w:rFonts w:ascii="Calibri" w:hAnsi="Calibri" w:cs="Tahoma"/>
          <w:i/>
          <w:sz w:val="22"/>
          <w:szCs w:val="22"/>
        </w:rPr>
      </w:pPr>
      <w:r w:rsidRPr="00A102FC">
        <w:rPr>
          <w:rFonts w:ascii="Calibri" w:hAnsi="Calibri" w:cs="Tahoma"/>
          <w:i/>
          <w:sz w:val="22"/>
          <w:szCs w:val="22"/>
        </w:rPr>
        <w:t>explain the steps of authentication and identification</w:t>
      </w:r>
      <w:r>
        <w:rPr>
          <w:rFonts w:ascii="Calibri" w:hAnsi="Calibri" w:cs="Tahoma"/>
          <w:i/>
          <w:sz w:val="22"/>
          <w:szCs w:val="22"/>
        </w:rPr>
        <w:t xml:space="preserve"> of documentary evidence</w:t>
      </w:r>
    </w:p>
    <w:p w:rsidR="008349AE" w:rsidRPr="008349AE" w:rsidRDefault="008349AE" w:rsidP="005744D7">
      <w:pPr>
        <w:numPr>
          <w:ilvl w:val="0"/>
          <w:numId w:val="15"/>
        </w:numPr>
        <w:ind w:left="1080" w:hanging="216"/>
        <w:rPr>
          <w:rFonts w:ascii="Calibri" w:hAnsi="Calibri" w:cs="Tahoma"/>
          <w:i/>
          <w:sz w:val="22"/>
          <w:szCs w:val="22"/>
        </w:rPr>
      </w:pPr>
      <w:r w:rsidRPr="008349AE">
        <w:rPr>
          <w:rFonts w:ascii="Calibri" w:hAnsi="Calibri"/>
          <w:i/>
          <w:sz w:val="22"/>
          <w:szCs w:val="22"/>
        </w:rPr>
        <w:t xml:space="preserve">demonstrate admitting </w:t>
      </w:r>
      <w:r>
        <w:rPr>
          <w:rFonts w:ascii="Calibri" w:hAnsi="Calibri"/>
          <w:i/>
          <w:sz w:val="22"/>
          <w:szCs w:val="22"/>
        </w:rPr>
        <w:t>documentary</w:t>
      </w:r>
      <w:r w:rsidRPr="008349AE">
        <w:rPr>
          <w:rFonts w:ascii="Calibri" w:hAnsi="Calibri"/>
          <w:i/>
          <w:sz w:val="22"/>
          <w:szCs w:val="22"/>
        </w:rPr>
        <w:t xml:space="preserve"> evidence using role play</w:t>
      </w:r>
    </w:p>
    <w:p w:rsidR="001137B2" w:rsidRDefault="008F7ED1" w:rsidP="005744D7">
      <w:pPr>
        <w:pStyle w:val="ListManual"/>
        <w:tabs>
          <w:tab w:val="clear" w:pos="3240"/>
        </w:tabs>
        <w:ind w:left="864" w:hanging="504"/>
      </w:pPr>
      <w:r w:rsidRPr="00AC3E7C">
        <w:rPr>
          <w:i w:val="0"/>
        </w:rPr>
        <w:t>4.4</w:t>
      </w:r>
      <w:r w:rsidRPr="00AC3E7C">
        <w:rPr>
          <w:i w:val="0"/>
        </w:rPr>
        <w:tab/>
      </w:r>
      <w:r w:rsidR="008349AE" w:rsidRPr="00A102FC">
        <w:t>identify lay witnesses and the necessary prerequisites for admissibility of this kind of evidence</w:t>
      </w:r>
      <w:r w:rsidR="001137B2" w:rsidRPr="00E235FD">
        <w:t>;</w:t>
      </w:r>
    </w:p>
    <w:p w:rsidR="008349AE" w:rsidRDefault="008349AE" w:rsidP="005744D7">
      <w:pPr>
        <w:pStyle w:val="ListManual"/>
        <w:numPr>
          <w:ilvl w:val="0"/>
          <w:numId w:val="15"/>
        </w:numPr>
        <w:ind w:left="1080" w:hanging="216"/>
      </w:pPr>
      <w:r>
        <w:t xml:space="preserve">explain the </w:t>
      </w:r>
      <w:r w:rsidRPr="00A102FC">
        <w:rPr>
          <w:rFonts w:cs="Tahoma"/>
        </w:rPr>
        <w:t>term “lay witness competency”</w:t>
      </w:r>
    </w:p>
    <w:p w:rsidR="008349AE" w:rsidRDefault="008349AE" w:rsidP="005744D7">
      <w:pPr>
        <w:pStyle w:val="ListManual"/>
        <w:numPr>
          <w:ilvl w:val="0"/>
          <w:numId w:val="15"/>
        </w:numPr>
        <w:ind w:left="1080" w:hanging="216"/>
      </w:pPr>
      <w:r>
        <w:t xml:space="preserve">describe the </w:t>
      </w:r>
      <w:r w:rsidRPr="00A102FC">
        <w:rPr>
          <w:rFonts w:cs="Tahoma"/>
        </w:rPr>
        <w:t>scope of lay testimony</w:t>
      </w:r>
    </w:p>
    <w:p w:rsidR="008349AE" w:rsidRDefault="008349AE" w:rsidP="005744D7">
      <w:pPr>
        <w:numPr>
          <w:ilvl w:val="0"/>
          <w:numId w:val="15"/>
        </w:numPr>
        <w:ind w:left="1080" w:hanging="216"/>
        <w:rPr>
          <w:rFonts w:ascii="Calibri" w:hAnsi="Calibri" w:cs="Tahoma"/>
          <w:i/>
          <w:sz w:val="22"/>
          <w:szCs w:val="22"/>
        </w:rPr>
      </w:pPr>
      <w:r w:rsidRPr="008349AE">
        <w:rPr>
          <w:rFonts w:ascii="Calibri" w:hAnsi="Calibri" w:cs="Tahoma"/>
          <w:i/>
          <w:sz w:val="22"/>
          <w:szCs w:val="22"/>
        </w:rPr>
        <w:t xml:space="preserve">explain the </w:t>
      </w:r>
      <w:r w:rsidRPr="00A102FC">
        <w:rPr>
          <w:rFonts w:ascii="Calibri" w:hAnsi="Calibri" w:cs="Tahoma"/>
          <w:i/>
          <w:sz w:val="22"/>
          <w:szCs w:val="22"/>
        </w:rPr>
        <w:t>ethical considerations involved in interviewing</w:t>
      </w:r>
      <w:r w:rsidRPr="008349AE">
        <w:rPr>
          <w:rFonts w:ascii="Calibri" w:hAnsi="Calibri" w:cs="Tahoma"/>
          <w:i/>
          <w:sz w:val="22"/>
          <w:szCs w:val="22"/>
        </w:rPr>
        <w:t xml:space="preserve"> </w:t>
      </w:r>
    </w:p>
    <w:p w:rsidR="008349AE" w:rsidRPr="008349AE" w:rsidRDefault="008349AE" w:rsidP="005744D7">
      <w:pPr>
        <w:numPr>
          <w:ilvl w:val="0"/>
          <w:numId w:val="15"/>
        </w:numPr>
        <w:ind w:left="1080" w:hanging="216"/>
        <w:rPr>
          <w:rFonts w:ascii="Calibri" w:hAnsi="Calibri" w:cs="Tahoma"/>
          <w:i/>
          <w:sz w:val="22"/>
          <w:szCs w:val="22"/>
        </w:rPr>
      </w:pPr>
      <w:r w:rsidRPr="008349AE">
        <w:rPr>
          <w:rFonts w:ascii="Calibri" w:hAnsi="Calibri" w:cs="Tahoma"/>
          <w:i/>
          <w:sz w:val="22"/>
          <w:szCs w:val="22"/>
        </w:rPr>
        <w:t xml:space="preserve">discuss the implications </w:t>
      </w:r>
      <w:r w:rsidRPr="00A102FC">
        <w:rPr>
          <w:rFonts w:ascii="Calibri" w:hAnsi="Calibri" w:cs="Tahoma"/>
          <w:i/>
          <w:sz w:val="22"/>
          <w:szCs w:val="22"/>
        </w:rPr>
        <w:t>of various identification procedures</w:t>
      </w:r>
      <w:r w:rsidRPr="008349AE">
        <w:rPr>
          <w:rFonts w:ascii="Calibri" w:hAnsi="Calibri" w:cs="Tahoma"/>
          <w:i/>
          <w:sz w:val="22"/>
          <w:szCs w:val="22"/>
        </w:rPr>
        <w:t xml:space="preserve"> </w:t>
      </w:r>
    </w:p>
    <w:p w:rsidR="007F5F62" w:rsidRPr="007F5F62" w:rsidRDefault="008349AE" w:rsidP="005744D7">
      <w:pPr>
        <w:numPr>
          <w:ilvl w:val="0"/>
          <w:numId w:val="15"/>
        </w:numPr>
        <w:ind w:left="1080" w:hanging="216"/>
        <w:rPr>
          <w:rFonts w:ascii="Calibri" w:hAnsi="Calibri"/>
          <w:i/>
          <w:sz w:val="22"/>
          <w:szCs w:val="22"/>
        </w:rPr>
      </w:pPr>
      <w:r w:rsidRPr="007F5F62">
        <w:rPr>
          <w:rFonts w:ascii="Calibri" w:hAnsi="Calibri" w:cs="Tahoma"/>
          <w:i/>
          <w:sz w:val="22"/>
          <w:szCs w:val="22"/>
        </w:rPr>
        <w:t>describe the hearsay rule</w:t>
      </w:r>
      <w:r w:rsidR="007F5F62" w:rsidRPr="007F5F62">
        <w:rPr>
          <w:rFonts w:ascii="Calibri" w:hAnsi="Calibri" w:cs="Tahoma"/>
          <w:i/>
          <w:sz w:val="22"/>
          <w:szCs w:val="22"/>
        </w:rPr>
        <w:t xml:space="preserve"> as it pertains to lay witnesses</w:t>
      </w:r>
      <w:r w:rsidR="007F5F62" w:rsidRPr="007F5F62">
        <w:rPr>
          <w:rFonts w:ascii="Calibri" w:hAnsi="Calibri"/>
          <w:i/>
          <w:sz w:val="22"/>
          <w:szCs w:val="22"/>
        </w:rPr>
        <w:t xml:space="preserve"> </w:t>
      </w:r>
    </w:p>
    <w:p w:rsidR="008349AE" w:rsidRDefault="008349AE" w:rsidP="005744D7">
      <w:pPr>
        <w:numPr>
          <w:ilvl w:val="0"/>
          <w:numId w:val="15"/>
        </w:numPr>
        <w:ind w:left="1080" w:hanging="216"/>
      </w:pPr>
      <w:r w:rsidRPr="007F5F62">
        <w:rPr>
          <w:rFonts w:ascii="Calibri" w:hAnsi="Calibri"/>
          <w:i/>
          <w:sz w:val="22"/>
          <w:szCs w:val="22"/>
        </w:rPr>
        <w:t xml:space="preserve">demonstrate </w:t>
      </w:r>
      <w:r w:rsidR="007F5F62">
        <w:rPr>
          <w:rFonts w:ascii="Calibri" w:hAnsi="Calibri"/>
          <w:i/>
          <w:sz w:val="22"/>
          <w:szCs w:val="22"/>
        </w:rPr>
        <w:t>preparing witnesses for litigation</w:t>
      </w:r>
      <w:r w:rsidRPr="007F5F62">
        <w:rPr>
          <w:rFonts w:ascii="Calibri" w:hAnsi="Calibri"/>
          <w:i/>
          <w:sz w:val="22"/>
          <w:szCs w:val="22"/>
        </w:rPr>
        <w:t xml:space="preserve"> using role pla</w:t>
      </w:r>
      <w:r w:rsidR="007F5F62">
        <w:rPr>
          <w:rFonts w:ascii="Calibri" w:hAnsi="Calibri"/>
          <w:i/>
          <w:sz w:val="22"/>
          <w:szCs w:val="22"/>
        </w:rPr>
        <w:t>y</w:t>
      </w:r>
    </w:p>
    <w:p w:rsidR="001137B2" w:rsidRDefault="008F7ED1" w:rsidP="005744D7">
      <w:pPr>
        <w:pStyle w:val="ListManual"/>
        <w:tabs>
          <w:tab w:val="clear" w:pos="3240"/>
        </w:tabs>
        <w:ind w:left="864" w:hanging="504"/>
      </w:pPr>
      <w:r w:rsidRPr="00AC3E7C">
        <w:rPr>
          <w:i w:val="0"/>
        </w:rPr>
        <w:t>4.5</w:t>
      </w:r>
      <w:r w:rsidRPr="00AC3E7C">
        <w:rPr>
          <w:i w:val="0"/>
        </w:rPr>
        <w:tab/>
      </w:r>
      <w:r w:rsidR="007F5F62" w:rsidRPr="00A102FC">
        <w:t>identify expert witnesses and the necessary prerequisites for admissibility of this kind of evidence</w:t>
      </w:r>
      <w:r w:rsidR="001137B2" w:rsidRPr="00C46336">
        <w:t>;</w:t>
      </w:r>
      <w:r w:rsidR="007F5F62">
        <w:rPr>
          <w:i w:val="0"/>
        </w:rPr>
        <w:t xml:space="preserve"> and</w:t>
      </w:r>
    </w:p>
    <w:p w:rsidR="007F5F62" w:rsidRDefault="007F5F62" w:rsidP="005744D7">
      <w:pPr>
        <w:pStyle w:val="ListManual"/>
        <w:numPr>
          <w:ilvl w:val="0"/>
          <w:numId w:val="15"/>
        </w:numPr>
        <w:ind w:left="1080" w:hanging="216"/>
      </w:pPr>
      <w:r>
        <w:t xml:space="preserve">explain the </w:t>
      </w:r>
      <w:r>
        <w:rPr>
          <w:rFonts w:cs="Tahoma"/>
        </w:rPr>
        <w:t>nature of an expert</w:t>
      </w:r>
    </w:p>
    <w:p w:rsidR="007F5F62" w:rsidRDefault="007F5F62" w:rsidP="005744D7">
      <w:pPr>
        <w:pStyle w:val="ListManual"/>
        <w:numPr>
          <w:ilvl w:val="0"/>
          <w:numId w:val="15"/>
        </w:numPr>
        <w:ind w:left="1080" w:hanging="216"/>
      </w:pPr>
      <w:r>
        <w:t>explain the admissibility of expert evidence</w:t>
      </w:r>
    </w:p>
    <w:p w:rsidR="007F5F62" w:rsidRDefault="007F5F62" w:rsidP="005744D7">
      <w:pPr>
        <w:numPr>
          <w:ilvl w:val="0"/>
          <w:numId w:val="15"/>
        </w:numPr>
        <w:ind w:left="1080" w:hanging="216"/>
        <w:rPr>
          <w:rFonts w:ascii="Calibri" w:hAnsi="Calibri" w:cs="Tahoma"/>
          <w:i/>
          <w:sz w:val="22"/>
          <w:szCs w:val="22"/>
        </w:rPr>
      </w:pPr>
      <w:r w:rsidRPr="00A102FC">
        <w:rPr>
          <w:rFonts w:ascii="Calibri" w:hAnsi="Calibri" w:cs="Tahoma"/>
          <w:i/>
          <w:sz w:val="22"/>
          <w:szCs w:val="22"/>
        </w:rPr>
        <w:t>explain the term “ultimate issue doctrine”</w:t>
      </w:r>
    </w:p>
    <w:p w:rsidR="007F5F62" w:rsidRPr="008349AE" w:rsidRDefault="007F5F62" w:rsidP="005744D7">
      <w:pPr>
        <w:numPr>
          <w:ilvl w:val="0"/>
          <w:numId w:val="15"/>
        </w:numPr>
        <w:ind w:left="1080" w:hanging="216"/>
        <w:rPr>
          <w:rFonts w:ascii="Calibri" w:hAnsi="Calibri" w:cs="Tahoma"/>
          <w:i/>
          <w:sz w:val="22"/>
          <w:szCs w:val="22"/>
        </w:rPr>
      </w:pPr>
      <w:r w:rsidRPr="00A102FC">
        <w:rPr>
          <w:rFonts w:ascii="Calibri" w:hAnsi="Calibri" w:cs="Tahoma"/>
          <w:i/>
          <w:sz w:val="22"/>
          <w:szCs w:val="22"/>
        </w:rPr>
        <w:t>describe the necessary qualifications of the expert</w:t>
      </w:r>
      <w:r w:rsidRPr="008349AE">
        <w:rPr>
          <w:rFonts w:ascii="Calibri" w:hAnsi="Calibri" w:cs="Tahoma"/>
          <w:i/>
          <w:sz w:val="22"/>
          <w:szCs w:val="22"/>
        </w:rPr>
        <w:t xml:space="preserve"> </w:t>
      </w:r>
    </w:p>
    <w:p w:rsidR="007F5F62" w:rsidRDefault="007F5F62" w:rsidP="005744D7">
      <w:pPr>
        <w:numPr>
          <w:ilvl w:val="0"/>
          <w:numId w:val="15"/>
        </w:numPr>
        <w:ind w:left="1080" w:hanging="216"/>
        <w:rPr>
          <w:rFonts w:ascii="Calibri" w:hAnsi="Calibri"/>
          <w:i/>
          <w:sz w:val="22"/>
          <w:szCs w:val="22"/>
        </w:rPr>
      </w:pPr>
      <w:r w:rsidRPr="007F5F62">
        <w:rPr>
          <w:rFonts w:ascii="Calibri" w:hAnsi="Calibri"/>
          <w:i/>
          <w:sz w:val="22"/>
          <w:szCs w:val="22"/>
        </w:rPr>
        <w:t xml:space="preserve">demonstrate </w:t>
      </w:r>
      <w:r>
        <w:rPr>
          <w:rFonts w:ascii="Calibri" w:hAnsi="Calibri"/>
          <w:i/>
          <w:sz w:val="22"/>
          <w:szCs w:val="22"/>
        </w:rPr>
        <w:t>preparing an expert witness for trial</w:t>
      </w:r>
      <w:r w:rsidRPr="007F5F62">
        <w:rPr>
          <w:rFonts w:ascii="Calibri" w:hAnsi="Calibri"/>
          <w:i/>
          <w:sz w:val="22"/>
          <w:szCs w:val="22"/>
        </w:rPr>
        <w:t xml:space="preserve"> using role pla</w:t>
      </w:r>
      <w:r>
        <w:rPr>
          <w:rFonts w:ascii="Calibri" w:hAnsi="Calibri"/>
          <w:i/>
          <w:sz w:val="22"/>
          <w:szCs w:val="22"/>
        </w:rPr>
        <w:t>y</w:t>
      </w:r>
      <w:r w:rsidRPr="007F5F62">
        <w:rPr>
          <w:rFonts w:ascii="Calibri" w:hAnsi="Calibri"/>
          <w:i/>
          <w:sz w:val="22"/>
          <w:szCs w:val="22"/>
        </w:rPr>
        <w:t xml:space="preserve"> </w:t>
      </w:r>
    </w:p>
    <w:p w:rsidR="007F5F62" w:rsidRPr="007F5F62" w:rsidRDefault="007F5F62" w:rsidP="005744D7">
      <w:pPr>
        <w:numPr>
          <w:ilvl w:val="0"/>
          <w:numId w:val="15"/>
        </w:numPr>
        <w:ind w:left="1080" w:hanging="216"/>
        <w:rPr>
          <w:rFonts w:ascii="Calibri" w:hAnsi="Calibri"/>
          <w:i/>
          <w:sz w:val="22"/>
          <w:szCs w:val="22"/>
        </w:rPr>
      </w:pPr>
      <w:r w:rsidRPr="007F5F62">
        <w:rPr>
          <w:rFonts w:ascii="Calibri" w:hAnsi="Calibri"/>
          <w:i/>
          <w:sz w:val="22"/>
          <w:szCs w:val="22"/>
        </w:rPr>
        <w:t xml:space="preserve">demonstrate </w:t>
      </w:r>
      <w:r w:rsidR="00863891">
        <w:rPr>
          <w:rFonts w:ascii="Calibri" w:hAnsi="Calibri"/>
          <w:i/>
          <w:sz w:val="22"/>
          <w:szCs w:val="22"/>
        </w:rPr>
        <w:t xml:space="preserve">the </w:t>
      </w:r>
      <w:r>
        <w:rPr>
          <w:rFonts w:ascii="Calibri" w:hAnsi="Calibri"/>
          <w:i/>
          <w:sz w:val="22"/>
          <w:szCs w:val="22"/>
        </w:rPr>
        <w:t>cross-examination and impeachment</w:t>
      </w:r>
      <w:r w:rsidRPr="007F5F62">
        <w:rPr>
          <w:rFonts w:ascii="Calibri" w:hAnsi="Calibri"/>
          <w:i/>
          <w:sz w:val="22"/>
          <w:szCs w:val="22"/>
        </w:rPr>
        <w:t xml:space="preserve"> </w:t>
      </w:r>
      <w:r w:rsidR="0048703F">
        <w:rPr>
          <w:rFonts w:ascii="Calibri" w:hAnsi="Calibri"/>
          <w:i/>
          <w:sz w:val="22"/>
          <w:szCs w:val="22"/>
        </w:rPr>
        <w:t xml:space="preserve">of an expert </w:t>
      </w:r>
      <w:r w:rsidRPr="007F5F62">
        <w:rPr>
          <w:rFonts w:ascii="Calibri" w:hAnsi="Calibri"/>
          <w:i/>
          <w:sz w:val="22"/>
          <w:szCs w:val="22"/>
        </w:rPr>
        <w:t>using role pla</w:t>
      </w:r>
      <w:r>
        <w:rPr>
          <w:rFonts w:ascii="Calibri" w:hAnsi="Calibri"/>
          <w:i/>
          <w:sz w:val="22"/>
          <w:szCs w:val="22"/>
        </w:rPr>
        <w:t>y</w:t>
      </w:r>
    </w:p>
    <w:p w:rsidR="001137B2" w:rsidRPr="00AC3E7C" w:rsidRDefault="008F7ED1" w:rsidP="005744D7">
      <w:pPr>
        <w:pStyle w:val="ListManual"/>
        <w:tabs>
          <w:tab w:val="clear" w:pos="3240"/>
        </w:tabs>
        <w:ind w:left="864" w:hanging="504"/>
        <w:rPr>
          <w:i w:val="0"/>
        </w:rPr>
      </w:pPr>
      <w:r w:rsidRPr="00AC3E7C">
        <w:rPr>
          <w:i w:val="0"/>
        </w:rPr>
        <w:t>4.6</w:t>
      </w:r>
      <w:r w:rsidRPr="00AC3E7C">
        <w:rPr>
          <w:i w:val="0"/>
        </w:rPr>
        <w:tab/>
      </w:r>
      <w:r w:rsidR="00AC3E7C" w:rsidRPr="00AC3E7C">
        <w:t>e</w:t>
      </w:r>
      <w:r w:rsidR="00AC3E7C">
        <w:t xml:space="preserve">xplain the </w:t>
      </w:r>
      <w:r w:rsidR="007F5F62" w:rsidRPr="00A102FC">
        <w:t>use of admissions and stipulations</w:t>
      </w:r>
    </w:p>
    <w:p w:rsidR="00AC3E7C" w:rsidRDefault="007F5F62" w:rsidP="005744D7">
      <w:pPr>
        <w:pStyle w:val="ListManual"/>
        <w:numPr>
          <w:ilvl w:val="0"/>
          <w:numId w:val="15"/>
        </w:numPr>
        <w:ind w:left="1080" w:hanging="216"/>
      </w:pPr>
      <w:r w:rsidRPr="00A102FC">
        <w:rPr>
          <w:rFonts w:cs="Tahoma"/>
        </w:rPr>
        <w:t>describe the  pretrial evidentiary requests</w:t>
      </w:r>
    </w:p>
    <w:p w:rsidR="00AC3E7C" w:rsidRDefault="007F5F62" w:rsidP="005744D7">
      <w:pPr>
        <w:pStyle w:val="ListManual"/>
        <w:numPr>
          <w:ilvl w:val="0"/>
          <w:numId w:val="15"/>
        </w:numPr>
        <w:ind w:left="1080" w:hanging="216"/>
      </w:pPr>
      <w:r w:rsidRPr="00A102FC">
        <w:rPr>
          <w:rFonts w:cs="Tahoma"/>
        </w:rPr>
        <w:t>explain the nature</w:t>
      </w:r>
      <w:r>
        <w:rPr>
          <w:rFonts w:cs="Tahoma"/>
        </w:rPr>
        <w:t>, purpose, and effect</w:t>
      </w:r>
      <w:r w:rsidRPr="00A102FC">
        <w:rPr>
          <w:rFonts w:cs="Tahoma"/>
        </w:rPr>
        <w:t xml:space="preserve"> of admissions</w:t>
      </w:r>
    </w:p>
    <w:p w:rsidR="00AC3E7C" w:rsidRPr="009A0B44" w:rsidRDefault="007F5F62" w:rsidP="005744D7">
      <w:pPr>
        <w:pStyle w:val="ListManual"/>
        <w:numPr>
          <w:ilvl w:val="0"/>
          <w:numId w:val="15"/>
        </w:numPr>
        <w:ind w:left="1080" w:hanging="216"/>
      </w:pPr>
      <w:r w:rsidRPr="00A102FC">
        <w:rPr>
          <w:rFonts w:cs="Tahoma"/>
        </w:rPr>
        <w:t>explain stipulations</w:t>
      </w:r>
    </w:p>
    <w:p w:rsidR="001137B2" w:rsidRDefault="001137B2" w:rsidP="001137B2">
      <w:pPr>
        <w:autoSpaceDE w:val="0"/>
        <w:autoSpaceDN w:val="0"/>
        <w:adjustRightInd w:val="0"/>
        <w:ind w:left="732"/>
        <w:jc w:val="both"/>
        <w:rPr>
          <w:rFonts w:ascii="Calibri" w:hAnsi="Calibri" w:cs="Tahoma"/>
          <w:sz w:val="22"/>
          <w:szCs w:val="22"/>
        </w:rPr>
      </w:pPr>
    </w:p>
    <w:p w:rsidR="001137B2" w:rsidRPr="001849E1" w:rsidRDefault="007F5F62" w:rsidP="001137B2">
      <w:pPr>
        <w:numPr>
          <w:ilvl w:val="0"/>
          <w:numId w:val="3"/>
        </w:numPr>
        <w:tabs>
          <w:tab w:val="clear" w:pos="372"/>
          <w:tab w:val="num" w:pos="732"/>
        </w:tabs>
        <w:autoSpaceDE w:val="0"/>
        <w:autoSpaceDN w:val="0"/>
        <w:adjustRightInd w:val="0"/>
        <w:ind w:left="357" w:hanging="357"/>
        <w:jc w:val="both"/>
        <w:rPr>
          <w:rFonts w:ascii="Calibri" w:hAnsi="Calibri" w:cs="Tahoma"/>
          <w:sz w:val="22"/>
          <w:szCs w:val="22"/>
        </w:rPr>
      </w:pPr>
      <w:r>
        <w:rPr>
          <w:rFonts w:asciiTheme="majorHAnsi" w:hAnsiTheme="majorHAnsi" w:cs="Tahoma"/>
          <w:sz w:val="22"/>
          <w:szCs w:val="22"/>
        </w:rPr>
        <w:t>E</w:t>
      </w:r>
      <w:r w:rsidRPr="00B23EA2">
        <w:rPr>
          <w:rFonts w:asciiTheme="majorHAnsi" w:hAnsiTheme="majorHAnsi" w:cs="Tahoma"/>
          <w:sz w:val="22"/>
          <w:szCs w:val="22"/>
        </w:rPr>
        <w:t xml:space="preserve">xplain </w:t>
      </w:r>
      <w:r w:rsidRPr="00A102FC">
        <w:rPr>
          <w:rFonts w:ascii="Calibri" w:hAnsi="Calibri" w:cs="Tahoma"/>
          <w:sz w:val="22"/>
          <w:szCs w:val="22"/>
        </w:rPr>
        <w:t>the federal rules of evidence as they apply to criminal cases and explain how to find state rules of evidence</w:t>
      </w:r>
      <w:r w:rsidR="001137B2" w:rsidRPr="001849E1">
        <w:rPr>
          <w:rFonts w:asciiTheme="majorHAnsi" w:hAnsiTheme="majorHAnsi"/>
          <w:sz w:val="22"/>
          <w:szCs w:val="22"/>
        </w:rPr>
        <w:t>:</w:t>
      </w:r>
    </w:p>
    <w:p w:rsidR="001137B2" w:rsidRPr="0002433A" w:rsidRDefault="001137B2" w:rsidP="001137B2">
      <w:pPr>
        <w:autoSpaceDE w:val="0"/>
        <w:autoSpaceDN w:val="0"/>
        <w:adjustRightInd w:val="0"/>
        <w:jc w:val="both"/>
        <w:rPr>
          <w:rFonts w:asciiTheme="majorHAnsi" w:hAnsiTheme="majorHAnsi"/>
          <w:sz w:val="8"/>
          <w:szCs w:val="8"/>
        </w:rPr>
      </w:pPr>
    </w:p>
    <w:p w:rsidR="001137B2" w:rsidRDefault="001137B2" w:rsidP="005744D7">
      <w:pPr>
        <w:autoSpaceDE w:val="0"/>
        <w:autoSpaceDN w:val="0"/>
        <w:adjustRightInd w:val="0"/>
        <w:ind w:left="864" w:hanging="504"/>
        <w:jc w:val="both"/>
        <w:rPr>
          <w:rFonts w:ascii="Calibri" w:hAnsi="Calibri" w:cs="Tahoma"/>
          <w:sz w:val="22"/>
          <w:szCs w:val="22"/>
        </w:rPr>
      </w:pPr>
      <w:r>
        <w:rPr>
          <w:rFonts w:ascii="Calibri" w:hAnsi="Calibri" w:cs="Tahoma"/>
          <w:sz w:val="22"/>
          <w:szCs w:val="22"/>
        </w:rPr>
        <w:t>5.1</w:t>
      </w:r>
      <w:r>
        <w:rPr>
          <w:rFonts w:ascii="Calibri" w:hAnsi="Calibri" w:cs="Tahoma"/>
          <w:sz w:val="22"/>
          <w:szCs w:val="22"/>
        </w:rPr>
        <w:tab/>
      </w:r>
      <w:r w:rsidR="007F5F62" w:rsidRPr="00A102FC">
        <w:rPr>
          <w:rFonts w:ascii="Calibri" w:hAnsi="Calibri" w:cs="Tahoma"/>
          <w:i/>
          <w:sz w:val="22"/>
          <w:szCs w:val="22"/>
        </w:rPr>
        <w:t>explain the sources and content of evidence la</w:t>
      </w:r>
      <w:r w:rsidR="007F5F62">
        <w:rPr>
          <w:rFonts w:ascii="Calibri" w:hAnsi="Calibri" w:cs="Tahoma"/>
          <w:i/>
          <w:sz w:val="22"/>
          <w:szCs w:val="22"/>
        </w:rPr>
        <w:t>w</w:t>
      </w:r>
      <w:r>
        <w:rPr>
          <w:rFonts w:ascii="Calibri" w:hAnsi="Calibri" w:cs="Tahoma"/>
          <w:sz w:val="22"/>
          <w:szCs w:val="22"/>
        </w:rPr>
        <w:t>;</w:t>
      </w:r>
    </w:p>
    <w:p w:rsidR="001137B2" w:rsidRDefault="001137B2" w:rsidP="005744D7">
      <w:pPr>
        <w:autoSpaceDE w:val="0"/>
        <w:autoSpaceDN w:val="0"/>
        <w:adjustRightInd w:val="0"/>
        <w:ind w:left="864" w:hanging="504"/>
        <w:jc w:val="both"/>
        <w:rPr>
          <w:rFonts w:ascii="Calibri" w:hAnsi="Calibri" w:cs="Tahoma"/>
          <w:i/>
          <w:sz w:val="22"/>
          <w:szCs w:val="22"/>
        </w:rPr>
      </w:pPr>
      <w:r>
        <w:rPr>
          <w:rFonts w:ascii="Calibri" w:hAnsi="Calibri" w:cs="Tahoma"/>
          <w:sz w:val="22"/>
          <w:szCs w:val="22"/>
        </w:rPr>
        <w:t>5.2</w:t>
      </w:r>
      <w:r>
        <w:rPr>
          <w:rFonts w:ascii="Calibri" w:hAnsi="Calibri" w:cs="Tahoma"/>
          <w:sz w:val="22"/>
          <w:szCs w:val="22"/>
        </w:rPr>
        <w:tab/>
      </w:r>
      <w:r w:rsidR="007F5F62" w:rsidRPr="00A102FC">
        <w:rPr>
          <w:rFonts w:ascii="Calibri" w:hAnsi="Calibri" w:cs="Tahoma"/>
          <w:i/>
          <w:sz w:val="22"/>
          <w:szCs w:val="22"/>
        </w:rPr>
        <w:t>describe the types and forms of evidence</w:t>
      </w:r>
      <w:r w:rsidR="001849E1">
        <w:rPr>
          <w:rFonts w:ascii="Calibri" w:hAnsi="Calibri" w:cs="Tahoma"/>
          <w:i/>
          <w:sz w:val="22"/>
          <w:szCs w:val="22"/>
        </w:rPr>
        <w:t>;</w:t>
      </w:r>
    </w:p>
    <w:p w:rsidR="001849E1" w:rsidRPr="00A2473E" w:rsidRDefault="001849E1" w:rsidP="005744D7">
      <w:pPr>
        <w:autoSpaceDE w:val="0"/>
        <w:autoSpaceDN w:val="0"/>
        <w:adjustRightInd w:val="0"/>
        <w:ind w:left="864" w:hanging="504"/>
        <w:jc w:val="both"/>
        <w:rPr>
          <w:rFonts w:ascii="Calibri" w:hAnsi="Calibri"/>
          <w:sz w:val="22"/>
          <w:szCs w:val="22"/>
        </w:rPr>
      </w:pPr>
      <w:r w:rsidRPr="001849E1">
        <w:rPr>
          <w:rFonts w:ascii="Calibri" w:hAnsi="Calibri" w:cs="Tahoma"/>
          <w:sz w:val="22"/>
          <w:szCs w:val="22"/>
        </w:rPr>
        <w:t>5.3</w:t>
      </w:r>
      <w:r w:rsidRPr="001849E1">
        <w:rPr>
          <w:rFonts w:ascii="Calibri" w:hAnsi="Calibri" w:cs="Tahoma"/>
          <w:sz w:val="22"/>
          <w:szCs w:val="22"/>
        </w:rPr>
        <w:tab/>
      </w:r>
      <w:r w:rsidR="007F5F62" w:rsidRPr="00A102FC">
        <w:rPr>
          <w:rFonts w:ascii="Calibri" w:hAnsi="Calibri" w:cs="Tahoma"/>
          <w:i/>
          <w:sz w:val="22"/>
          <w:szCs w:val="22"/>
        </w:rPr>
        <w:t>explain the burden of proof</w:t>
      </w:r>
      <w:r w:rsidRPr="001849E1">
        <w:rPr>
          <w:rFonts w:ascii="Calibri" w:hAnsi="Calibri"/>
          <w:i/>
          <w:sz w:val="22"/>
          <w:szCs w:val="22"/>
        </w:rPr>
        <w:t>;</w:t>
      </w:r>
      <w:r w:rsidR="00A2473E">
        <w:rPr>
          <w:rFonts w:ascii="Calibri" w:hAnsi="Calibri"/>
          <w:sz w:val="22"/>
          <w:szCs w:val="22"/>
        </w:rPr>
        <w:t xml:space="preserve"> and</w:t>
      </w:r>
    </w:p>
    <w:p w:rsidR="001849E1" w:rsidRPr="001849E1" w:rsidRDefault="001849E1" w:rsidP="005744D7">
      <w:pPr>
        <w:autoSpaceDE w:val="0"/>
        <w:autoSpaceDN w:val="0"/>
        <w:adjustRightInd w:val="0"/>
        <w:ind w:left="864" w:hanging="504"/>
        <w:jc w:val="both"/>
        <w:rPr>
          <w:rFonts w:ascii="Calibri" w:hAnsi="Calibri" w:cs="Tahoma"/>
          <w:i/>
          <w:sz w:val="22"/>
          <w:szCs w:val="22"/>
        </w:rPr>
      </w:pPr>
      <w:r>
        <w:rPr>
          <w:rFonts w:ascii="Calibri" w:hAnsi="Calibri" w:cs="Tahoma"/>
          <w:sz w:val="22"/>
          <w:szCs w:val="22"/>
        </w:rPr>
        <w:t>5.4</w:t>
      </w:r>
      <w:r>
        <w:rPr>
          <w:rFonts w:ascii="Calibri" w:hAnsi="Calibri" w:cs="Tahoma"/>
          <w:sz w:val="22"/>
          <w:szCs w:val="22"/>
        </w:rPr>
        <w:tab/>
      </w:r>
      <w:r w:rsidR="007F5F62" w:rsidRPr="00A102FC">
        <w:rPr>
          <w:rFonts w:ascii="Calibri" w:hAnsi="Calibri" w:cs="Tahoma"/>
          <w:i/>
          <w:sz w:val="22"/>
          <w:szCs w:val="22"/>
        </w:rPr>
        <w:t>explain the nature of evidence</w:t>
      </w:r>
    </w:p>
    <w:p w:rsidR="001137B2" w:rsidRDefault="001137B2" w:rsidP="001137B2">
      <w:pPr>
        <w:autoSpaceDE w:val="0"/>
        <w:autoSpaceDN w:val="0"/>
        <w:adjustRightInd w:val="0"/>
        <w:ind w:left="357"/>
        <w:jc w:val="both"/>
        <w:rPr>
          <w:rFonts w:ascii="Calibri" w:hAnsi="Calibri" w:cs="Tahoma"/>
          <w:sz w:val="22"/>
          <w:szCs w:val="22"/>
        </w:rPr>
      </w:pPr>
    </w:p>
    <w:p w:rsidR="00DB32B6" w:rsidRDefault="00DB32B6" w:rsidP="001137B2">
      <w:pPr>
        <w:autoSpaceDE w:val="0"/>
        <w:autoSpaceDN w:val="0"/>
        <w:adjustRightInd w:val="0"/>
        <w:ind w:left="357"/>
        <w:jc w:val="both"/>
        <w:rPr>
          <w:rFonts w:ascii="Calibri" w:hAnsi="Calibri" w:cs="Tahoma"/>
          <w:sz w:val="22"/>
          <w:szCs w:val="22"/>
        </w:rPr>
      </w:pPr>
    </w:p>
    <w:p w:rsidR="007F5F62" w:rsidRDefault="007F5F62" w:rsidP="007F5F62">
      <w:pPr>
        <w:pStyle w:val="ListManual"/>
        <w:ind w:left="0" w:firstLine="0"/>
        <w:rPr>
          <w:rStyle w:val="normalchar1"/>
          <w:rFonts w:ascii="Calibri" w:hAnsi="Calibri" w:cs="Arial"/>
          <w:i w:val="0"/>
        </w:rPr>
      </w:pPr>
      <w:r w:rsidRPr="00AC3E7C">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AC3E7C">
        <w:rPr>
          <w:rStyle w:val="normalchar1"/>
          <w:rFonts w:ascii="Calibri" w:hAnsi="Calibri" w:cs="Arial"/>
          <w:i w:val="0"/>
        </w:rPr>
        <w:t>:</w:t>
      </w:r>
    </w:p>
    <w:p w:rsidR="007F5F62" w:rsidRPr="007F5F62" w:rsidRDefault="007F5F62" w:rsidP="007F5F62">
      <w:pPr>
        <w:pStyle w:val="ListManual"/>
        <w:ind w:left="805" w:hanging="448"/>
      </w:pPr>
    </w:p>
    <w:p w:rsidR="001137B2" w:rsidRPr="007F5F62" w:rsidRDefault="008F7ED1" w:rsidP="00A2473E">
      <w:pPr>
        <w:pStyle w:val="ListManual"/>
        <w:ind w:left="357" w:hanging="357"/>
        <w:rPr>
          <w:i w:val="0"/>
        </w:rPr>
      </w:pPr>
      <w:r w:rsidRPr="005116CA">
        <w:rPr>
          <w:i w:val="0"/>
        </w:rPr>
        <w:t>6.</w:t>
      </w:r>
      <w:r w:rsidRPr="005116CA">
        <w:rPr>
          <w:i w:val="0"/>
        </w:rPr>
        <w:tab/>
      </w:r>
      <w:r w:rsidR="007F5F62">
        <w:rPr>
          <w:rFonts w:cs="Tahoma"/>
          <w:i w:val="0"/>
        </w:rPr>
        <w:t>Identify</w:t>
      </w:r>
      <w:r w:rsidR="007F5F62" w:rsidRPr="007F5F62">
        <w:rPr>
          <w:rFonts w:cs="Tahoma"/>
          <w:i w:val="0"/>
        </w:rPr>
        <w:t xml:space="preserve"> and explain basic concepts and terms of criminal evidence</w:t>
      </w:r>
      <w:r w:rsidR="001137B2" w:rsidRPr="007F5F62">
        <w:rPr>
          <w:i w:val="0"/>
        </w:rPr>
        <w:t>:</w:t>
      </w:r>
    </w:p>
    <w:p w:rsidR="001137B2" w:rsidRPr="0002433A" w:rsidRDefault="001137B2" w:rsidP="00212CD1">
      <w:pPr>
        <w:pStyle w:val="ListManual"/>
        <w:rPr>
          <w:i w:val="0"/>
          <w:sz w:val="8"/>
          <w:szCs w:val="8"/>
        </w:rPr>
      </w:pPr>
    </w:p>
    <w:p w:rsidR="001137B2" w:rsidRPr="00E235FD" w:rsidRDefault="008F7ED1" w:rsidP="005744D7">
      <w:pPr>
        <w:pStyle w:val="ListManual"/>
        <w:tabs>
          <w:tab w:val="clear" w:pos="3240"/>
        </w:tabs>
        <w:ind w:left="864" w:hanging="504"/>
      </w:pPr>
      <w:r w:rsidRPr="005116CA">
        <w:rPr>
          <w:i w:val="0"/>
        </w:rPr>
        <w:t>6.1</w:t>
      </w:r>
      <w:r w:rsidRPr="005116CA">
        <w:rPr>
          <w:i w:val="0"/>
        </w:rPr>
        <w:tab/>
      </w:r>
      <w:r w:rsidR="007F5F62" w:rsidRPr="00A102FC">
        <w:rPr>
          <w:rFonts w:cs="Tahoma"/>
        </w:rPr>
        <w:t>explain res geste statements</w:t>
      </w:r>
      <w:r w:rsidR="001137B2" w:rsidRPr="00E235FD">
        <w:t>;</w:t>
      </w:r>
    </w:p>
    <w:p w:rsidR="001137B2" w:rsidRPr="00E235FD" w:rsidRDefault="008F7ED1" w:rsidP="005744D7">
      <w:pPr>
        <w:pStyle w:val="ListManual"/>
        <w:tabs>
          <w:tab w:val="clear" w:pos="3240"/>
        </w:tabs>
        <w:ind w:left="864" w:hanging="504"/>
      </w:pPr>
      <w:r w:rsidRPr="005116CA">
        <w:rPr>
          <w:i w:val="0"/>
        </w:rPr>
        <w:t>6.2</w:t>
      </w:r>
      <w:r w:rsidRPr="005116CA">
        <w:rPr>
          <w:i w:val="0"/>
        </w:rPr>
        <w:tab/>
      </w:r>
      <w:r w:rsidR="007F5F62" w:rsidRPr="00A102FC">
        <w:rPr>
          <w:rFonts w:cs="Tahoma"/>
        </w:rPr>
        <w:t>explain presumptions and inferences</w:t>
      </w:r>
      <w:r w:rsidR="001137B2" w:rsidRPr="00E235FD">
        <w:t>;</w:t>
      </w:r>
    </w:p>
    <w:p w:rsidR="007F5F62" w:rsidRDefault="008F7ED1" w:rsidP="005744D7">
      <w:pPr>
        <w:pStyle w:val="ListManual"/>
        <w:tabs>
          <w:tab w:val="clear" w:pos="3240"/>
        </w:tabs>
        <w:ind w:left="864" w:hanging="504"/>
      </w:pPr>
      <w:r w:rsidRPr="005116CA">
        <w:rPr>
          <w:i w:val="0"/>
        </w:rPr>
        <w:t>6.3</w:t>
      </w:r>
      <w:r w:rsidRPr="005116CA">
        <w:rPr>
          <w:i w:val="0"/>
        </w:rPr>
        <w:tab/>
      </w:r>
      <w:r w:rsidR="007F5F62" w:rsidRPr="00A102FC">
        <w:rPr>
          <w:rFonts w:cs="Tahoma"/>
        </w:rPr>
        <w:t>explain character or reputation</w:t>
      </w:r>
      <w:r w:rsidR="001137B2" w:rsidRPr="00E235FD">
        <w:t>;</w:t>
      </w:r>
    </w:p>
    <w:p w:rsidR="001137B2" w:rsidRPr="005116CA" w:rsidRDefault="007F5F62" w:rsidP="005744D7">
      <w:pPr>
        <w:pStyle w:val="ListManual"/>
        <w:tabs>
          <w:tab w:val="clear" w:pos="3240"/>
        </w:tabs>
        <w:ind w:left="864" w:hanging="504"/>
        <w:rPr>
          <w:i w:val="0"/>
        </w:rPr>
      </w:pPr>
      <w:r>
        <w:rPr>
          <w:i w:val="0"/>
        </w:rPr>
        <w:t>6.4</w:t>
      </w:r>
      <w:r>
        <w:rPr>
          <w:i w:val="0"/>
        </w:rPr>
        <w:tab/>
      </w:r>
      <w:r w:rsidRPr="00A102FC">
        <w:rPr>
          <w:rFonts w:cs="Tahoma"/>
        </w:rPr>
        <w:t>explain prior criminal acts</w:t>
      </w:r>
      <w:r>
        <w:rPr>
          <w:rFonts w:cs="Tahoma"/>
        </w:rPr>
        <w:t>;</w:t>
      </w:r>
      <w:r w:rsidR="005116CA">
        <w:rPr>
          <w:i w:val="0"/>
        </w:rPr>
        <w:t xml:space="preserve"> and</w:t>
      </w:r>
    </w:p>
    <w:p w:rsidR="001137B2" w:rsidRPr="00E235FD" w:rsidRDefault="008F7ED1" w:rsidP="005744D7">
      <w:pPr>
        <w:pStyle w:val="ListManual"/>
        <w:tabs>
          <w:tab w:val="clear" w:pos="3240"/>
        </w:tabs>
        <w:ind w:left="864" w:hanging="504"/>
      </w:pPr>
      <w:r w:rsidRPr="005116CA">
        <w:rPr>
          <w:i w:val="0"/>
        </w:rPr>
        <w:t>6.</w:t>
      </w:r>
      <w:r w:rsidR="007F5F62">
        <w:rPr>
          <w:i w:val="0"/>
        </w:rPr>
        <w:t>5</w:t>
      </w:r>
      <w:r w:rsidRPr="005116CA">
        <w:rPr>
          <w:i w:val="0"/>
        </w:rPr>
        <w:tab/>
      </w:r>
      <w:r w:rsidR="007F5F62">
        <w:t>discuss</w:t>
      </w:r>
      <w:r w:rsidR="007F5F62" w:rsidRPr="00A82406">
        <w:t xml:space="preserve"> conspiracy evidentiary issues</w:t>
      </w:r>
    </w:p>
    <w:p w:rsidR="001137B2" w:rsidRDefault="001137B2" w:rsidP="001137B2">
      <w:pPr>
        <w:autoSpaceDE w:val="0"/>
        <w:autoSpaceDN w:val="0"/>
        <w:adjustRightInd w:val="0"/>
        <w:jc w:val="both"/>
        <w:rPr>
          <w:rFonts w:ascii="Calibri" w:hAnsi="Calibri" w:cs="Tahoma"/>
          <w:sz w:val="22"/>
          <w:szCs w:val="22"/>
        </w:rPr>
      </w:pPr>
    </w:p>
    <w:p w:rsidR="0002433A" w:rsidRDefault="008F7ED1" w:rsidP="007F5F62">
      <w:pPr>
        <w:ind w:left="357" w:hanging="357"/>
        <w:rPr>
          <w:rFonts w:ascii="Calibri" w:hAnsi="Calibri" w:cs="Tahoma"/>
          <w:sz w:val="22"/>
          <w:szCs w:val="22"/>
        </w:rPr>
      </w:pPr>
      <w:r>
        <w:rPr>
          <w:rFonts w:ascii="Calibri" w:hAnsi="Calibri"/>
          <w:sz w:val="22"/>
          <w:szCs w:val="22"/>
        </w:rPr>
        <w:t>7.</w:t>
      </w:r>
      <w:r>
        <w:rPr>
          <w:rFonts w:ascii="Calibri" w:hAnsi="Calibri"/>
          <w:sz w:val="22"/>
          <w:szCs w:val="22"/>
        </w:rPr>
        <w:tab/>
      </w:r>
      <w:r w:rsidR="0002433A">
        <w:rPr>
          <w:rFonts w:ascii="Calibri" w:hAnsi="Calibri" w:cs="Tahoma"/>
          <w:sz w:val="22"/>
          <w:szCs w:val="22"/>
        </w:rPr>
        <w:t>D</w:t>
      </w:r>
      <w:r w:rsidR="0002433A" w:rsidRPr="003B0AB8">
        <w:rPr>
          <w:rFonts w:ascii="Calibri" w:hAnsi="Calibri" w:cs="Tahoma"/>
          <w:sz w:val="22"/>
          <w:szCs w:val="22"/>
        </w:rPr>
        <w:t xml:space="preserve">emonstrate critical thinking skills within the context of evaluating the complexity of </w:t>
      </w:r>
      <w:r w:rsidR="0002433A">
        <w:rPr>
          <w:rFonts w:ascii="Calibri" w:hAnsi="Calibri" w:cs="Tahoma"/>
          <w:sz w:val="22"/>
          <w:szCs w:val="22"/>
        </w:rPr>
        <w:t>evidence issues:</w:t>
      </w:r>
    </w:p>
    <w:p w:rsidR="0002433A" w:rsidRPr="0002433A" w:rsidRDefault="0002433A" w:rsidP="0002433A">
      <w:pPr>
        <w:ind w:left="357" w:hanging="357"/>
        <w:jc w:val="both"/>
        <w:rPr>
          <w:rFonts w:ascii="Calibri" w:hAnsi="Calibri" w:cs="Tahoma"/>
          <w:sz w:val="12"/>
          <w:szCs w:val="12"/>
        </w:rPr>
      </w:pPr>
    </w:p>
    <w:p w:rsidR="0002433A" w:rsidRDefault="007F5F62" w:rsidP="005744D7">
      <w:pPr>
        <w:ind w:left="864" w:hanging="504"/>
        <w:jc w:val="both"/>
        <w:rPr>
          <w:rFonts w:ascii="Calibri" w:hAnsi="Calibri"/>
          <w:i/>
          <w:sz w:val="22"/>
          <w:szCs w:val="22"/>
        </w:rPr>
      </w:pPr>
      <w:r>
        <w:rPr>
          <w:rFonts w:ascii="Calibri" w:hAnsi="Calibri" w:cs="Tahoma"/>
          <w:sz w:val="22"/>
          <w:szCs w:val="22"/>
        </w:rPr>
        <w:t>7</w:t>
      </w:r>
      <w:r w:rsidR="0002433A" w:rsidRPr="0002433A">
        <w:rPr>
          <w:rFonts w:ascii="Calibri" w:hAnsi="Calibri" w:cs="Tahoma"/>
          <w:sz w:val="22"/>
          <w:szCs w:val="22"/>
        </w:rPr>
        <w:t>.1</w:t>
      </w:r>
      <w:r w:rsidR="0002433A" w:rsidRPr="0002433A">
        <w:rPr>
          <w:rFonts w:ascii="Calibri" w:hAnsi="Calibri" w:cs="Tahoma"/>
          <w:sz w:val="22"/>
          <w:szCs w:val="22"/>
        </w:rPr>
        <w:tab/>
      </w:r>
      <w:r w:rsidR="0002433A" w:rsidRPr="0002433A">
        <w:rPr>
          <w:rFonts w:ascii="Calibri" w:hAnsi="Calibri"/>
          <w:i/>
          <w:sz w:val="22"/>
          <w:szCs w:val="22"/>
        </w:rPr>
        <w:t>analyze a fact scenario and determine if the exclusionary rule applies;</w:t>
      </w:r>
    </w:p>
    <w:p w:rsidR="007F5F62" w:rsidRPr="007F5F62" w:rsidRDefault="007F5F62" w:rsidP="005744D7">
      <w:pPr>
        <w:ind w:left="864" w:hanging="504"/>
        <w:jc w:val="both"/>
        <w:rPr>
          <w:rFonts w:ascii="Calibri" w:hAnsi="Calibri"/>
          <w:sz w:val="22"/>
          <w:szCs w:val="22"/>
        </w:rPr>
      </w:pPr>
      <w:r w:rsidRPr="007F5F62">
        <w:rPr>
          <w:rFonts w:ascii="Calibri" w:hAnsi="Calibri" w:cs="Tahoma"/>
          <w:sz w:val="22"/>
          <w:szCs w:val="22"/>
        </w:rPr>
        <w:t>7</w:t>
      </w:r>
      <w:r w:rsidR="0002433A" w:rsidRPr="007F5F62">
        <w:rPr>
          <w:rFonts w:ascii="Calibri" w:hAnsi="Calibri" w:cs="Tahoma"/>
          <w:sz w:val="22"/>
          <w:szCs w:val="22"/>
        </w:rPr>
        <w:t>.2</w:t>
      </w:r>
      <w:r w:rsidR="0002433A" w:rsidRPr="007F5F62">
        <w:rPr>
          <w:rFonts w:ascii="Calibri" w:hAnsi="Calibri" w:cs="Tahoma"/>
          <w:sz w:val="22"/>
          <w:szCs w:val="22"/>
        </w:rPr>
        <w:tab/>
      </w:r>
      <w:r w:rsidRPr="007F5F62">
        <w:rPr>
          <w:rFonts w:ascii="Calibri" w:hAnsi="Calibri"/>
          <w:i/>
          <w:sz w:val="22"/>
          <w:szCs w:val="22"/>
        </w:rPr>
        <w:t>analyze a fact scenario and determine if the items can be seized and whether a search warrant is required;</w:t>
      </w:r>
    </w:p>
    <w:p w:rsidR="007F5F62" w:rsidRPr="007F5F62" w:rsidRDefault="007F5F62" w:rsidP="005744D7">
      <w:pPr>
        <w:ind w:left="864" w:hanging="504"/>
        <w:jc w:val="both"/>
        <w:rPr>
          <w:rFonts w:ascii="Calibri" w:hAnsi="Calibri"/>
          <w:sz w:val="22"/>
          <w:szCs w:val="22"/>
        </w:rPr>
      </w:pPr>
      <w:r w:rsidRPr="007F5F62">
        <w:rPr>
          <w:rFonts w:ascii="Calibri" w:hAnsi="Calibri"/>
          <w:sz w:val="22"/>
          <w:szCs w:val="22"/>
        </w:rPr>
        <w:t>7.3</w:t>
      </w:r>
      <w:r w:rsidRPr="007F5F62">
        <w:rPr>
          <w:rFonts w:ascii="Calibri" w:hAnsi="Calibri"/>
          <w:sz w:val="22"/>
          <w:szCs w:val="22"/>
        </w:rPr>
        <w:tab/>
      </w:r>
      <w:r w:rsidRPr="007F5F62">
        <w:rPr>
          <w:rFonts w:ascii="Calibri" w:hAnsi="Calibri"/>
          <w:i/>
          <w:sz w:val="22"/>
          <w:szCs w:val="22"/>
        </w:rPr>
        <w:t xml:space="preserve">analyze a fact scenario and determine if </w:t>
      </w:r>
      <w:r>
        <w:rPr>
          <w:rFonts w:ascii="Calibri" w:hAnsi="Calibri"/>
          <w:i/>
          <w:sz w:val="22"/>
          <w:szCs w:val="22"/>
        </w:rPr>
        <w:t>Miranda warning is necessary;</w:t>
      </w:r>
    </w:p>
    <w:p w:rsidR="007F5F62" w:rsidRPr="007F5F62" w:rsidRDefault="007F5F62" w:rsidP="005744D7">
      <w:pPr>
        <w:ind w:left="864" w:hanging="504"/>
        <w:jc w:val="both"/>
        <w:rPr>
          <w:rFonts w:ascii="Calibri" w:hAnsi="Calibri"/>
          <w:sz w:val="22"/>
          <w:szCs w:val="22"/>
        </w:rPr>
      </w:pPr>
      <w:r w:rsidRPr="007F5F62">
        <w:rPr>
          <w:rFonts w:ascii="Calibri" w:hAnsi="Calibri"/>
          <w:sz w:val="22"/>
          <w:szCs w:val="22"/>
        </w:rPr>
        <w:t>7.4</w:t>
      </w:r>
      <w:r w:rsidRPr="007F5F62">
        <w:rPr>
          <w:rFonts w:ascii="Calibri" w:hAnsi="Calibri"/>
          <w:sz w:val="22"/>
          <w:szCs w:val="22"/>
        </w:rPr>
        <w:tab/>
      </w:r>
      <w:r w:rsidRPr="007F5F62">
        <w:rPr>
          <w:rFonts w:ascii="Calibri" w:hAnsi="Calibri"/>
          <w:i/>
          <w:sz w:val="22"/>
          <w:szCs w:val="22"/>
        </w:rPr>
        <w:t xml:space="preserve">analyze a fact scenario and determine if the </w:t>
      </w:r>
      <w:r>
        <w:rPr>
          <w:rFonts w:ascii="Calibri" w:hAnsi="Calibri"/>
          <w:i/>
          <w:sz w:val="22"/>
          <w:szCs w:val="22"/>
        </w:rPr>
        <w:t>identification is constitutionally valid;</w:t>
      </w:r>
    </w:p>
    <w:p w:rsidR="007F5F62" w:rsidRPr="007F5F62" w:rsidRDefault="007F5F62" w:rsidP="005744D7">
      <w:pPr>
        <w:ind w:left="864" w:hanging="504"/>
        <w:jc w:val="both"/>
        <w:rPr>
          <w:rFonts w:ascii="Calibri" w:hAnsi="Calibri"/>
          <w:i/>
          <w:sz w:val="22"/>
          <w:szCs w:val="22"/>
        </w:rPr>
      </w:pPr>
      <w:r w:rsidRPr="007F5F62">
        <w:rPr>
          <w:rFonts w:ascii="Calibri" w:hAnsi="Calibri"/>
          <w:sz w:val="22"/>
          <w:szCs w:val="22"/>
        </w:rPr>
        <w:t>7.5</w:t>
      </w:r>
      <w:r>
        <w:rPr>
          <w:rFonts w:ascii="Calibri" w:hAnsi="Calibri"/>
          <w:sz w:val="22"/>
          <w:szCs w:val="22"/>
        </w:rPr>
        <w:tab/>
      </w:r>
      <w:r w:rsidRPr="007F5F62">
        <w:rPr>
          <w:rFonts w:ascii="Calibri" w:hAnsi="Calibri"/>
          <w:i/>
          <w:sz w:val="22"/>
          <w:szCs w:val="22"/>
        </w:rPr>
        <w:t xml:space="preserve">discuss the primary elements of the </w:t>
      </w:r>
      <w:r>
        <w:rPr>
          <w:rFonts w:ascii="Calibri" w:hAnsi="Calibri"/>
          <w:i/>
          <w:sz w:val="22"/>
          <w:szCs w:val="22"/>
        </w:rPr>
        <w:t>F</w:t>
      </w:r>
      <w:r w:rsidRPr="007F5F62">
        <w:rPr>
          <w:rFonts w:ascii="Calibri" w:hAnsi="Calibri"/>
          <w:i/>
          <w:sz w:val="22"/>
          <w:szCs w:val="22"/>
        </w:rPr>
        <w:t xml:space="preserve">ourth, </w:t>
      </w:r>
      <w:r>
        <w:rPr>
          <w:rFonts w:ascii="Calibri" w:hAnsi="Calibri"/>
          <w:i/>
          <w:sz w:val="22"/>
          <w:szCs w:val="22"/>
        </w:rPr>
        <w:t>F</w:t>
      </w:r>
      <w:r w:rsidRPr="007F5F62">
        <w:rPr>
          <w:rFonts w:ascii="Calibri" w:hAnsi="Calibri"/>
          <w:i/>
          <w:sz w:val="22"/>
          <w:szCs w:val="22"/>
        </w:rPr>
        <w:t xml:space="preserve">ifth, </w:t>
      </w:r>
      <w:r>
        <w:rPr>
          <w:rFonts w:ascii="Calibri" w:hAnsi="Calibri"/>
          <w:i/>
          <w:sz w:val="22"/>
          <w:szCs w:val="22"/>
        </w:rPr>
        <w:t>S</w:t>
      </w:r>
      <w:r w:rsidRPr="007F5F62">
        <w:rPr>
          <w:rFonts w:ascii="Calibri" w:hAnsi="Calibri"/>
          <w:i/>
          <w:sz w:val="22"/>
          <w:szCs w:val="22"/>
        </w:rPr>
        <w:t xml:space="preserve">ixth, </w:t>
      </w:r>
      <w:r>
        <w:rPr>
          <w:rFonts w:ascii="Calibri" w:hAnsi="Calibri"/>
          <w:i/>
          <w:sz w:val="22"/>
          <w:szCs w:val="22"/>
        </w:rPr>
        <w:t>E</w:t>
      </w:r>
      <w:r w:rsidRPr="007F5F62">
        <w:rPr>
          <w:rFonts w:ascii="Calibri" w:hAnsi="Calibri"/>
          <w:i/>
          <w:sz w:val="22"/>
          <w:szCs w:val="22"/>
        </w:rPr>
        <w:t xml:space="preserve">ighth and </w:t>
      </w:r>
      <w:r>
        <w:rPr>
          <w:rFonts w:ascii="Calibri" w:hAnsi="Calibri"/>
          <w:i/>
          <w:sz w:val="22"/>
          <w:szCs w:val="22"/>
        </w:rPr>
        <w:t>F</w:t>
      </w:r>
      <w:r w:rsidRPr="007F5F62">
        <w:rPr>
          <w:rFonts w:ascii="Calibri" w:hAnsi="Calibri"/>
          <w:i/>
          <w:sz w:val="22"/>
          <w:szCs w:val="22"/>
        </w:rPr>
        <w:t xml:space="preserve">ourteenth </w:t>
      </w:r>
      <w:r>
        <w:rPr>
          <w:rFonts w:ascii="Calibri" w:hAnsi="Calibri"/>
          <w:i/>
          <w:sz w:val="22"/>
          <w:szCs w:val="22"/>
        </w:rPr>
        <w:t>A</w:t>
      </w:r>
      <w:r w:rsidRPr="007F5F62">
        <w:rPr>
          <w:rFonts w:ascii="Calibri" w:hAnsi="Calibri"/>
          <w:i/>
          <w:sz w:val="22"/>
          <w:szCs w:val="22"/>
        </w:rPr>
        <w:t xml:space="preserve">mendments to the US </w:t>
      </w:r>
      <w:r>
        <w:rPr>
          <w:rFonts w:ascii="Calibri" w:hAnsi="Calibri"/>
          <w:i/>
          <w:sz w:val="22"/>
          <w:szCs w:val="22"/>
        </w:rPr>
        <w:t>C</w:t>
      </w:r>
      <w:r w:rsidRPr="007F5F62">
        <w:rPr>
          <w:rFonts w:ascii="Calibri" w:hAnsi="Calibri"/>
          <w:i/>
          <w:sz w:val="22"/>
          <w:szCs w:val="22"/>
        </w:rPr>
        <w:t>onstitution, and apply them to contemporary criminal justice events</w:t>
      </w:r>
      <w:r>
        <w:rPr>
          <w:rFonts w:ascii="Calibri" w:hAnsi="Calibri"/>
          <w:i/>
          <w:sz w:val="22"/>
          <w:szCs w:val="22"/>
        </w:rPr>
        <w:t>;</w:t>
      </w:r>
    </w:p>
    <w:p w:rsidR="007F5F62" w:rsidRPr="007F5F62" w:rsidRDefault="007F5F62" w:rsidP="005744D7">
      <w:pPr>
        <w:ind w:left="864" w:hanging="504"/>
        <w:jc w:val="both"/>
        <w:rPr>
          <w:rFonts w:ascii="Calibri" w:hAnsi="Calibri"/>
          <w:sz w:val="22"/>
          <w:szCs w:val="22"/>
        </w:rPr>
      </w:pPr>
      <w:r w:rsidRPr="007F5F62">
        <w:rPr>
          <w:rFonts w:ascii="Calibri" w:hAnsi="Calibri"/>
          <w:sz w:val="22"/>
          <w:szCs w:val="22"/>
        </w:rPr>
        <w:t>7.6</w:t>
      </w:r>
      <w:r>
        <w:rPr>
          <w:rFonts w:ascii="Calibri" w:hAnsi="Calibri"/>
          <w:sz w:val="22"/>
          <w:szCs w:val="22"/>
        </w:rPr>
        <w:tab/>
      </w:r>
      <w:r w:rsidRPr="007F5F62">
        <w:rPr>
          <w:rFonts w:ascii="Calibri" w:hAnsi="Calibri"/>
          <w:i/>
          <w:sz w:val="22"/>
          <w:szCs w:val="22"/>
        </w:rPr>
        <w:t>define the  “best evidence rule” and apply it to hypothetical situations;</w:t>
      </w:r>
    </w:p>
    <w:p w:rsidR="007F5F62" w:rsidRPr="007F5F62" w:rsidRDefault="007F5F62" w:rsidP="005744D7">
      <w:pPr>
        <w:ind w:left="864" w:hanging="504"/>
        <w:jc w:val="both"/>
        <w:rPr>
          <w:rFonts w:ascii="Calibri" w:hAnsi="Calibri"/>
          <w:i/>
          <w:sz w:val="22"/>
          <w:szCs w:val="22"/>
        </w:rPr>
      </w:pPr>
      <w:r w:rsidRPr="007F5F62">
        <w:rPr>
          <w:rFonts w:ascii="Calibri" w:hAnsi="Calibri"/>
          <w:sz w:val="22"/>
          <w:szCs w:val="22"/>
        </w:rPr>
        <w:t>7.7</w:t>
      </w:r>
      <w:r w:rsidRPr="007F5F62">
        <w:rPr>
          <w:rFonts w:ascii="Calibri" w:hAnsi="Calibri"/>
          <w:sz w:val="22"/>
          <w:szCs w:val="22"/>
        </w:rPr>
        <w:tab/>
      </w:r>
      <w:r w:rsidRPr="007F5F62">
        <w:rPr>
          <w:rFonts w:ascii="Calibri" w:hAnsi="Calibri"/>
          <w:i/>
          <w:sz w:val="22"/>
          <w:szCs w:val="22"/>
        </w:rPr>
        <w:t>explain the “hearsay rule” and the common exceptions and apply it to hypothetical situations;</w:t>
      </w:r>
    </w:p>
    <w:p w:rsidR="007F5F62" w:rsidRPr="007F5F62" w:rsidRDefault="007F5F62" w:rsidP="005744D7">
      <w:pPr>
        <w:ind w:left="864" w:hanging="504"/>
        <w:jc w:val="both"/>
        <w:rPr>
          <w:rFonts w:ascii="Calibri" w:hAnsi="Calibri"/>
          <w:i/>
          <w:sz w:val="22"/>
          <w:szCs w:val="22"/>
        </w:rPr>
      </w:pPr>
      <w:r w:rsidRPr="007F5F62">
        <w:rPr>
          <w:rFonts w:ascii="Calibri" w:hAnsi="Calibri"/>
          <w:sz w:val="22"/>
          <w:szCs w:val="22"/>
        </w:rPr>
        <w:t>7.8</w:t>
      </w:r>
      <w:r w:rsidRPr="007F5F62">
        <w:rPr>
          <w:rFonts w:ascii="Calibri" w:hAnsi="Calibri"/>
          <w:sz w:val="22"/>
          <w:szCs w:val="22"/>
        </w:rPr>
        <w:tab/>
      </w:r>
      <w:r w:rsidRPr="007F5F62">
        <w:rPr>
          <w:rFonts w:ascii="Calibri" w:hAnsi="Calibri"/>
          <w:i/>
          <w:sz w:val="22"/>
          <w:szCs w:val="22"/>
        </w:rPr>
        <w:t>analyze the rules of evidence as they apply to the differences between “admissions” and “confessions”</w:t>
      </w:r>
      <w:r>
        <w:rPr>
          <w:rFonts w:ascii="Calibri" w:hAnsi="Calibri"/>
          <w:i/>
          <w:sz w:val="22"/>
          <w:szCs w:val="22"/>
        </w:rPr>
        <w:t>;</w:t>
      </w:r>
    </w:p>
    <w:p w:rsidR="0002433A" w:rsidRPr="00616457" w:rsidRDefault="007F5F62" w:rsidP="005744D7">
      <w:pPr>
        <w:ind w:left="864" w:hanging="504"/>
        <w:jc w:val="both"/>
        <w:rPr>
          <w:rFonts w:ascii="Calibri" w:hAnsi="Calibri"/>
          <w:sz w:val="22"/>
          <w:szCs w:val="22"/>
        </w:rPr>
      </w:pPr>
      <w:r w:rsidRPr="007F5F62">
        <w:rPr>
          <w:rFonts w:ascii="Calibri" w:hAnsi="Calibri"/>
          <w:sz w:val="22"/>
          <w:szCs w:val="22"/>
        </w:rPr>
        <w:t>7.9</w:t>
      </w:r>
      <w:r w:rsidRPr="007F5F62">
        <w:rPr>
          <w:rFonts w:ascii="Calibri" w:hAnsi="Calibri"/>
          <w:sz w:val="22"/>
          <w:szCs w:val="22"/>
        </w:rPr>
        <w:tab/>
      </w:r>
      <w:r w:rsidR="0002433A" w:rsidRPr="007F5F62">
        <w:rPr>
          <w:rFonts w:ascii="Calibri" w:hAnsi="Calibri"/>
          <w:i/>
          <w:sz w:val="22"/>
          <w:szCs w:val="22"/>
        </w:rPr>
        <w:t>describe the significance of the “weight of evidence” for items obtained during a criminal investigation;</w:t>
      </w:r>
      <w:r w:rsidR="00616457">
        <w:rPr>
          <w:rFonts w:ascii="Calibri" w:hAnsi="Calibri"/>
          <w:sz w:val="22"/>
          <w:szCs w:val="22"/>
        </w:rPr>
        <w:t xml:space="preserve"> and</w:t>
      </w:r>
    </w:p>
    <w:p w:rsidR="0002433A" w:rsidRPr="007F5F62" w:rsidRDefault="007F5F62" w:rsidP="005744D7">
      <w:pPr>
        <w:ind w:left="864" w:hanging="504"/>
        <w:jc w:val="both"/>
        <w:rPr>
          <w:rFonts w:ascii="Calibri" w:hAnsi="Calibri" w:cs="Tahoma"/>
          <w:i/>
          <w:sz w:val="22"/>
          <w:szCs w:val="22"/>
        </w:rPr>
      </w:pPr>
      <w:r w:rsidRPr="007F5F62">
        <w:rPr>
          <w:rFonts w:ascii="Calibri" w:hAnsi="Calibri" w:cs="Tahoma"/>
          <w:sz w:val="22"/>
          <w:szCs w:val="22"/>
        </w:rPr>
        <w:t>7.10</w:t>
      </w:r>
      <w:r w:rsidRPr="007F5F62">
        <w:rPr>
          <w:rFonts w:ascii="Calibri" w:hAnsi="Calibri" w:cs="Tahoma"/>
          <w:sz w:val="22"/>
          <w:szCs w:val="22"/>
        </w:rPr>
        <w:tab/>
      </w:r>
      <w:r w:rsidR="0002433A" w:rsidRPr="007F5F62">
        <w:rPr>
          <w:rFonts w:ascii="Calibri" w:hAnsi="Calibri" w:cs="Tahoma"/>
          <w:i/>
          <w:sz w:val="22"/>
          <w:szCs w:val="22"/>
        </w:rPr>
        <w:t>use critical thinking and problem solving, focusing on the criminal justice system and analyzing information from multiple sources, including print and video media</w:t>
      </w:r>
    </w:p>
    <w:p w:rsidR="0002433A" w:rsidRDefault="0002433A" w:rsidP="001849E1">
      <w:pPr>
        <w:ind w:left="357" w:hanging="357"/>
        <w:jc w:val="both"/>
        <w:rPr>
          <w:rFonts w:ascii="Calibri" w:hAnsi="Calibri" w:cs="Tahoma"/>
          <w:sz w:val="22"/>
          <w:szCs w:val="22"/>
        </w:rPr>
      </w:pPr>
    </w:p>
    <w:p w:rsidR="00E97B63" w:rsidRPr="001849E1" w:rsidRDefault="007F5F62" w:rsidP="001849E1">
      <w:pPr>
        <w:ind w:left="357" w:hanging="357"/>
        <w:jc w:val="both"/>
        <w:rPr>
          <w:rFonts w:ascii="Calibri" w:hAnsi="Calibri"/>
          <w:sz w:val="22"/>
          <w:szCs w:val="22"/>
        </w:rPr>
      </w:pPr>
      <w:r>
        <w:rPr>
          <w:rFonts w:ascii="Calibri" w:hAnsi="Calibri" w:cs="Tahoma"/>
          <w:sz w:val="22"/>
          <w:szCs w:val="22"/>
        </w:rPr>
        <w:t>8</w:t>
      </w:r>
      <w:r w:rsidR="0002433A">
        <w:rPr>
          <w:rFonts w:ascii="Calibri" w:hAnsi="Calibri" w:cs="Tahoma"/>
          <w:sz w:val="22"/>
          <w:szCs w:val="22"/>
        </w:rPr>
        <w:t>.</w:t>
      </w:r>
      <w:r w:rsidR="0002433A">
        <w:rPr>
          <w:rFonts w:ascii="Calibri" w:hAnsi="Calibri" w:cs="Tahoma"/>
          <w:sz w:val="22"/>
          <w:szCs w:val="22"/>
        </w:rPr>
        <w:tab/>
      </w:r>
      <w:r w:rsidR="001849E1">
        <w:rPr>
          <w:rFonts w:ascii="Calibri" w:hAnsi="Calibri"/>
          <w:sz w:val="22"/>
          <w:szCs w:val="22"/>
        </w:rPr>
        <w:t>C</w:t>
      </w:r>
      <w:r w:rsidR="001849E1" w:rsidRPr="001849E1">
        <w:rPr>
          <w:rFonts w:ascii="Calibri" w:hAnsi="Calibri"/>
          <w:sz w:val="22"/>
          <w:szCs w:val="22"/>
        </w:rPr>
        <w:t>ommuni</w:t>
      </w:r>
      <w:r w:rsidR="001849E1">
        <w:rPr>
          <w:rFonts w:ascii="Calibri" w:hAnsi="Calibri"/>
          <w:sz w:val="22"/>
          <w:szCs w:val="22"/>
        </w:rPr>
        <w:t>cate effectively with accurate ‘criminal justice’ terminology in written and/or oral form:</w:t>
      </w:r>
    </w:p>
    <w:p w:rsidR="00792E6B" w:rsidRPr="001849E1" w:rsidRDefault="00792E6B" w:rsidP="00212CD1">
      <w:pPr>
        <w:pStyle w:val="ListManual"/>
      </w:pPr>
    </w:p>
    <w:p w:rsidR="00125009" w:rsidRPr="00616457" w:rsidRDefault="007F5F62" w:rsidP="005744D7">
      <w:pPr>
        <w:pStyle w:val="ListManual"/>
        <w:tabs>
          <w:tab w:val="clear" w:pos="3240"/>
        </w:tabs>
        <w:ind w:left="864" w:hanging="504"/>
        <w:rPr>
          <w:i w:val="0"/>
        </w:rPr>
      </w:pPr>
      <w:r>
        <w:rPr>
          <w:i w:val="0"/>
        </w:rPr>
        <w:t>8</w:t>
      </w:r>
      <w:r w:rsidR="001849E1" w:rsidRPr="0002433A">
        <w:rPr>
          <w:i w:val="0"/>
        </w:rPr>
        <w:t>.1</w:t>
      </w:r>
      <w:r w:rsidR="001849E1">
        <w:tab/>
        <w:t>utilize effective and persuasive communication skills in written and/or oral form</w:t>
      </w:r>
      <w:r w:rsidR="001849E1" w:rsidRPr="00616457">
        <w:rPr>
          <w:i w:val="0"/>
        </w:rPr>
        <w:t>; and</w:t>
      </w:r>
    </w:p>
    <w:p w:rsidR="001849E1" w:rsidRPr="001849E1" w:rsidRDefault="007F5F62" w:rsidP="005744D7">
      <w:pPr>
        <w:pStyle w:val="ListManual"/>
        <w:tabs>
          <w:tab w:val="clear" w:pos="3240"/>
        </w:tabs>
        <w:ind w:left="864" w:hanging="504"/>
      </w:pPr>
      <w:r>
        <w:rPr>
          <w:i w:val="0"/>
        </w:rPr>
        <w:t>8</w:t>
      </w:r>
      <w:r w:rsidR="0002433A" w:rsidRPr="0002433A">
        <w:rPr>
          <w:i w:val="0"/>
        </w:rPr>
        <w:t>.</w:t>
      </w:r>
      <w:r w:rsidR="001849E1" w:rsidRPr="0002433A">
        <w:rPr>
          <w:i w:val="0"/>
        </w:rPr>
        <w:t>2</w:t>
      </w:r>
      <w:r w:rsidR="001849E1">
        <w:tab/>
        <w:t>use accurate ‘criminal justice’ terminology in writings and oral presentations</w:t>
      </w:r>
    </w:p>
    <w:p w:rsidR="001849E1" w:rsidRDefault="001849E1" w:rsidP="00212CD1">
      <w:pPr>
        <w:pStyle w:val="ListManual"/>
      </w:pPr>
    </w:p>
    <w:p w:rsidR="0002433A" w:rsidRDefault="0002433A" w:rsidP="00212CD1">
      <w:pPr>
        <w:pStyle w:val="ListManual"/>
      </w:pPr>
    </w:p>
    <w:p w:rsidR="00C41281" w:rsidRDefault="00C41281" w:rsidP="00212CD1">
      <w:pPr>
        <w:pStyle w:val="ListManual"/>
      </w:pPr>
    </w:p>
    <w:p w:rsidR="00125009" w:rsidRPr="00FD6876" w:rsidRDefault="00636094" w:rsidP="00125009">
      <w:pPr>
        <w:jc w:val="both"/>
        <w:rPr>
          <w:rStyle w:val="normalchar1"/>
          <w:rFonts w:ascii="Calibri" w:hAnsi="Calibri" w:cs="Arial"/>
          <w:sz w:val="22"/>
          <w:szCs w:val="22"/>
        </w:rPr>
      </w:pPr>
      <w:r w:rsidRPr="00E235FD">
        <w:rPr>
          <w:rStyle w:val="normalchar1"/>
          <w:rFonts w:ascii="Calibri" w:hAnsi="Calibri" w:cs="Arial"/>
          <w:b/>
          <w:bCs/>
          <w:sz w:val="22"/>
          <w:szCs w:val="22"/>
        </w:rPr>
        <w:t>Methods of Instruction</w:t>
      </w:r>
      <w:r w:rsidRPr="00E235FD">
        <w:rPr>
          <w:rStyle w:val="normalchar1"/>
          <w:rFonts w:ascii="Calibri" w:hAnsi="Calibri" w:cs="Arial"/>
          <w:sz w:val="22"/>
          <w:szCs w:val="22"/>
        </w:rPr>
        <w:t xml:space="preserve">: </w:t>
      </w:r>
      <w:r w:rsidR="00125009" w:rsidRPr="00B62B55">
        <w:rPr>
          <w:rStyle w:val="normalchar1"/>
          <w:rFonts w:ascii="Calibri" w:hAnsi="Calibri" w:cs="Arial"/>
          <w:sz w:val="22"/>
          <w:szCs w:val="22"/>
        </w:rPr>
        <w:t xml:space="preserve">Instruction will consist of, but not be limited to, a combination of </w:t>
      </w:r>
      <w:r w:rsidR="00125009">
        <w:rPr>
          <w:rStyle w:val="normalchar1"/>
          <w:rFonts w:ascii="Calibri" w:hAnsi="Calibri" w:cs="Arial"/>
          <w:sz w:val="22"/>
          <w:szCs w:val="22"/>
        </w:rPr>
        <w:t xml:space="preserve">lectures, class discussions, multi-media presentations, group projects, the assignment of textbook readings </w:t>
      </w:r>
      <w:r w:rsidR="00125009">
        <w:rPr>
          <w:rFonts w:ascii="Calibri" w:hAnsi="Calibri"/>
          <w:sz w:val="22"/>
          <w:szCs w:val="22"/>
        </w:rPr>
        <w:t xml:space="preserve">and other resource material, </w:t>
      </w:r>
      <w:r w:rsidR="00125009">
        <w:rPr>
          <w:rStyle w:val="normalchar1"/>
          <w:rFonts w:ascii="Calibri" w:hAnsi="Calibri" w:cs="Arial"/>
          <w:sz w:val="22"/>
          <w:szCs w:val="22"/>
        </w:rPr>
        <w:t xml:space="preserve"> </w:t>
      </w:r>
      <w:r w:rsidR="00125009">
        <w:rPr>
          <w:rFonts w:ascii="Calibri" w:hAnsi="Calibri"/>
          <w:sz w:val="22"/>
          <w:szCs w:val="22"/>
        </w:rPr>
        <w:t xml:space="preserve">case studies, demonstrations, </w:t>
      </w:r>
      <w:r w:rsidR="00125009">
        <w:rPr>
          <w:rStyle w:val="normalchar1"/>
          <w:rFonts w:ascii="Calibri" w:hAnsi="Calibri" w:cs="Arial"/>
          <w:sz w:val="22"/>
          <w:szCs w:val="22"/>
        </w:rPr>
        <w:t xml:space="preserve">and completion of various assessment instruments (a documented research paper, and both in-class and take-home tests and exams).  </w:t>
      </w:r>
      <w:r w:rsidR="00125009" w:rsidRPr="00B62B55">
        <w:rPr>
          <w:rStyle w:val="normalchar1"/>
          <w:rFonts w:ascii="Calibri" w:hAnsi="Calibri" w:cs="Arial"/>
          <w:sz w:val="22"/>
          <w:szCs w:val="22"/>
        </w:rPr>
        <w:t>Specific choice of instructional methods is left to the discretion of the instructor.</w:t>
      </w:r>
    </w:p>
    <w:p w:rsidR="0002433A" w:rsidRDefault="0002433A" w:rsidP="00125009">
      <w:pPr>
        <w:pStyle w:val="normal0"/>
        <w:jc w:val="both"/>
        <w:rPr>
          <w:rFonts w:ascii="Calibri" w:hAnsi="Calibri"/>
          <w:sz w:val="22"/>
          <w:szCs w:val="22"/>
        </w:rPr>
      </w:pPr>
    </w:p>
    <w:p w:rsidR="0002433A" w:rsidRDefault="0002433A" w:rsidP="00125009">
      <w:pPr>
        <w:pStyle w:val="normal0"/>
        <w:jc w:val="both"/>
        <w:rPr>
          <w:rFonts w:ascii="Calibri" w:hAnsi="Calibri"/>
          <w:sz w:val="22"/>
          <w:szCs w:val="22"/>
        </w:rPr>
      </w:pPr>
    </w:p>
    <w:p w:rsidR="0002433A" w:rsidRPr="00E235FD" w:rsidRDefault="0002433A" w:rsidP="000074E8">
      <w:pPr>
        <w:pStyle w:val="body0020text00202"/>
        <w:jc w:val="both"/>
        <w:rPr>
          <w:rStyle w:val="body005f0020text005f00202005f005fchar1char1"/>
          <w:rFonts w:ascii="Calibri" w:hAnsi="Calibri" w:cs="Arial"/>
          <w:b/>
          <w:bCs/>
        </w:rPr>
      </w:pPr>
    </w:p>
    <w:p w:rsidR="00170F1A" w:rsidRPr="00E235FD" w:rsidRDefault="00636094" w:rsidP="00170F1A">
      <w:pPr>
        <w:pStyle w:val="body0020text00202"/>
        <w:jc w:val="both"/>
        <w:rPr>
          <w:rStyle w:val="body005f0020text005f00202005f005fchar1char1"/>
          <w:rFonts w:ascii="Calibri" w:hAnsi="Calibri" w:cs="Arial"/>
          <w:bCs/>
        </w:rPr>
      </w:pPr>
      <w:r w:rsidRPr="00E235FD">
        <w:rPr>
          <w:rStyle w:val="body005f0020text005f00202005f005fchar1char1"/>
          <w:rFonts w:ascii="Calibri" w:hAnsi="Calibri" w:cs="Arial"/>
          <w:b/>
          <w:bCs/>
        </w:rPr>
        <w:t xml:space="preserve">Outcomes Assessment: </w:t>
      </w:r>
      <w:r w:rsidR="00170F1A" w:rsidRPr="00E235FD">
        <w:rPr>
          <w:rStyle w:val="body005f0020text005f00202005f005fchar1char1"/>
          <w:rFonts w:ascii="Calibri" w:hAnsi="Calibri" w:cs="Arial"/>
          <w:bCs/>
        </w:rPr>
        <w:t xml:space="preserve">Quiz and exam questions (if applicable) are blueprinted to course objectives.  Checklist rubrics are used to evaluate non-test type assessment instruments, such as case </w:t>
      </w:r>
      <w:r w:rsidR="00125009">
        <w:rPr>
          <w:rStyle w:val="body005f0020text005f00202005f005fchar1char1"/>
          <w:rFonts w:ascii="Calibri" w:hAnsi="Calibri" w:cs="Arial"/>
          <w:bCs/>
        </w:rPr>
        <w:t>studies</w:t>
      </w:r>
      <w:r w:rsidR="00170F1A" w:rsidRPr="00E235FD">
        <w:rPr>
          <w:rStyle w:val="body005f0020text005f00202005f005fchar1char1"/>
          <w:rFonts w:ascii="Calibri" w:hAnsi="Calibri" w:cs="Arial"/>
          <w:bCs/>
        </w:rPr>
        <w:t xml:space="preserve">, </w:t>
      </w:r>
      <w:r w:rsidR="00125009">
        <w:rPr>
          <w:rStyle w:val="body005f0020text005f00202005f005fchar1char1"/>
          <w:rFonts w:ascii="Calibri" w:hAnsi="Calibri" w:cs="Arial"/>
          <w:bCs/>
        </w:rPr>
        <w:t>presentations, logs, journals</w:t>
      </w:r>
      <w:r w:rsidR="00170F1A" w:rsidRPr="00E235FD">
        <w:rPr>
          <w:rStyle w:val="body005f0020text005f00202005f005fchar1char1"/>
          <w:rFonts w:ascii="Calibri" w:hAnsi="Calibri" w:cs="Arial"/>
          <w:bCs/>
        </w:rPr>
        <w:t xml:space="preserve">, and </w:t>
      </w:r>
      <w:r w:rsidR="00125009">
        <w:rPr>
          <w:rStyle w:val="body005f0020text005f00202005f005fchar1char1"/>
          <w:rFonts w:ascii="Calibri" w:hAnsi="Calibri" w:cs="Arial"/>
          <w:bCs/>
        </w:rPr>
        <w:t>p</w:t>
      </w:r>
      <w:r w:rsidR="00170F1A" w:rsidRPr="00E235FD">
        <w:rPr>
          <w:rStyle w:val="body005f0020text005f00202005f005fchar1char1"/>
          <w:rFonts w:ascii="Calibri" w:hAnsi="Calibri" w:cs="Arial"/>
          <w:bCs/>
        </w:rPr>
        <w:t xml:space="preserve">apers, for the presence of course objectives.  </w:t>
      </w:r>
      <w:r w:rsidR="00170F1A" w:rsidRPr="00E235FD">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170F1A" w:rsidRPr="00E235FD">
        <w:rPr>
          <w:rStyle w:val="body005f0020text005f00202005f005fchar1char1"/>
          <w:rFonts w:ascii="Calibri" w:hAnsi="Calibri" w:cs="Arial"/>
          <w:bCs/>
        </w:rPr>
        <w:t xml:space="preserve">  </w:t>
      </w:r>
    </w:p>
    <w:p w:rsidR="00125009" w:rsidRPr="00E235FD" w:rsidRDefault="00125009" w:rsidP="00125009">
      <w:pPr>
        <w:pStyle w:val="normal0"/>
        <w:jc w:val="both"/>
        <w:rPr>
          <w:rStyle w:val="normalchar1"/>
          <w:rFonts w:ascii="Calibri" w:hAnsi="Calibri" w:cs="Arial"/>
          <w:bCs/>
          <w:sz w:val="22"/>
          <w:szCs w:val="22"/>
        </w:rPr>
      </w:pPr>
      <w:r w:rsidRPr="00E235FD">
        <w:rPr>
          <w:rStyle w:val="normalchar1"/>
          <w:rFonts w:ascii="Calibri" w:hAnsi="Calibri" w:cs="Arial"/>
          <w:b/>
          <w:bCs/>
          <w:sz w:val="22"/>
          <w:szCs w:val="22"/>
        </w:rPr>
        <w:lastRenderedPageBreak/>
        <w:t xml:space="preserve">Course Requirements: </w:t>
      </w:r>
      <w:r w:rsidRPr="00E235FD">
        <w:rPr>
          <w:rStyle w:val="normalchar1"/>
          <w:rFonts w:ascii="Calibri" w:hAnsi="Calibri" w:cs="Arial"/>
          <w:bCs/>
          <w:sz w:val="22"/>
          <w:szCs w:val="22"/>
        </w:rPr>
        <w:t>All students are required to:</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Maintain regular attendance.</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Actively participate in class discussions and workshops.</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body0020textchar1"/>
          <w:rFonts w:ascii="Calibri" w:hAnsi="Calibri" w:cs="Arial"/>
          <w:sz w:val="22"/>
          <w:szCs w:val="22"/>
        </w:rPr>
        <w:t>Read the recommended textbook</w:t>
      </w:r>
      <w:r w:rsidRPr="00E235FD">
        <w:rPr>
          <w:rStyle w:val="normalchar1"/>
          <w:rFonts w:ascii="Calibri" w:hAnsi="Calibri" w:cs="Arial"/>
          <w:sz w:val="22"/>
          <w:szCs w:val="22"/>
        </w:rPr>
        <w:t xml:space="preserve"> and any other assigned resource materials.</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Complete all assigned homework on time. </w:t>
      </w:r>
    </w:p>
    <w:p w:rsidR="00125009" w:rsidRPr="00846CFC" w:rsidRDefault="00125009" w:rsidP="00125009">
      <w:pPr>
        <w:pStyle w:val="ListParagrap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Fonts w:ascii="Calibri" w:hAnsi="Calibri"/>
          <w:sz w:val="22"/>
          <w:szCs w:val="22"/>
        </w:rPr>
        <w:t xml:space="preserve">Complete all written assignments, including a research paper based on multiple source research gleaned from appropriate library sources and previously published internet sources. </w:t>
      </w:r>
    </w:p>
    <w:p w:rsidR="00125009" w:rsidRPr="00846CFC" w:rsidRDefault="00125009" w:rsidP="00125009">
      <w:pPr>
        <w:pStyle w:val="ListParagraph"/>
        <w:rPr>
          <w:rFonts w:ascii="Calibri" w:hAnsi="Calibri"/>
          <w:sz w:val="12"/>
          <w:szCs w:val="12"/>
        </w:rPr>
      </w:pPr>
    </w:p>
    <w:p w:rsidR="00125009" w:rsidRPr="00846CFC" w:rsidRDefault="00125009" w:rsidP="00125009">
      <w:pPr>
        <w:pStyle w:val="body0020text"/>
        <w:numPr>
          <w:ilvl w:val="3"/>
          <w:numId w:val="3"/>
        </w:numPr>
        <w:tabs>
          <w:tab w:val="num" w:pos="360"/>
        </w:tabs>
        <w:ind w:left="360"/>
        <w:jc w:val="both"/>
        <w:rPr>
          <w:rFonts w:ascii="Calibri" w:hAnsi="Calibri" w:cs="Arial"/>
          <w:sz w:val="22"/>
          <w:szCs w:val="22"/>
        </w:rPr>
      </w:pPr>
      <w:r w:rsidRPr="00E235FD">
        <w:rPr>
          <w:rFonts w:ascii="Calibri" w:hAnsi="Calibri"/>
          <w:sz w:val="22"/>
          <w:szCs w:val="22"/>
        </w:rPr>
        <w:t>Complete an in-class midterm and final examination</w:t>
      </w:r>
      <w:r>
        <w:rPr>
          <w:rFonts w:ascii="Calibri" w:hAnsi="Calibri"/>
          <w:sz w:val="22"/>
          <w:szCs w:val="22"/>
        </w:rPr>
        <w:t>.</w:t>
      </w:r>
    </w:p>
    <w:p w:rsidR="00125009" w:rsidRPr="00846CFC" w:rsidRDefault="00125009" w:rsidP="00125009">
      <w:pPr>
        <w:pStyle w:val="body0020text"/>
        <w:tabs>
          <w:tab w:val="num" w:pos="2520"/>
        </w:tabs>
        <w:ind w:left="360"/>
        <w:jc w:val="bot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Take all quizzes and </w:t>
      </w:r>
      <w:r>
        <w:rPr>
          <w:rStyle w:val="normalchar1"/>
          <w:rFonts w:ascii="Calibri" w:hAnsi="Calibri" w:cs="Arial"/>
          <w:sz w:val="22"/>
          <w:szCs w:val="22"/>
        </w:rPr>
        <w:t>exams</w:t>
      </w:r>
      <w:r w:rsidRPr="00E235FD">
        <w:rPr>
          <w:rStyle w:val="normalchar1"/>
          <w:rFonts w:ascii="Calibri" w:hAnsi="Calibri" w:cs="Arial"/>
          <w:sz w:val="22"/>
          <w:szCs w:val="22"/>
        </w:rPr>
        <w:t xml:space="preserve"> when scheduled.</w:t>
      </w:r>
    </w:p>
    <w:p w:rsidR="00125009" w:rsidRPr="00846CFC" w:rsidRDefault="00125009" w:rsidP="00125009">
      <w:pPr>
        <w:pStyle w:val="ListParagrap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Follow any specific class requirements mandated by the instructor.</w:t>
      </w:r>
    </w:p>
    <w:p w:rsidR="00125009" w:rsidRDefault="00125009" w:rsidP="00125009">
      <w:pPr>
        <w:rPr>
          <w:rFonts w:ascii="Calibri" w:hAnsi="Calibri"/>
          <w:b/>
          <w:sz w:val="22"/>
          <w:szCs w:val="22"/>
        </w:rPr>
      </w:pPr>
    </w:p>
    <w:p w:rsidR="001849E1" w:rsidRDefault="001849E1" w:rsidP="00125009">
      <w:pPr>
        <w:rPr>
          <w:rFonts w:ascii="Calibri" w:hAnsi="Calibri"/>
          <w:b/>
          <w:sz w:val="22"/>
          <w:szCs w:val="22"/>
        </w:rPr>
      </w:pPr>
    </w:p>
    <w:p w:rsidR="00D66112" w:rsidRPr="00E235FD" w:rsidRDefault="00D66112" w:rsidP="00D66112">
      <w:pPr>
        <w:rPr>
          <w:rFonts w:ascii="Calibri" w:hAnsi="Calibri"/>
          <w:b/>
          <w:sz w:val="22"/>
          <w:szCs w:val="22"/>
        </w:rPr>
      </w:pPr>
    </w:p>
    <w:p w:rsidR="00D66112" w:rsidRPr="00E235FD" w:rsidRDefault="00D66112" w:rsidP="000074E8">
      <w:pPr>
        <w:jc w:val="both"/>
        <w:rPr>
          <w:rFonts w:ascii="Calibri" w:hAnsi="Calibri"/>
          <w:sz w:val="22"/>
          <w:szCs w:val="22"/>
        </w:rPr>
      </w:pPr>
      <w:r w:rsidRPr="00E235FD">
        <w:rPr>
          <w:rFonts w:ascii="Calibri" w:hAnsi="Calibri"/>
          <w:b/>
          <w:sz w:val="22"/>
          <w:szCs w:val="22"/>
        </w:rPr>
        <w:t>Methods of Evaluation:</w:t>
      </w:r>
      <w:r w:rsidRPr="00E235FD">
        <w:rPr>
          <w:rFonts w:ascii="Calibri" w:hAnsi="Calibri"/>
          <w:b/>
          <w:sz w:val="22"/>
          <w:szCs w:val="22"/>
        </w:rPr>
        <w:tab/>
        <w:t xml:space="preserve"> </w:t>
      </w:r>
      <w:r w:rsidRPr="00E235FD">
        <w:rPr>
          <w:rFonts w:ascii="Calibri" w:hAnsi="Calibri"/>
          <w:sz w:val="22"/>
          <w:szCs w:val="22"/>
        </w:rPr>
        <w:t>Final course grades will be computed as follows:</w:t>
      </w:r>
      <w:r w:rsidRPr="00E235FD">
        <w:rPr>
          <w:rFonts w:ascii="Calibri" w:hAnsi="Calibri"/>
          <w:b/>
          <w:sz w:val="22"/>
          <w:szCs w:val="22"/>
        </w:rPr>
        <w:tab/>
      </w:r>
      <w:r w:rsidRPr="00E235FD">
        <w:rPr>
          <w:rFonts w:ascii="Calibri" w:hAnsi="Calibri"/>
          <w:b/>
          <w:sz w:val="22"/>
          <w:szCs w:val="22"/>
        </w:rPr>
        <w:tab/>
      </w:r>
    </w:p>
    <w:p w:rsidR="00792E6B" w:rsidRPr="00E235FD" w:rsidRDefault="00D66112" w:rsidP="00125009">
      <w:pPr>
        <w:rPr>
          <w:rFonts w:ascii="Calibri" w:hAnsi="Calibri"/>
          <w:b/>
          <w:sz w:val="22"/>
          <w:szCs w:val="22"/>
        </w:rPr>
      </w:pP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00792E6B" w:rsidRPr="00E235FD">
        <w:rPr>
          <w:rFonts w:ascii="Calibri" w:hAnsi="Calibri"/>
          <w:sz w:val="22"/>
          <w:szCs w:val="22"/>
        </w:rPr>
        <w:t xml:space="preserve">            </w:t>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t xml:space="preserve">        </w:t>
      </w:r>
      <w:r w:rsidR="00792E6B" w:rsidRPr="00E235FD">
        <w:rPr>
          <w:rFonts w:ascii="Calibri" w:hAnsi="Calibri"/>
          <w:b/>
          <w:sz w:val="22"/>
          <w:szCs w:val="22"/>
        </w:rPr>
        <w:t xml:space="preserve">% of </w:t>
      </w:r>
    </w:p>
    <w:p w:rsidR="00792E6B" w:rsidRPr="00E235FD" w:rsidRDefault="00792E6B" w:rsidP="00792E6B">
      <w:pPr>
        <w:ind w:left="6480" w:hanging="576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t xml:space="preserve">          final course grade</w:t>
      </w:r>
    </w:p>
    <w:p w:rsidR="00125009" w:rsidRPr="00125009" w:rsidRDefault="009821D4" w:rsidP="00125009">
      <w:pPr>
        <w:pStyle w:val="block0020text"/>
        <w:ind w:left="720" w:right="40" w:firstLine="0"/>
        <w:rPr>
          <w:rStyle w:val="block0020textchar1"/>
          <w:rFonts w:ascii="Calibri" w:hAnsi="Calibri"/>
          <w:b/>
          <w:bCs/>
          <w:sz w:val="12"/>
          <w:szCs w:val="12"/>
        </w:rPr>
      </w:pPr>
      <w:r w:rsidRPr="009821D4">
        <w:rPr>
          <w:rFonts w:ascii="Calibri" w:hAnsi="Calibri"/>
          <w:noProof/>
          <w:sz w:val="22"/>
          <w:szCs w:val="22"/>
        </w:rPr>
        <w:pict>
          <v:shapetype id="_x0000_t32" coordsize="21600,21600" o:spt="32" o:oned="t" path="m,l21600,21600e" filled="f">
            <v:path arrowok="t" fillok="f" o:connecttype="none"/>
            <o:lock v:ext="edit" shapetype="t"/>
          </v:shapetype>
          <v:shape id="AutoShape 3" o:spid="_x0000_s1027" type="#_x0000_t32" style="position:absolute;left:0;text-align:left;margin-left:3pt;margin-top:2.45pt;width:44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125009" w:rsidRPr="00125009">
        <w:rPr>
          <w:rStyle w:val="block0020textchar1"/>
          <w:rFonts w:ascii="Calibri" w:hAnsi="Calibri" w:cs="Arial"/>
          <w:b/>
          <w:sz w:val="22"/>
          <w:szCs w:val="22"/>
        </w:rPr>
        <w:t xml:space="preserve"> </w:t>
      </w:r>
    </w:p>
    <w:p w:rsidR="00125009" w:rsidRPr="00E235FD" w:rsidRDefault="00125009" w:rsidP="00984A50">
      <w:pPr>
        <w:pStyle w:val="block0020text"/>
        <w:numPr>
          <w:ilvl w:val="0"/>
          <w:numId w:val="4"/>
        </w:numPr>
        <w:ind w:right="40"/>
        <w:rPr>
          <w:rFonts w:ascii="Calibri" w:hAnsi="Calibri"/>
          <w:sz w:val="22"/>
          <w:szCs w:val="22"/>
        </w:rPr>
      </w:pPr>
      <w:r w:rsidRPr="00E235FD">
        <w:rPr>
          <w:rStyle w:val="block0020textchar1"/>
          <w:rFonts w:ascii="Calibri" w:hAnsi="Calibri" w:cs="Arial"/>
          <w:b/>
          <w:sz w:val="22"/>
          <w:szCs w:val="22"/>
        </w:rPr>
        <w:t>Attendance/Class Participation</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w:t>
      </w:r>
      <w:r w:rsidRPr="00E235FD">
        <w:rPr>
          <w:rStyle w:val="block0020textchar1"/>
          <w:rFonts w:ascii="Calibri" w:hAnsi="Calibri" w:cs="Arial"/>
          <w:b/>
          <w:sz w:val="22"/>
          <w:szCs w:val="22"/>
        </w:rPr>
        <w:t>5</w:t>
      </w:r>
      <w:r w:rsidRPr="00E235FD">
        <w:rPr>
          <w:rStyle w:val="block0020textchar1"/>
          <w:rFonts w:ascii="Calibri" w:hAnsi="Calibri" w:cs="Arial"/>
          <w:b/>
          <w:bCs/>
          <w:sz w:val="22"/>
          <w:szCs w:val="22"/>
        </w:rPr>
        <w:t xml:space="preserve"> – 15%</w:t>
      </w:r>
    </w:p>
    <w:p w:rsidR="00125009" w:rsidRPr="00846CFC" w:rsidRDefault="00125009" w:rsidP="00125009">
      <w:pPr>
        <w:pStyle w:val="Normal1"/>
        <w:ind w:left="720"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125009" w:rsidRPr="00846CFC" w:rsidRDefault="00125009" w:rsidP="00125009">
      <w:pPr>
        <w:pStyle w:val="Normal1"/>
        <w:ind w:left="720"/>
        <w:jc w:val="both"/>
        <w:rPr>
          <w:rStyle w:val="block0020textchar1"/>
          <w:rFonts w:ascii="Calibri" w:hAnsi="Calibri" w:cs="Arial"/>
          <w:b w:val="0"/>
          <w:sz w:val="12"/>
          <w:szCs w:val="12"/>
        </w:rPr>
      </w:pPr>
    </w:p>
    <w:p w:rsidR="00125009" w:rsidRPr="00E235FD" w:rsidRDefault="00125009" w:rsidP="00984A50">
      <w:pPr>
        <w:pStyle w:val="Normal1"/>
        <w:numPr>
          <w:ilvl w:val="0"/>
          <w:numId w:val="4"/>
        </w:numPr>
        <w:jc w:val="both"/>
        <w:rPr>
          <w:rStyle w:val="block0020textchar1"/>
          <w:rFonts w:ascii="Calibri" w:hAnsi="Calibri" w:cs="Arial"/>
          <w:b w:val="0"/>
          <w:sz w:val="22"/>
          <w:szCs w:val="22"/>
        </w:rPr>
      </w:pPr>
      <w:r w:rsidRPr="00E235FD">
        <w:rPr>
          <w:rStyle w:val="block0020textchar1"/>
          <w:rFonts w:ascii="Calibri" w:hAnsi="Calibri" w:cs="Arial"/>
          <w:sz w:val="22"/>
          <w:szCs w:val="22"/>
        </w:rPr>
        <w:t>Logs/Journals</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10 – 15% </w:t>
      </w:r>
    </w:p>
    <w:p w:rsidR="00125009" w:rsidRPr="00E235FD" w:rsidRDefault="00125009" w:rsidP="00125009">
      <w:pPr>
        <w:pStyle w:val="Normal1"/>
        <w:ind w:left="720" w:right="3406"/>
        <w:jc w:val="both"/>
        <w:rPr>
          <w:rStyle w:val="block0020textchar1"/>
          <w:rFonts w:ascii="Calibri" w:hAnsi="Calibri" w:cs="Arial"/>
          <w:b w:val="0"/>
          <w:sz w:val="22"/>
          <w:szCs w:val="22"/>
        </w:rPr>
      </w:pPr>
      <w:r w:rsidRPr="00846CFC">
        <w:rPr>
          <w:rStyle w:val="block0020textchar1"/>
          <w:rFonts w:ascii="Calibri" w:hAnsi="Calibri" w:cs="Arial"/>
          <w:b w:val="0"/>
          <w:sz w:val="20"/>
          <w:szCs w:val="20"/>
        </w:rPr>
        <w:t>Logs/Journals are written exercises designed to heighten student’s awareness of various events related to criminal justice that is experienced, observed, read, or viewed on television.  Student must relate experiences to chapters either discussed/not discussed throughout the semester</w:t>
      </w:r>
      <w:r w:rsidRPr="00E235FD">
        <w:rPr>
          <w:rStyle w:val="block0020textchar1"/>
          <w:rFonts w:ascii="Calibri" w:hAnsi="Calibri" w:cs="Arial"/>
          <w:b w:val="0"/>
          <w:sz w:val="22"/>
          <w:szCs w:val="22"/>
        </w:rPr>
        <w:t>.</w:t>
      </w:r>
    </w:p>
    <w:p w:rsidR="00125009" w:rsidRPr="00846CFC" w:rsidRDefault="00125009" w:rsidP="00125009">
      <w:pPr>
        <w:pStyle w:val="Normal1"/>
        <w:ind w:left="720" w:right="3406"/>
        <w:jc w:val="both"/>
        <w:rPr>
          <w:rStyle w:val="block0020textchar1"/>
          <w:rFonts w:ascii="Calibri" w:hAnsi="Calibri" w:cs="Arial"/>
          <w:b w:val="0"/>
          <w:sz w:val="12"/>
          <w:szCs w:val="12"/>
        </w:rPr>
      </w:pPr>
    </w:p>
    <w:p w:rsidR="00125009" w:rsidRPr="00E235FD" w:rsidRDefault="00125009" w:rsidP="00984A50">
      <w:pPr>
        <w:pStyle w:val="block0020text"/>
        <w:numPr>
          <w:ilvl w:val="0"/>
          <w:numId w:val="4"/>
        </w:numPr>
        <w:ind w:right="40"/>
        <w:rPr>
          <w:rStyle w:val="block0020textchar1"/>
          <w:rFonts w:ascii="Calibri" w:hAnsi="Calibri"/>
          <w:b/>
          <w:bCs/>
          <w:sz w:val="22"/>
          <w:szCs w:val="22"/>
        </w:rPr>
      </w:pPr>
      <w:r w:rsidRPr="00E235FD">
        <w:rPr>
          <w:rStyle w:val="block0020textchar1"/>
          <w:rFonts w:ascii="Calibri" w:hAnsi="Calibri"/>
          <w:b/>
          <w:bCs/>
          <w:sz w:val="22"/>
          <w:szCs w:val="22"/>
        </w:rPr>
        <w:t>Reaction Papers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15 – 20%</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Reaction papers are 3</w:t>
      </w:r>
      <w:r>
        <w:rPr>
          <w:rStyle w:val="block0020textchar1"/>
          <w:rFonts w:ascii="Calibri" w:hAnsi="Calibri"/>
          <w:bCs/>
          <w:sz w:val="20"/>
          <w:szCs w:val="20"/>
        </w:rPr>
        <w:t xml:space="preserve"> – </w:t>
      </w:r>
      <w:r w:rsidRPr="00846CFC">
        <w:rPr>
          <w:rStyle w:val="block0020textchar1"/>
          <w:rFonts w:ascii="Calibri" w:hAnsi="Calibri"/>
          <w:bCs/>
          <w:sz w:val="20"/>
          <w:szCs w:val="20"/>
        </w:rPr>
        <w:t>5 page written exercises in which students read outside sources or statements supplied by the professor an discuss their “intellectual and emotional” reaction to the issue or author’s point of view, yet use critical thinking guidelines to take a position and support that position using scholarly literature, interviews and polling.</w:t>
      </w:r>
    </w:p>
    <w:p w:rsidR="00125009" w:rsidRDefault="00125009" w:rsidP="00125009">
      <w:pPr>
        <w:pStyle w:val="block0020text"/>
        <w:ind w:left="0" w:right="40" w:firstLine="0"/>
        <w:rPr>
          <w:rStyle w:val="block0020textchar1"/>
          <w:rFonts w:ascii="Calibri" w:hAnsi="Calibri"/>
          <w:bCs/>
          <w:sz w:val="12"/>
          <w:szCs w:val="12"/>
        </w:rPr>
      </w:pPr>
    </w:p>
    <w:p w:rsidR="00125009" w:rsidRPr="00E235FD" w:rsidRDefault="00125009" w:rsidP="00984A50">
      <w:pPr>
        <w:pStyle w:val="block0020text"/>
        <w:numPr>
          <w:ilvl w:val="0"/>
          <w:numId w:val="4"/>
        </w:numPr>
        <w:ind w:left="360" w:right="43" w:firstLine="0"/>
        <w:rPr>
          <w:rStyle w:val="block0020textchar1"/>
          <w:rFonts w:ascii="Calibri" w:hAnsi="Calibri"/>
          <w:bCs/>
          <w:sz w:val="22"/>
          <w:szCs w:val="22"/>
        </w:rPr>
      </w:pPr>
      <w:r w:rsidRPr="00E235FD">
        <w:rPr>
          <w:rStyle w:val="block0020textchar1"/>
          <w:rFonts w:ascii="Calibri" w:hAnsi="Calibri"/>
          <w:b/>
          <w:bCs/>
          <w:sz w:val="22"/>
          <w:szCs w:val="22"/>
        </w:rPr>
        <w:t xml:space="preserve">Theme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20 – 25%</w:t>
      </w:r>
    </w:p>
    <w:p w:rsidR="00125009" w:rsidRPr="00846CFC" w:rsidRDefault="00125009" w:rsidP="00125009">
      <w:pPr>
        <w:pStyle w:val="block0020text"/>
        <w:ind w:left="720" w:right="3408" w:firstLine="0"/>
        <w:rPr>
          <w:rStyle w:val="block0020textchar1"/>
          <w:rFonts w:ascii="Calibri" w:hAnsi="Calibri"/>
          <w:bCs/>
          <w:sz w:val="20"/>
          <w:szCs w:val="20"/>
        </w:rPr>
      </w:pPr>
      <w:r w:rsidRPr="00846CFC">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w:t>
      </w:r>
      <w:r w:rsidR="00C41281">
        <w:rPr>
          <w:rStyle w:val="block0020textchar1"/>
          <w:rFonts w:ascii="Calibri" w:hAnsi="Calibri"/>
          <w:bCs/>
          <w:sz w:val="20"/>
          <w:szCs w:val="20"/>
        </w:rPr>
        <w:t>criminological</w:t>
      </w:r>
      <w:r w:rsidRPr="00846CFC">
        <w:rPr>
          <w:rStyle w:val="block0020textchar1"/>
          <w:rFonts w:ascii="Calibri" w:hAnsi="Calibri"/>
          <w:bCs/>
          <w:sz w:val="20"/>
          <w:szCs w:val="20"/>
        </w:rPr>
        <w:t xml:space="preserve">, legal and law enforcement sources, or internet sites. </w:t>
      </w:r>
    </w:p>
    <w:p w:rsidR="00125009" w:rsidRDefault="00125009"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Pr="00E235FD" w:rsidRDefault="001849E1" w:rsidP="001849E1">
      <w:pPr>
        <w:jc w:val="both"/>
        <w:rPr>
          <w:rFonts w:ascii="Calibri" w:hAnsi="Calibri"/>
          <w:sz w:val="22"/>
          <w:szCs w:val="22"/>
        </w:rPr>
      </w:pPr>
      <w:r w:rsidRPr="00E235FD">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E235FD">
        <w:rPr>
          <w:rFonts w:ascii="Calibri" w:hAnsi="Calibri"/>
          <w:b/>
          <w:sz w:val="22"/>
          <w:szCs w:val="22"/>
        </w:rPr>
        <w:t>:</w:t>
      </w:r>
    </w:p>
    <w:p w:rsidR="001849E1" w:rsidRPr="00E235FD" w:rsidRDefault="001849E1" w:rsidP="001849E1">
      <w:pPr>
        <w:rPr>
          <w:rFonts w:ascii="Calibri" w:hAnsi="Calibri"/>
          <w:b/>
          <w:sz w:val="22"/>
          <w:szCs w:val="22"/>
        </w:rPr>
      </w:pP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Fonts w:ascii="Calibri" w:hAnsi="Calibri"/>
          <w:b/>
          <w:sz w:val="22"/>
          <w:szCs w:val="22"/>
        </w:rPr>
        <w:t xml:space="preserve">% of </w:t>
      </w:r>
    </w:p>
    <w:p w:rsidR="001849E1" w:rsidRPr="00E235FD" w:rsidRDefault="001849E1" w:rsidP="001849E1">
      <w:pPr>
        <w:ind w:left="6480" w:hanging="576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t xml:space="preserve">          final course grade</w:t>
      </w:r>
    </w:p>
    <w:p w:rsidR="001849E1" w:rsidRPr="001849E1" w:rsidRDefault="009821D4" w:rsidP="001849E1">
      <w:pPr>
        <w:pStyle w:val="block0020text"/>
        <w:ind w:left="720" w:right="40" w:firstLine="0"/>
        <w:rPr>
          <w:rStyle w:val="block0020textchar1"/>
          <w:rFonts w:ascii="Calibri" w:hAnsi="Calibri"/>
          <w:b/>
          <w:bCs/>
          <w:sz w:val="12"/>
          <w:szCs w:val="12"/>
        </w:rPr>
      </w:pPr>
      <w:r>
        <w:rPr>
          <w:rFonts w:ascii="Calibri" w:hAnsi="Calibri"/>
          <w:noProof/>
          <w:sz w:val="12"/>
          <w:szCs w:val="12"/>
        </w:rPr>
        <w:pict>
          <v:shape id="_x0000_s1030" type="#_x0000_t32" style="position:absolute;left:0;text-align:left;margin-left:3pt;margin-top:2.45pt;width:441.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1849E1" w:rsidRPr="001849E1">
        <w:rPr>
          <w:rStyle w:val="block0020textchar1"/>
          <w:rFonts w:ascii="Calibri" w:hAnsi="Calibri" w:cs="Arial"/>
          <w:b/>
          <w:sz w:val="12"/>
          <w:szCs w:val="12"/>
        </w:rPr>
        <w:t xml:space="preserve"> </w:t>
      </w:r>
    </w:p>
    <w:p w:rsidR="00125009" w:rsidRPr="00E235FD" w:rsidRDefault="00125009" w:rsidP="00984A50">
      <w:pPr>
        <w:pStyle w:val="block0020text"/>
        <w:numPr>
          <w:ilvl w:val="0"/>
          <w:numId w:val="4"/>
        </w:numPr>
        <w:ind w:right="40"/>
        <w:rPr>
          <w:rStyle w:val="block0020textchar1"/>
          <w:rFonts w:ascii="Calibri" w:hAnsi="Calibri"/>
          <w:b/>
          <w:bCs/>
          <w:sz w:val="22"/>
          <w:szCs w:val="22"/>
        </w:rPr>
      </w:pPr>
      <w:r w:rsidRPr="00E235FD">
        <w:rPr>
          <w:rStyle w:val="block0020textchar1"/>
          <w:rFonts w:ascii="Calibri" w:hAnsi="Calibri"/>
          <w:b/>
          <w:bCs/>
          <w:sz w:val="22"/>
          <w:szCs w:val="22"/>
        </w:rPr>
        <w:t xml:space="preserve">Literature Reviews/Research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10 – 20% </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w:t>
      </w:r>
      <w:r w:rsidR="00C41281">
        <w:rPr>
          <w:rStyle w:val="block0020textchar1"/>
          <w:rFonts w:ascii="Calibri" w:hAnsi="Calibri"/>
          <w:bCs/>
          <w:sz w:val="20"/>
          <w:szCs w:val="20"/>
        </w:rPr>
        <w:t>criminological</w:t>
      </w:r>
      <w:r w:rsidRPr="00846CFC">
        <w:rPr>
          <w:rStyle w:val="block0020textchar1"/>
          <w:rFonts w:ascii="Calibri" w:hAnsi="Calibri"/>
          <w:bCs/>
          <w:sz w:val="20"/>
          <w:szCs w:val="20"/>
        </w:rPr>
        <w:t xml:space="preserve"> literature, case law, or statues.  Based on the literature review, students are required to develop a thesis/theme and draw conclusions on the topic researched. </w:t>
      </w:r>
    </w:p>
    <w:p w:rsidR="00125009" w:rsidRPr="00780B8C" w:rsidRDefault="00125009" w:rsidP="00125009">
      <w:pPr>
        <w:pStyle w:val="block0020text"/>
        <w:ind w:left="709" w:right="3406" w:hanging="349"/>
        <w:rPr>
          <w:rStyle w:val="block0020textchar1"/>
          <w:rFonts w:ascii="Calibri" w:hAnsi="Calibri"/>
          <w:bCs/>
          <w:sz w:val="8"/>
          <w:szCs w:val="8"/>
        </w:rPr>
      </w:pPr>
    </w:p>
    <w:p w:rsidR="00005718" w:rsidRPr="00E235FD" w:rsidRDefault="00005718" w:rsidP="00984A50">
      <w:pPr>
        <w:pStyle w:val="block0020text"/>
        <w:numPr>
          <w:ilvl w:val="0"/>
          <w:numId w:val="4"/>
        </w:numPr>
        <w:ind w:right="43"/>
        <w:rPr>
          <w:rStyle w:val="block0020textchar1"/>
          <w:rFonts w:ascii="Calibri" w:hAnsi="Calibri"/>
          <w:b/>
          <w:bCs/>
          <w:sz w:val="22"/>
          <w:szCs w:val="22"/>
        </w:rPr>
      </w:pPr>
      <w:r w:rsidRPr="00E235FD">
        <w:rPr>
          <w:rStyle w:val="block0020textchar1"/>
          <w:rFonts w:ascii="Calibri" w:hAnsi="Calibri"/>
          <w:b/>
          <w:bCs/>
          <w:sz w:val="22"/>
          <w:szCs w:val="22"/>
        </w:rPr>
        <w:t xml:space="preserve">Introspective Theme Paper/Case Study Analysis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30 – 40% </w:t>
      </w:r>
    </w:p>
    <w:p w:rsidR="00005718" w:rsidRPr="00125009" w:rsidRDefault="00005718" w:rsidP="000E5981">
      <w:pPr>
        <w:pStyle w:val="block0020text"/>
        <w:ind w:left="720" w:right="3330" w:firstLine="0"/>
        <w:rPr>
          <w:rStyle w:val="block0020textchar1"/>
          <w:rFonts w:ascii="Calibri" w:hAnsi="Calibri"/>
          <w:b/>
          <w:bCs/>
          <w:sz w:val="20"/>
          <w:szCs w:val="20"/>
        </w:rPr>
      </w:pPr>
      <w:r w:rsidRPr="00125009">
        <w:rPr>
          <w:rStyle w:val="block0020textchar1"/>
          <w:rFonts w:ascii="Calibri" w:hAnsi="Calibri"/>
          <w:bCs/>
          <w:sz w:val="20"/>
          <w:szCs w:val="20"/>
        </w:rPr>
        <w:t xml:space="preserve">The introspective theme paper/case study analysis is a 7 – 10 page written exercise in which students integrate and synthesize concepts to perform an in-depth analysis and demonstrate relevance </w:t>
      </w:r>
      <w:r w:rsidR="0002433A">
        <w:rPr>
          <w:rStyle w:val="block0020textchar1"/>
          <w:rFonts w:ascii="Calibri" w:hAnsi="Calibri"/>
          <w:bCs/>
          <w:sz w:val="20"/>
          <w:szCs w:val="20"/>
        </w:rPr>
        <w:t>and admissibility of evidence</w:t>
      </w:r>
      <w:r w:rsidRPr="00125009">
        <w:rPr>
          <w:rStyle w:val="block0020textchar1"/>
          <w:rFonts w:ascii="Calibri" w:hAnsi="Calibri"/>
          <w:bCs/>
          <w:sz w:val="20"/>
          <w:szCs w:val="20"/>
        </w:rPr>
        <w:t>.  The students must analyze, synthesize, integrate, and demonstrate relevance of concepts to course objectives</w:t>
      </w:r>
      <w:r w:rsidR="00125009">
        <w:rPr>
          <w:rStyle w:val="block0020textchar1"/>
          <w:rFonts w:ascii="Calibri" w:hAnsi="Calibri"/>
          <w:bCs/>
          <w:sz w:val="20"/>
          <w:szCs w:val="20"/>
        </w:rPr>
        <w:t>.</w:t>
      </w:r>
    </w:p>
    <w:p w:rsidR="001849E1" w:rsidRPr="001849E1" w:rsidRDefault="001849E1" w:rsidP="001849E1">
      <w:pPr>
        <w:pStyle w:val="block0020text"/>
        <w:ind w:left="720" w:right="43" w:firstLine="0"/>
        <w:rPr>
          <w:rStyle w:val="block0020textchar1"/>
          <w:rFonts w:ascii="Calibri" w:hAnsi="Calibri"/>
          <w:b/>
          <w:bCs/>
          <w:sz w:val="12"/>
          <w:szCs w:val="12"/>
        </w:rPr>
      </w:pPr>
    </w:p>
    <w:p w:rsidR="00125009" w:rsidRPr="00E235FD" w:rsidRDefault="00125009" w:rsidP="00984A50">
      <w:pPr>
        <w:pStyle w:val="block0020text"/>
        <w:numPr>
          <w:ilvl w:val="0"/>
          <w:numId w:val="4"/>
        </w:numPr>
        <w:ind w:right="43"/>
        <w:rPr>
          <w:rStyle w:val="block0020textchar1"/>
          <w:rFonts w:ascii="Calibri" w:hAnsi="Calibri"/>
          <w:b/>
          <w:bCs/>
          <w:sz w:val="22"/>
          <w:szCs w:val="22"/>
        </w:rPr>
      </w:pPr>
      <w:r w:rsidRPr="00E235FD">
        <w:rPr>
          <w:rStyle w:val="block0020textchar1"/>
          <w:rFonts w:ascii="Calibri" w:hAnsi="Calibri"/>
          <w:b/>
          <w:bCs/>
          <w:sz w:val="22"/>
          <w:szCs w:val="22"/>
        </w:rPr>
        <w:t>Written/Oral Presentation Interview of Law Enforce</w:t>
      </w:r>
      <w:r>
        <w:rPr>
          <w:rStyle w:val="block0020textchar1"/>
          <w:rFonts w:ascii="Calibri" w:hAnsi="Calibri"/>
          <w:b/>
          <w:bCs/>
          <w:sz w:val="22"/>
          <w:szCs w:val="22"/>
        </w:rPr>
        <w:t>ment</w:t>
      </w:r>
      <w:r w:rsidRPr="00E235FD">
        <w:rPr>
          <w:rStyle w:val="block0020textchar1"/>
          <w:rFonts w:ascii="Calibri" w:hAnsi="Calibri"/>
          <w:b/>
          <w:bCs/>
          <w:sz w:val="22"/>
          <w:szCs w:val="22"/>
        </w:rPr>
        <w:t xml:space="preserve">  </w:t>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r>
      <w:r>
        <w:rPr>
          <w:rStyle w:val="block0020textchar1"/>
          <w:rFonts w:ascii="Calibri" w:hAnsi="Calibri"/>
          <w:b/>
          <w:bCs/>
          <w:sz w:val="22"/>
          <w:szCs w:val="22"/>
        </w:rPr>
        <w:t xml:space="preserve">  </w:t>
      </w:r>
      <w:r w:rsidRPr="00E235FD">
        <w:rPr>
          <w:rStyle w:val="block0020textchar1"/>
          <w:rFonts w:ascii="Calibri" w:hAnsi="Calibri"/>
          <w:b/>
          <w:bCs/>
          <w:sz w:val="22"/>
          <w:szCs w:val="22"/>
        </w:rPr>
        <w:t>15 – 25%</w:t>
      </w:r>
    </w:p>
    <w:p w:rsidR="00125009" w:rsidRPr="00E235FD" w:rsidRDefault="00125009" w:rsidP="00125009">
      <w:pPr>
        <w:pStyle w:val="block0020text"/>
        <w:ind w:left="720" w:right="43" w:firstLine="0"/>
        <w:rPr>
          <w:rStyle w:val="block0020textchar1"/>
          <w:rFonts w:ascii="Calibri" w:hAnsi="Calibri"/>
          <w:b/>
          <w:bCs/>
          <w:sz w:val="22"/>
          <w:szCs w:val="22"/>
        </w:rPr>
      </w:pPr>
      <w:r w:rsidRPr="00E235FD">
        <w:rPr>
          <w:rStyle w:val="block0020textchar1"/>
          <w:rFonts w:ascii="Calibri" w:hAnsi="Calibri"/>
          <w:b/>
          <w:bCs/>
          <w:sz w:val="22"/>
          <w:szCs w:val="22"/>
        </w:rPr>
        <w:t>Agency or Professional in the Field</w:t>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p>
    <w:p w:rsidR="00125009" w:rsidRPr="00846CFC" w:rsidRDefault="00125009" w:rsidP="00125009">
      <w:pPr>
        <w:pStyle w:val="block0020text"/>
        <w:ind w:left="720" w:right="3406" w:firstLine="0"/>
        <w:rPr>
          <w:rStyle w:val="block0020textchar1"/>
          <w:rFonts w:ascii="Calibri" w:hAnsi="Calibri"/>
          <w:b/>
          <w:bCs/>
          <w:sz w:val="20"/>
          <w:szCs w:val="20"/>
        </w:rPr>
      </w:pPr>
      <w:r w:rsidRPr="00846CFC">
        <w:rPr>
          <w:rStyle w:val="block0020textchar1"/>
          <w:rFonts w:ascii="Calibri" w:hAnsi="Calibri"/>
          <w:bCs/>
          <w:sz w:val="20"/>
          <w:szCs w:val="20"/>
        </w:rPr>
        <w:t xml:space="preserve">The written/oral presentation of the interview </w:t>
      </w:r>
      <w:r>
        <w:rPr>
          <w:rStyle w:val="block0020textchar1"/>
          <w:rFonts w:ascii="Calibri" w:hAnsi="Calibri"/>
          <w:bCs/>
          <w:sz w:val="20"/>
          <w:szCs w:val="20"/>
        </w:rPr>
        <w:t xml:space="preserve">of </w:t>
      </w:r>
      <w:r w:rsidR="0002433A">
        <w:rPr>
          <w:rStyle w:val="block0020textchar1"/>
          <w:rFonts w:ascii="Calibri" w:hAnsi="Calibri"/>
          <w:bCs/>
          <w:sz w:val="20"/>
          <w:szCs w:val="20"/>
        </w:rPr>
        <w:t xml:space="preserve">the </w:t>
      </w:r>
      <w:r w:rsidRPr="00846CFC">
        <w:rPr>
          <w:rStyle w:val="block0020textchar1"/>
          <w:rFonts w:ascii="Calibri" w:hAnsi="Calibri"/>
          <w:bCs/>
          <w:sz w:val="20"/>
          <w:szCs w:val="20"/>
        </w:rPr>
        <w:t xml:space="preserve">agency </w:t>
      </w:r>
      <w:r w:rsidR="0002433A">
        <w:rPr>
          <w:rStyle w:val="block0020textchar1"/>
          <w:rFonts w:ascii="Calibri" w:hAnsi="Calibri"/>
          <w:bCs/>
          <w:sz w:val="20"/>
          <w:szCs w:val="20"/>
        </w:rPr>
        <w:t>re</w:t>
      </w:r>
      <w:r w:rsidRPr="00846CFC">
        <w:rPr>
          <w:rStyle w:val="block0020textchar1"/>
          <w:rFonts w:ascii="Calibri" w:hAnsi="Calibri"/>
          <w:bCs/>
          <w:sz w:val="20"/>
          <w:szCs w:val="20"/>
        </w:rPr>
        <w:t xml:space="preserve">presentative or </w:t>
      </w:r>
      <w:r w:rsidR="0002433A">
        <w:rPr>
          <w:rStyle w:val="block0020textchar1"/>
          <w:rFonts w:ascii="Calibri" w:hAnsi="Calibri"/>
          <w:bCs/>
          <w:sz w:val="20"/>
          <w:szCs w:val="20"/>
        </w:rPr>
        <w:t xml:space="preserve">legal </w:t>
      </w:r>
      <w:r w:rsidRPr="00846CFC">
        <w:rPr>
          <w:rStyle w:val="block0020textchar1"/>
          <w:rFonts w:ascii="Calibri" w:hAnsi="Calibri"/>
          <w:bCs/>
          <w:sz w:val="20"/>
          <w:szCs w:val="20"/>
        </w:rPr>
        <w:t xml:space="preserve">professional requires the student to gather information and to determine its relevance to concepts and theories presented in class which are related to course objectives.  </w:t>
      </w:r>
    </w:p>
    <w:p w:rsidR="00125009" w:rsidRPr="00780B8C" w:rsidRDefault="00125009" w:rsidP="00125009">
      <w:pPr>
        <w:pStyle w:val="block0020text"/>
        <w:ind w:left="720" w:right="3406" w:firstLine="0"/>
        <w:rPr>
          <w:rStyle w:val="block0020textchar1"/>
          <w:rFonts w:ascii="Calibri" w:hAnsi="Calibri"/>
          <w:bCs/>
          <w:sz w:val="8"/>
          <w:szCs w:val="8"/>
        </w:rPr>
      </w:pPr>
    </w:p>
    <w:p w:rsidR="00125009" w:rsidRPr="00E235FD" w:rsidRDefault="00125009" w:rsidP="00984A50">
      <w:pPr>
        <w:pStyle w:val="block0020text"/>
        <w:numPr>
          <w:ilvl w:val="0"/>
          <w:numId w:val="4"/>
        </w:numPr>
        <w:ind w:right="43"/>
        <w:rPr>
          <w:rStyle w:val="block0020textchar1"/>
          <w:rFonts w:ascii="Calibri" w:hAnsi="Calibri"/>
          <w:bCs/>
          <w:sz w:val="22"/>
          <w:szCs w:val="22"/>
        </w:rPr>
      </w:pPr>
      <w:r w:rsidRPr="00E235FD">
        <w:rPr>
          <w:rStyle w:val="block0020textchar1"/>
          <w:rFonts w:ascii="Calibri" w:hAnsi="Calibri"/>
          <w:b/>
          <w:bCs/>
          <w:sz w:val="22"/>
          <w:szCs w:val="22"/>
        </w:rPr>
        <w:t>Oral Presentations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15 – 20%</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 xml:space="preserve">Oral presentations are based on a topic either discussed/not discussed during the semester that is relevant to the study of criminal </w:t>
      </w:r>
      <w:r w:rsidR="0002433A">
        <w:rPr>
          <w:rStyle w:val="block0020textchar1"/>
          <w:rFonts w:ascii="Calibri" w:hAnsi="Calibri"/>
          <w:bCs/>
          <w:sz w:val="20"/>
          <w:szCs w:val="20"/>
        </w:rPr>
        <w:t>law or evidence</w:t>
      </w:r>
      <w:r w:rsidRPr="00846CFC">
        <w:rPr>
          <w:rStyle w:val="block0020textchar1"/>
          <w:rFonts w:ascii="Calibri" w:hAnsi="Calibri"/>
          <w:bCs/>
          <w:sz w:val="20"/>
          <w:szCs w:val="20"/>
        </w:rPr>
        <w:t xml:space="preserve"> and related to course objectives.  The instructor may require a written outline to augment the oral presentation. </w:t>
      </w:r>
    </w:p>
    <w:p w:rsidR="00125009" w:rsidRPr="00780B8C" w:rsidRDefault="00125009" w:rsidP="00125009">
      <w:pPr>
        <w:pStyle w:val="block0020text"/>
        <w:ind w:left="720" w:right="3406" w:firstLine="0"/>
        <w:rPr>
          <w:rStyle w:val="block0020textchar1"/>
          <w:rFonts w:ascii="Calibri" w:hAnsi="Calibri"/>
          <w:bCs/>
          <w:sz w:val="8"/>
          <w:szCs w:val="8"/>
        </w:rPr>
      </w:pPr>
    </w:p>
    <w:p w:rsidR="00125009" w:rsidRPr="00E235FD" w:rsidRDefault="00125009" w:rsidP="00984A50">
      <w:pPr>
        <w:pStyle w:val="block0020text"/>
        <w:numPr>
          <w:ilvl w:val="0"/>
          <w:numId w:val="4"/>
        </w:numPr>
        <w:ind w:right="40"/>
        <w:rPr>
          <w:rFonts w:ascii="Calibri" w:hAnsi="Calibri"/>
          <w:sz w:val="22"/>
          <w:szCs w:val="22"/>
        </w:rPr>
      </w:pPr>
      <w:r w:rsidRPr="00E235FD">
        <w:rPr>
          <w:rStyle w:val="block0020textchar1"/>
          <w:rFonts w:ascii="Calibri" w:hAnsi="Calibri" w:cs="Arial"/>
          <w:b/>
          <w:bCs/>
          <w:sz w:val="22"/>
          <w:szCs w:val="22"/>
        </w:rPr>
        <w:t>Quizzes</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10 – 15%</w:t>
      </w:r>
    </w:p>
    <w:p w:rsidR="00125009" w:rsidRPr="00846CFC" w:rsidRDefault="00125009" w:rsidP="00125009">
      <w:pPr>
        <w:pStyle w:val="block0020text"/>
        <w:ind w:left="720" w:right="3406" w:firstLine="0"/>
        <w:rPr>
          <w:rStyle w:val="block0020textchar1"/>
          <w:rFonts w:ascii="Calibri" w:hAnsi="Calibri" w:cs="Arial"/>
          <w:sz w:val="20"/>
          <w:szCs w:val="20"/>
        </w:rPr>
      </w:pPr>
      <w:r w:rsidRPr="00846CFC">
        <w:rPr>
          <w:rStyle w:val="block0020textchar1"/>
          <w:rFonts w:ascii="Calibri" w:hAnsi="Calibri" w:cs="Arial"/>
          <w:sz w:val="20"/>
          <w:szCs w:val="20"/>
        </w:rPr>
        <w:t>Quizzes will provide evidence of the extent to which students have met course objectives.</w:t>
      </w:r>
    </w:p>
    <w:p w:rsidR="00125009" w:rsidRPr="00780B8C" w:rsidRDefault="00125009" w:rsidP="00125009">
      <w:pPr>
        <w:pStyle w:val="block0020text"/>
        <w:ind w:right="3406" w:firstLine="0"/>
        <w:rPr>
          <w:rStyle w:val="block0020textchar1"/>
          <w:rFonts w:ascii="Calibri" w:hAnsi="Calibri"/>
          <w:bCs/>
          <w:sz w:val="8"/>
          <w:szCs w:val="8"/>
        </w:rPr>
      </w:pPr>
    </w:p>
    <w:p w:rsidR="00125009" w:rsidRPr="00E235FD" w:rsidRDefault="00125009" w:rsidP="00984A50">
      <w:pPr>
        <w:pStyle w:val="block0020text"/>
        <w:numPr>
          <w:ilvl w:val="0"/>
          <w:numId w:val="5"/>
        </w:numPr>
        <w:ind w:left="714" w:right="40" w:hanging="357"/>
        <w:rPr>
          <w:rFonts w:ascii="Calibri" w:hAnsi="Calibri"/>
          <w:sz w:val="22"/>
          <w:szCs w:val="22"/>
        </w:rPr>
      </w:pPr>
      <w:r w:rsidRPr="00E235FD">
        <w:rPr>
          <w:rFonts w:ascii="Calibri" w:hAnsi="Calibri"/>
          <w:sz w:val="22"/>
          <w:szCs w:val="22"/>
        </w:rPr>
        <w:t>Exams, including Midterm and Final</w:t>
      </w:r>
      <w:r>
        <w:rPr>
          <w:rFonts w:ascii="Calibri" w:hAnsi="Calibri"/>
          <w:sz w:val="22"/>
          <w:szCs w:val="22"/>
        </w:rPr>
        <w:t xml:space="preserve"> Exams</w:t>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Style w:val="block0020textchar1"/>
          <w:rFonts w:ascii="Calibri" w:hAnsi="Calibri" w:cs="Arial"/>
          <w:b/>
          <w:bCs/>
          <w:sz w:val="22"/>
          <w:szCs w:val="22"/>
        </w:rPr>
        <w:t>20 – 30%</w:t>
      </w:r>
    </w:p>
    <w:p w:rsidR="00125009" w:rsidRPr="00E235FD" w:rsidRDefault="00125009" w:rsidP="00125009">
      <w:pPr>
        <w:pStyle w:val="block0020text"/>
        <w:ind w:left="714" w:right="40" w:firstLine="0"/>
        <w:rPr>
          <w:rFonts w:ascii="Calibri" w:hAnsi="Calibri"/>
          <w:sz w:val="22"/>
          <w:szCs w:val="22"/>
        </w:rPr>
      </w:pPr>
      <w:r w:rsidRPr="00E235FD">
        <w:rPr>
          <w:rFonts w:ascii="Calibri" w:hAnsi="Calibri"/>
          <w:b w:val="0"/>
          <w:sz w:val="22"/>
          <w:szCs w:val="22"/>
        </w:rPr>
        <w:t>(number of exams and dates specified by the instructor)</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p>
    <w:p w:rsidR="00125009" w:rsidRDefault="00125009" w:rsidP="00125009">
      <w:pPr>
        <w:pStyle w:val="normal0"/>
        <w:ind w:left="714"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Exams will provide evidence of the extent to which students have mastered and synthesize</w:t>
      </w:r>
      <w:r>
        <w:rPr>
          <w:rStyle w:val="block0020textchar1"/>
          <w:rFonts w:ascii="Calibri" w:hAnsi="Calibri" w:cs="Arial"/>
          <w:b w:val="0"/>
          <w:sz w:val="20"/>
          <w:szCs w:val="20"/>
        </w:rPr>
        <w:t>d</w:t>
      </w:r>
      <w:r w:rsidRPr="00846CFC">
        <w:rPr>
          <w:rStyle w:val="block0020textchar1"/>
          <w:rFonts w:ascii="Calibri" w:hAnsi="Calibri" w:cs="Arial"/>
          <w:b w:val="0"/>
          <w:sz w:val="20"/>
          <w:szCs w:val="20"/>
        </w:rPr>
        <w:t xml:space="preserve"> course material and have met course</w:t>
      </w:r>
      <w:r>
        <w:rPr>
          <w:rStyle w:val="block0020textchar1"/>
          <w:rFonts w:ascii="Calibri" w:hAnsi="Calibri" w:cs="Arial"/>
          <w:b w:val="0"/>
          <w:sz w:val="20"/>
          <w:szCs w:val="20"/>
        </w:rPr>
        <w:t xml:space="preserve"> objectives.</w:t>
      </w:r>
    </w:p>
    <w:p w:rsidR="00792E6B" w:rsidRPr="00E235FD" w:rsidRDefault="00792E6B" w:rsidP="000074E8">
      <w:pPr>
        <w:pStyle w:val="normal0"/>
        <w:jc w:val="both"/>
        <w:rPr>
          <w:rStyle w:val="normalchar1"/>
          <w:rFonts w:ascii="Calibri" w:hAnsi="Calibri" w:cs="Arial"/>
          <w:smallCaps/>
          <w:sz w:val="22"/>
          <w:szCs w:val="22"/>
          <w:u w:val="single"/>
        </w:rPr>
      </w:pPr>
    </w:p>
    <w:p w:rsidR="00636094" w:rsidRPr="00E235FD" w:rsidRDefault="00636094" w:rsidP="000074E8">
      <w:pPr>
        <w:pStyle w:val="normal0"/>
        <w:jc w:val="both"/>
        <w:rPr>
          <w:rFonts w:ascii="Calibri" w:hAnsi="Calibri" w:cs="Arial"/>
          <w:sz w:val="22"/>
          <w:szCs w:val="22"/>
        </w:rPr>
      </w:pPr>
      <w:r w:rsidRPr="00E235FD">
        <w:rPr>
          <w:rStyle w:val="normalchar1"/>
          <w:rFonts w:ascii="Calibri" w:hAnsi="Calibri" w:cs="Arial"/>
          <w:smallCaps/>
          <w:sz w:val="22"/>
          <w:szCs w:val="22"/>
          <w:u w:val="single"/>
        </w:rPr>
        <w:t>Note</w:t>
      </w:r>
      <w:r w:rsidRPr="00E235FD">
        <w:rPr>
          <w:rStyle w:val="normalchar1"/>
          <w:rFonts w:ascii="Calibri" w:hAnsi="Calibri" w:cs="Arial"/>
          <w:sz w:val="22"/>
          <w:szCs w:val="22"/>
        </w:rPr>
        <w:t xml:space="preserve">: </w:t>
      </w:r>
      <w:r w:rsidR="0060078B" w:rsidRPr="00FD6876">
        <w:rPr>
          <w:rStyle w:val="normalchar1"/>
          <w:rFonts w:ascii="Calibri" w:hAnsi="Calibri" w:cs="Arial"/>
          <w:sz w:val="22"/>
          <w:szCs w:val="22"/>
        </w:rPr>
        <w:t xml:space="preserve">The instructor will </w:t>
      </w:r>
      <w:r w:rsidR="0060078B">
        <w:rPr>
          <w:rStyle w:val="normalchar1"/>
          <w:rFonts w:ascii="Calibri" w:hAnsi="Calibri" w:cs="Arial"/>
          <w:sz w:val="22"/>
          <w:szCs w:val="22"/>
        </w:rPr>
        <w:t xml:space="preserve">determine (as appropriate) the specific components for the course and </w:t>
      </w:r>
      <w:r w:rsidR="0060078B" w:rsidRPr="00FD6876">
        <w:rPr>
          <w:rStyle w:val="normalchar1"/>
          <w:rFonts w:ascii="Calibri" w:hAnsi="Calibri" w:cs="Arial"/>
          <w:sz w:val="22"/>
          <w:szCs w:val="22"/>
        </w:rPr>
        <w:t>provide specific weights which lie in the above</w:t>
      </w:r>
      <w:r w:rsidR="0060078B">
        <w:rPr>
          <w:rStyle w:val="normalchar1"/>
          <w:rFonts w:ascii="Calibri" w:hAnsi="Calibri" w:cs="Arial"/>
          <w:sz w:val="22"/>
          <w:szCs w:val="22"/>
        </w:rPr>
        <w:t xml:space="preserve"> </w:t>
      </w:r>
      <w:r w:rsidR="0060078B" w:rsidRPr="00FD6876">
        <w:rPr>
          <w:rStyle w:val="normalchar1"/>
          <w:rFonts w:ascii="Calibri" w:hAnsi="Calibri" w:cs="Arial"/>
          <w:sz w:val="22"/>
          <w:szCs w:val="22"/>
        </w:rPr>
        <w:t>given ranges at the beginning of the semester</w:t>
      </w:r>
      <w:r w:rsidRPr="00E235FD">
        <w:rPr>
          <w:rStyle w:val="normalchar1"/>
          <w:rFonts w:ascii="Calibri" w:hAnsi="Calibri" w:cs="Arial"/>
          <w:sz w:val="22"/>
          <w:szCs w:val="22"/>
        </w:rPr>
        <w:t>.</w:t>
      </w:r>
      <w:r w:rsidR="009370EA" w:rsidRPr="00E235FD">
        <w:rPr>
          <w:rStyle w:val="normalchar1"/>
          <w:rFonts w:ascii="Calibri" w:hAnsi="Calibri" w:cs="Arial"/>
          <w:sz w:val="22"/>
          <w:szCs w:val="22"/>
        </w:rPr>
        <w:t xml:space="preserve"> </w:t>
      </w:r>
      <w:r w:rsidR="009370EA" w:rsidRPr="00E235FD">
        <w:rPr>
          <w:rStyle w:val="normalchar1"/>
          <w:rFonts w:ascii="Calibri" w:hAnsi="Calibri" w:cs="Arial"/>
          <w:sz w:val="22"/>
          <w:szCs w:val="22"/>
          <w:highlight w:val="yellow"/>
        </w:rPr>
        <w:t xml:space="preserve"> </w:t>
      </w:r>
    </w:p>
    <w:p w:rsidR="00FB5445" w:rsidRPr="00E235FD" w:rsidRDefault="00FB5445" w:rsidP="000074E8">
      <w:pPr>
        <w:tabs>
          <w:tab w:val="left" w:pos="0"/>
          <w:tab w:val="left" w:pos="360"/>
        </w:tabs>
        <w:jc w:val="both"/>
        <w:rPr>
          <w:rFonts w:ascii="Calibri" w:hAnsi="Calibri"/>
          <w:b/>
          <w:sz w:val="22"/>
          <w:szCs w:val="22"/>
        </w:rPr>
      </w:pPr>
    </w:p>
    <w:p w:rsidR="00FB5445" w:rsidRDefault="00FB5445" w:rsidP="000074E8">
      <w:pPr>
        <w:tabs>
          <w:tab w:val="left" w:pos="0"/>
          <w:tab w:val="left" w:pos="360"/>
        </w:tabs>
        <w:jc w:val="both"/>
        <w:rPr>
          <w:rFonts w:ascii="Calibri" w:hAnsi="Calibri"/>
          <w:b/>
          <w:sz w:val="22"/>
          <w:szCs w:val="22"/>
        </w:rPr>
      </w:pPr>
    </w:p>
    <w:p w:rsidR="00125009" w:rsidRPr="00E235FD" w:rsidRDefault="00125009" w:rsidP="000074E8">
      <w:pPr>
        <w:tabs>
          <w:tab w:val="left" w:pos="0"/>
          <w:tab w:val="left" w:pos="360"/>
        </w:tabs>
        <w:jc w:val="both"/>
        <w:rPr>
          <w:rFonts w:ascii="Calibri" w:hAnsi="Calibri"/>
          <w:b/>
          <w:sz w:val="22"/>
          <w:szCs w:val="22"/>
        </w:rPr>
      </w:pP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b/>
          <w:sz w:val="22"/>
          <w:szCs w:val="22"/>
        </w:rPr>
        <w:lastRenderedPageBreak/>
        <w:t xml:space="preserve">Academic Integrity: </w:t>
      </w:r>
      <w:r w:rsidRPr="00E235F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E235FD" w:rsidRDefault="00FB5445" w:rsidP="000074E8">
      <w:pPr>
        <w:tabs>
          <w:tab w:val="left" w:pos="0"/>
          <w:tab w:val="left" w:pos="576"/>
          <w:tab w:val="left" w:pos="864"/>
        </w:tabs>
        <w:ind w:left="720" w:hanging="360"/>
        <w:jc w:val="both"/>
        <w:rPr>
          <w:rFonts w:ascii="Calibri" w:hAnsi="Calibri"/>
          <w:sz w:val="22"/>
          <w:szCs w:val="2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plagiarism – the failure to acknowledge another writer’s words or ideas or to give proper credit to sources of information;</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cheating – knowingly obtaining or giving unauthorized information on any test/exam or any other academic assignment;</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interference – any interruption of the academic process that prevents others from the proper engagement in learning or teaching; and</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fraud – any act or instance of willful deceit or trickery.</w:t>
      </w:r>
    </w:p>
    <w:p w:rsidR="00FB5445" w:rsidRPr="00E235FD" w:rsidRDefault="00FB5445" w:rsidP="000074E8">
      <w:pPr>
        <w:tabs>
          <w:tab w:val="left" w:pos="0"/>
          <w:tab w:val="left" w:pos="360"/>
        </w:tabs>
        <w:ind w:left="720" w:hanging="360"/>
        <w:jc w:val="both"/>
        <w:rPr>
          <w:rFonts w:ascii="Calibri" w:hAnsi="Calibri"/>
          <w:sz w:val="22"/>
          <w:szCs w:val="22"/>
        </w:rPr>
      </w:pPr>
      <w:r w:rsidRPr="00E235FD">
        <w:rPr>
          <w:rFonts w:ascii="Calibri" w:hAnsi="Calibri"/>
          <w:sz w:val="22"/>
          <w:szCs w:val="22"/>
        </w:rPr>
        <w:tab/>
      </w:r>
      <w:r w:rsidRPr="00E235FD">
        <w:rPr>
          <w:rFonts w:ascii="Calibri" w:hAnsi="Calibri"/>
          <w:sz w:val="22"/>
          <w:szCs w:val="22"/>
        </w:rPr>
        <w:tab/>
      </w: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60078B" w:rsidRDefault="0060078B" w:rsidP="000074E8">
      <w:pPr>
        <w:jc w:val="both"/>
        <w:rPr>
          <w:rStyle w:val="normalchar1"/>
          <w:rFonts w:ascii="Calibri" w:hAnsi="Calibri" w:cs="Arial"/>
          <w:b/>
          <w:bCs/>
          <w:sz w:val="22"/>
          <w:szCs w:val="22"/>
        </w:rPr>
      </w:pPr>
    </w:p>
    <w:p w:rsidR="0060078B" w:rsidRPr="00E235FD" w:rsidRDefault="0060078B" w:rsidP="000074E8">
      <w:pPr>
        <w:jc w:val="both"/>
        <w:rPr>
          <w:rStyle w:val="normalchar1"/>
          <w:rFonts w:ascii="Calibri" w:hAnsi="Calibri" w:cs="Arial"/>
          <w:b/>
          <w:bCs/>
          <w:sz w:val="22"/>
          <w:szCs w:val="22"/>
        </w:rPr>
      </w:pPr>
    </w:p>
    <w:p w:rsidR="00543972" w:rsidRPr="00E235FD" w:rsidRDefault="00543972" w:rsidP="000074E8">
      <w:pPr>
        <w:jc w:val="both"/>
        <w:rPr>
          <w:rStyle w:val="normalchar1"/>
          <w:rFonts w:ascii="Calibri" w:hAnsi="Calibri" w:cs="Arial"/>
          <w:bCs/>
          <w:sz w:val="22"/>
          <w:szCs w:val="22"/>
        </w:rPr>
      </w:pPr>
      <w:r w:rsidRPr="00E235FD">
        <w:rPr>
          <w:rStyle w:val="normalchar1"/>
          <w:rFonts w:ascii="Calibri" w:hAnsi="Calibri" w:cs="Arial"/>
          <w:b/>
          <w:bCs/>
          <w:sz w:val="22"/>
          <w:szCs w:val="22"/>
        </w:rPr>
        <w:t xml:space="preserve">Student Code of Conduct: </w:t>
      </w:r>
      <w:r w:rsidRPr="00E235F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E235FD">
        <w:rPr>
          <w:rStyle w:val="normalchar1"/>
          <w:rFonts w:ascii="Calibri" w:hAnsi="Calibri" w:cs="Arial"/>
          <w:bCs/>
          <w:sz w:val="22"/>
          <w:szCs w:val="22"/>
        </w:rPr>
        <w:t xml:space="preserve">and be on time for </w:t>
      </w:r>
      <w:r w:rsidRPr="00E235FD">
        <w:rPr>
          <w:rStyle w:val="normalchar1"/>
          <w:rFonts w:ascii="Calibri" w:hAnsi="Calibri" w:cs="Arial"/>
          <w:bCs/>
          <w:sz w:val="22"/>
          <w:szCs w:val="22"/>
        </w:rPr>
        <w:t>all class meeting</w:t>
      </w:r>
      <w:r w:rsidR="0072046E" w:rsidRPr="00E235FD">
        <w:rPr>
          <w:rStyle w:val="normalchar1"/>
          <w:rFonts w:ascii="Calibri" w:hAnsi="Calibri" w:cs="Arial"/>
          <w:bCs/>
          <w:sz w:val="22"/>
          <w:szCs w:val="22"/>
        </w:rPr>
        <w:t>s</w:t>
      </w:r>
      <w:r w:rsidRPr="00E235FD">
        <w:rPr>
          <w:rStyle w:val="normalchar1"/>
          <w:rFonts w:ascii="Calibri" w:hAnsi="Calibri" w:cs="Arial"/>
          <w:bCs/>
          <w:sz w:val="22"/>
          <w:szCs w:val="22"/>
        </w:rPr>
        <w:t xml:space="preserve">.  No cell phones or similar electronic devices are permitted in class.  Please refer to the Essex County College student handbook, </w:t>
      </w:r>
      <w:r w:rsidRPr="00E235FD">
        <w:rPr>
          <w:rStyle w:val="normalchar1"/>
          <w:rFonts w:ascii="Calibri" w:hAnsi="Calibri" w:cs="Arial"/>
          <w:bCs/>
          <w:i/>
          <w:sz w:val="22"/>
          <w:szCs w:val="22"/>
        </w:rPr>
        <w:t>Lifeline</w:t>
      </w:r>
      <w:r w:rsidRPr="00E235FD">
        <w:rPr>
          <w:rStyle w:val="normalchar1"/>
          <w:rFonts w:ascii="Calibri" w:hAnsi="Calibri" w:cs="Arial"/>
          <w:bCs/>
          <w:sz w:val="22"/>
          <w:szCs w:val="22"/>
        </w:rPr>
        <w:t>, for more specific information about the College’s Code of Conduct and attendance requirements.</w:t>
      </w:r>
    </w:p>
    <w:p w:rsidR="00BE4AA1" w:rsidRPr="00E235FD" w:rsidRDefault="00BE4AA1" w:rsidP="000074E8">
      <w:pPr>
        <w:jc w:val="both"/>
        <w:rPr>
          <w:rStyle w:val="normalchar1"/>
          <w:rFonts w:ascii="Calibri" w:hAnsi="Calibri" w:cs="Arial"/>
          <w:b/>
          <w:bCs/>
          <w:sz w:val="22"/>
          <w:szCs w:val="22"/>
        </w:rPr>
      </w:pPr>
    </w:p>
    <w:p w:rsidR="00E97B63" w:rsidRDefault="00125009" w:rsidP="00125009">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E235FD">
        <w:rPr>
          <w:rStyle w:val="normalchar1"/>
          <w:rFonts w:ascii="Calibri" w:hAnsi="Calibri" w:cs="Arial"/>
          <w:b/>
          <w:bCs/>
          <w:sz w:val="22"/>
          <w:szCs w:val="22"/>
        </w:rPr>
        <w:lastRenderedPageBreak/>
        <w:t>Course Content Outline:</w:t>
      </w:r>
      <w:r w:rsidR="00636094" w:rsidRPr="00E235FD">
        <w:rPr>
          <w:rStyle w:val="normalchar1"/>
          <w:rFonts w:ascii="Calibri" w:hAnsi="Calibri" w:cs="Arial"/>
          <w:sz w:val="22"/>
          <w:szCs w:val="22"/>
        </w:rPr>
        <w:t xml:space="preserve"> based on the text </w:t>
      </w:r>
      <w:r>
        <w:rPr>
          <w:rStyle w:val="normalchar1"/>
          <w:rFonts w:ascii="Calibri" w:hAnsi="Calibri" w:cs="Arial"/>
          <w:sz w:val="22"/>
          <w:szCs w:val="22"/>
        </w:rPr>
        <w:t xml:space="preserve">by </w:t>
      </w:r>
      <w:r w:rsidR="00C41281" w:rsidRPr="00A102FC">
        <w:rPr>
          <w:rFonts w:ascii="Calibri" w:hAnsi="Calibri" w:cs="Tahoma"/>
          <w:sz w:val="22"/>
          <w:szCs w:val="22"/>
        </w:rPr>
        <w:t xml:space="preserve">Gardner, Thomas &amp; Anderson, Terry (2009).  </w:t>
      </w:r>
      <w:r w:rsidR="00C41281" w:rsidRPr="00A102FC">
        <w:rPr>
          <w:rFonts w:ascii="Calibri" w:hAnsi="Calibri" w:cs="Tahoma"/>
          <w:i/>
          <w:sz w:val="22"/>
          <w:szCs w:val="22"/>
        </w:rPr>
        <w:t xml:space="preserve">Criminal Evidence:  Principles and Cases </w:t>
      </w:r>
      <w:r w:rsidR="00C41281" w:rsidRPr="00A102FC">
        <w:rPr>
          <w:rFonts w:ascii="Calibri" w:hAnsi="Calibri" w:cs="Tahoma"/>
          <w:sz w:val="22"/>
          <w:szCs w:val="22"/>
        </w:rPr>
        <w:t>(7</w:t>
      </w:r>
      <w:r w:rsidR="00C41281" w:rsidRPr="00A102FC">
        <w:rPr>
          <w:rFonts w:ascii="Calibri" w:hAnsi="Calibri" w:cs="Tahoma"/>
          <w:sz w:val="22"/>
          <w:szCs w:val="22"/>
          <w:vertAlign w:val="superscript"/>
        </w:rPr>
        <w:t>th</w:t>
      </w:r>
      <w:r w:rsidR="00C41281" w:rsidRPr="00A102FC">
        <w:rPr>
          <w:rFonts w:ascii="Calibri" w:hAnsi="Calibri" w:cs="Tahoma"/>
          <w:sz w:val="22"/>
          <w:szCs w:val="22"/>
        </w:rPr>
        <w:t xml:space="preserve"> edition).</w:t>
      </w:r>
      <w:r w:rsidR="00C41281" w:rsidRPr="00A102FC">
        <w:rPr>
          <w:rFonts w:ascii="Calibri" w:hAnsi="Calibri" w:cs="Tahoma"/>
          <w:i/>
          <w:sz w:val="22"/>
          <w:szCs w:val="22"/>
        </w:rPr>
        <w:t xml:space="preserve">  </w:t>
      </w:r>
      <w:r w:rsidR="00C41281" w:rsidRPr="00A102FC">
        <w:rPr>
          <w:rFonts w:ascii="Calibri" w:hAnsi="Calibri" w:cs="Tahoma"/>
          <w:sz w:val="22"/>
          <w:szCs w:val="22"/>
        </w:rPr>
        <w:t>Belmont, CA: Wadsworth, a division of Thomson</w:t>
      </w:r>
      <w:r w:rsidR="00E97B63" w:rsidRPr="00E235FD">
        <w:rPr>
          <w:rFonts w:ascii="Calibri" w:hAnsi="Calibri"/>
          <w:sz w:val="22"/>
          <w:szCs w:val="22"/>
        </w:rPr>
        <w:t>.</w:t>
      </w:r>
    </w:p>
    <w:p w:rsidR="00E97B63" w:rsidRPr="00E07912" w:rsidRDefault="00E97B63" w:rsidP="00E97B63">
      <w:pPr>
        <w:rPr>
          <w:rStyle w:val="normalchar1"/>
          <w:rFonts w:ascii="Calibri" w:hAnsi="Calibri" w:cs="Arial"/>
          <w:sz w:val="16"/>
          <w:szCs w:val="16"/>
        </w:rPr>
      </w:pPr>
    </w:p>
    <w:p w:rsidR="00125009" w:rsidRPr="00E235FD" w:rsidRDefault="00125009" w:rsidP="006F734F">
      <w:pPr>
        <w:ind w:left="720" w:hanging="720"/>
        <w:rPr>
          <w:sz w:val="22"/>
          <w:szCs w:val="22"/>
        </w:rPr>
      </w:pPr>
    </w:p>
    <w:p w:rsidR="00E07912" w:rsidRPr="00B31510" w:rsidRDefault="00F8414B" w:rsidP="00F8414B">
      <w:pPr>
        <w:pBdr>
          <w:bottom w:val="single" w:sz="4" w:space="1" w:color="auto"/>
        </w:pBdr>
        <w:jc w:val="both"/>
        <w:rPr>
          <w:rFonts w:ascii="Calibri" w:hAnsi="Calibri"/>
          <w:b/>
          <w:sz w:val="22"/>
          <w:szCs w:val="22"/>
        </w:rPr>
      </w:pPr>
      <w:r>
        <w:rPr>
          <w:rFonts w:ascii="Calibri" w:hAnsi="Calibri"/>
          <w:b/>
          <w:sz w:val="22"/>
          <w:szCs w:val="22"/>
        </w:rPr>
        <w:t>Unit</w:t>
      </w:r>
      <w:r w:rsidRPr="00B31510">
        <w:rPr>
          <w:rFonts w:ascii="Calibri" w:hAnsi="Calibri"/>
          <w:b/>
          <w:i/>
          <w:sz w:val="22"/>
          <w:szCs w:val="22"/>
        </w:rPr>
        <w:tab/>
      </w:r>
      <w:r w:rsidRPr="00B31510">
        <w:rPr>
          <w:rFonts w:ascii="Calibri" w:hAnsi="Calibri"/>
          <w:b/>
          <w:color w:val="FF0000"/>
          <w:sz w:val="22"/>
          <w:szCs w:val="22"/>
        </w:rPr>
        <w:tab/>
      </w:r>
      <w:r>
        <w:rPr>
          <w:rFonts w:ascii="Calibri" w:hAnsi="Calibri"/>
          <w:b/>
          <w:sz w:val="22"/>
          <w:szCs w:val="22"/>
        </w:rPr>
        <w:t>Topic/Content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125009">
        <w:rPr>
          <w:rFonts w:ascii="Calibri" w:hAnsi="Calibri"/>
          <w:b/>
          <w:sz w:val="22"/>
          <w:szCs w:val="22"/>
        </w:rPr>
        <w:t xml:space="preserve">         </w:t>
      </w:r>
      <w:r>
        <w:rPr>
          <w:rFonts w:ascii="Calibri" w:hAnsi="Calibri"/>
          <w:b/>
          <w:sz w:val="22"/>
          <w:szCs w:val="22"/>
        </w:rPr>
        <w:t>Readings</w:t>
      </w:r>
      <w:r w:rsidRPr="00B31510">
        <w:rPr>
          <w:rFonts w:ascii="Calibri" w:hAnsi="Calibri"/>
          <w:b/>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738"/>
        <w:gridCol w:w="1480"/>
      </w:tblGrid>
      <w:tr w:rsidR="00F8414B" w:rsidRPr="000C3A33" w:rsidTr="00E07912">
        <w:trPr>
          <w:trHeight w:val="227"/>
        </w:trPr>
        <w:tc>
          <w:tcPr>
            <w:tcW w:w="1458" w:type="dxa"/>
          </w:tcPr>
          <w:p w:rsidR="00F8414B" w:rsidRPr="000C3A33" w:rsidRDefault="00F8414B" w:rsidP="00984A50">
            <w:pPr>
              <w:pStyle w:val="normal0"/>
              <w:numPr>
                <w:ilvl w:val="0"/>
                <w:numId w:val="6"/>
              </w:numPr>
              <w:spacing w:line="480" w:lineRule="auto"/>
              <w:jc w:val="both"/>
              <w:rPr>
                <w:rFonts w:ascii="Calibri" w:hAnsi="Calibri" w:cs="Arial"/>
                <w:sz w:val="22"/>
                <w:szCs w:val="22"/>
              </w:rPr>
            </w:pPr>
          </w:p>
        </w:tc>
        <w:tc>
          <w:tcPr>
            <w:tcW w:w="5738" w:type="dxa"/>
          </w:tcPr>
          <w:p w:rsidR="00F8414B" w:rsidRPr="00E07912" w:rsidRDefault="00C41281" w:rsidP="00E97B63">
            <w:pPr>
              <w:rPr>
                <w:rFonts w:ascii="Calibri" w:hAnsi="Calibri" w:cs="Arial"/>
                <w:sz w:val="22"/>
                <w:szCs w:val="22"/>
              </w:rPr>
            </w:pPr>
            <w:r>
              <w:rPr>
                <w:rFonts w:ascii="Calibri" w:hAnsi="Calibri" w:cs="Arial"/>
                <w:bCs/>
                <w:sz w:val="22"/>
                <w:szCs w:val="22"/>
              </w:rPr>
              <w:t>History and Development of the Law of Criminal Evidence</w:t>
            </w:r>
            <w:r w:rsidR="00E97B63" w:rsidRPr="00E07912">
              <w:rPr>
                <w:rFonts w:ascii="Calibri" w:hAnsi="Calibri" w:cs="Arial"/>
                <w:sz w:val="22"/>
                <w:szCs w:val="22"/>
              </w:rPr>
              <w:br/>
            </w:r>
          </w:p>
        </w:tc>
        <w:tc>
          <w:tcPr>
            <w:tcW w:w="1480" w:type="dxa"/>
          </w:tcPr>
          <w:p w:rsidR="00F8414B" w:rsidRPr="000C3A33" w:rsidRDefault="00F8414B" w:rsidP="000B1B82">
            <w:pPr>
              <w:pStyle w:val="normal0"/>
              <w:spacing w:line="480" w:lineRule="auto"/>
              <w:jc w:val="center"/>
              <w:rPr>
                <w:rFonts w:ascii="Calibri" w:hAnsi="Calibri" w:cs="Arial"/>
                <w:sz w:val="22"/>
                <w:szCs w:val="22"/>
              </w:rPr>
            </w:pPr>
            <w:r w:rsidRPr="000C3A33">
              <w:rPr>
                <w:rFonts w:ascii="Calibri" w:hAnsi="Calibri" w:cs="Arial"/>
                <w:sz w:val="22"/>
                <w:szCs w:val="22"/>
              </w:rPr>
              <w:t>ch 1</w:t>
            </w:r>
          </w:p>
        </w:tc>
      </w:tr>
      <w:tr w:rsidR="00F8414B" w:rsidRPr="000C3A33" w:rsidTr="00E07912">
        <w:trPr>
          <w:trHeight w:val="227"/>
        </w:trPr>
        <w:tc>
          <w:tcPr>
            <w:tcW w:w="1458" w:type="dxa"/>
          </w:tcPr>
          <w:p w:rsidR="00F8414B" w:rsidRPr="000C3A33" w:rsidRDefault="00F8414B" w:rsidP="00984A50">
            <w:pPr>
              <w:pStyle w:val="normal0"/>
              <w:numPr>
                <w:ilvl w:val="0"/>
                <w:numId w:val="6"/>
              </w:numPr>
              <w:spacing w:line="480" w:lineRule="auto"/>
              <w:jc w:val="both"/>
              <w:rPr>
                <w:rFonts w:ascii="Calibri" w:hAnsi="Calibri" w:cs="Arial"/>
                <w:sz w:val="22"/>
                <w:szCs w:val="22"/>
              </w:rPr>
            </w:pPr>
          </w:p>
        </w:tc>
        <w:tc>
          <w:tcPr>
            <w:tcW w:w="5738" w:type="dxa"/>
          </w:tcPr>
          <w:p w:rsidR="00F8414B" w:rsidRPr="00E07912" w:rsidRDefault="00C41281" w:rsidP="00F8414B">
            <w:pPr>
              <w:pStyle w:val="normal0"/>
              <w:jc w:val="both"/>
              <w:rPr>
                <w:rFonts w:ascii="Calibri" w:hAnsi="Calibri" w:cs="Arial"/>
                <w:sz w:val="22"/>
                <w:szCs w:val="22"/>
              </w:rPr>
            </w:pPr>
            <w:r>
              <w:rPr>
                <w:rFonts w:ascii="Calibri" w:hAnsi="Calibri" w:cs="Arial"/>
                <w:bCs/>
                <w:sz w:val="22"/>
                <w:szCs w:val="22"/>
              </w:rPr>
              <w:t>Important Aspects of the American Criminal Justice System</w:t>
            </w:r>
          </w:p>
        </w:tc>
        <w:tc>
          <w:tcPr>
            <w:tcW w:w="1480" w:type="dxa"/>
          </w:tcPr>
          <w:p w:rsidR="00F8414B" w:rsidRPr="000C3A33" w:rsidRDefault="00F8414B" w:rsidP="000B1B82">
            <w:pPr>
              <w:pStyle w:val="normal0"/>
              <w:spacing w:line="480" w:lineRule="auto"/>
              <w:jc w:val="center"/>
              <w:rPr>
                <w:rFonts w:ascii="Calibri" w:hAnsi="Calibri" w:cs="Arial"/>
                <w:sz w:val="22"/>
                <w:szCs w:val="22"/>
              </w:rPr>
            </w:pPr>
            <w:r w:rsidRPr="000C3A33">
              <w:rPr>
                <w:rFonts w:ascii="Calibri" w:hAnsi="Calibri" w:cs="Arial"/>
                <w:sz w:val="22"/>
                <w:szCs w:val="22"/>
              </w:rPr>
              <w:t>ch 2</w:t>
            </w:r>
          </w:p>
        </w:tc>
      </w:tr>
      <w:tr w:rsidR="00F8414B" w:rsidRPr="000C3A33" w:rsidTr="00E07912">
        <w:trPr>
          <w:trHeight w:val="227"/>
        </w:trPr>
        <w:tc>
          <w:tcPr>
            <w:tcW w:w="1458" w:type="dxa"/>
          </w:tcPr>
          <w:p w:rsidR="00F8414B" w:rsidRPr="000C3A33" w:rsidRDefault="00F8414B" w:rsidP="00984A50">
            <w:pPr>
              <w:pStyle w:val="normal0"/>
              <w:numPr>
                <w:ilvl w:val="0"/>
                <w:numId w:val="6"/>
              </w:numPr>
              <w:spacing w:line="480" w:lineRule="auto"/>
              <w:jc w:val="both"/>
              <w:rPr>
                <w:rFonts w:ascii="Calibri" w:hAnsi="Calibri" w:cs="Arial"/>
                <w:sz w:val="22"/>
                <w:szCs w:val="22"/>
              </w:rPr>
            </w:pPr>
          </w:p>
        </w:tc>
        <w:tc>
          <w:tcPr>
            <w:tcW w:w="5738" w:type="dxa"/>
          </w:tcPr>
          <w:p w:rsidR="00F8414B" w:rsidRPr="00125009" w:rsidRDefault="00C41281" w:rsidP="0053598E">
            <w:pPr>
              <w:pStyle w:val="normal0"/>
              <w:jc w:val="both"/>
              <w:rPr>
                <w:rFonts w:ascii="Calibri" w:hAnsi="Calibri" w:cs="Arial"/>
                <w:sz w:val="22"/>
                <w:szCs w:val="22"/>
              </w:rPr>
            </w:pPr>
            <w:r>
              <w:rPr>
                <w:rFonts w:ascii="Calibri" w:hAnsi="Calibri" w:cs="Arial"/>
                <w:bCs/>
                <w:sz w:val="22"/>
                <w:szCs w:val="22"/>
              </w:rPr>
              <w:t>Using Evidence to Determine Guilt or Innocence</w:t>
            </w:r>
          </w:p>
        </w:tc>
        <w:tc>
          <w:tcPr>
            <w:tcW w:w="1480" w:type="dxa"/>
          </w:tcPr>
          <w:p w:rsidR="00F8414B" w:rsidRPr="000C3A33" w:rsidRDefault="00F8414B" w:rsidP="000B1B82">
            <w:pPr>
              <w:pStyle w:val="normal0"/>
              <w:spacing w:line="480" w:lineRule="auto"/>
              <w:jc w:val="center"/>
              <w:rPr>
                <w:rFonts w:ascii="Calibri" w:hAnsi="Calibri" w:cs="Arial"/>
                <w:sz w:val="22"/>
                <w:szCs w:val="22"/>
              </w:rPr>
            </w:pPr>
            <w:r w:rsidRPr="000C3A33">
              <w:rPr>
                <w:rFonts w:ascii="Calibri" w:hAnsi="Calibri" w:cs="Arial"/>
                <w:sz w:val="22"/>
                <w:szCs w:val="22"/>
              </w:rPr>
              <w:t>ch 3</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C41281" w:rsidP="000722DC">
            <w:pPr>
              <w:pStyle w:val="normal0"/>
              <w:jc w:val="both"/>
              <w:rPr>
                <w:rFonts w:ascii="Calibri" w:hAnsi="Calibri" w:cs="Arial"/>
                <w:sz w:val="22"/>
                <w:szCs w:val="22"/>
              </w:rPr>
            </w:pPr>
            <w:r>
              <w:rPr>
                <w:rFonts w:ascii="Calibri" w:hAnsi="Calibri" w:cs="Arial"/>
                <w:bCs/>
                <w:sz w:val="22"/>
                <w:szCs w:val="22"/>
              </w:rPr>
              <w:t>Direct and Circumstantial Evidence and the Use of Inferences</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sidRPr="000C3A33">
              <w:rPr>
                <w:rFonts w:ascii="Calibri" w:hAnsi="Calibri" w:cs="Tahoma"/>
                <w:bCs/>
                <w:sz w:val="22"/>
                <w:szCs w:val="22"/>
              </w:rPr>
              <w:t>ch 4</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C41281" w:rsidP="00F8414B">
            <w:pPr>
              <w:pStyle w:val="normal0"/>
              <w:jc w:val="both"/>
              <w:rPr>
                <w:rFonts w:ascii="Calibri" w:hAnsi="Calibri" w:cs="Arial"/>
                <w:sz w:val="22"/>
                <w:szCs w:val="22"/>
              </w:rPr>
            </w:pPr>
            <w:r>
              <w:rPr>
                <w:rFonts w:ascii="Calibri" w:hAnsi="Calibri" w:cs="Arial"/>
                <w:bCs/>
                <w:sz w:val="22"/>
                <w:szCs w:val="22"/>
              </w:rPr>
              <w:t>Witnesses and the Testimony of Witnesses</w:t>
            </w:r>
          </w:p>
        </w:tc>
        <w:tc>
          <w:tcPr>
            <w:tcW w:w="1480" w:type="dxa"/>
          </w:tcPr>
          <w:p w:rsidR="0053598E" w:rsidRPr="000C3A33" w:rsidRDefault="0053598E" w:rsidP="000B1B82">
            <w:pPr>
              <w:spacing w:after="200" w:line="276" w:lineRule="auto"/>
              <w:contextualSpacing/>
              <w:jc w:val="center"/>
              <w:rPr>
                <w:rFonts w:ascii="Calibri" w:hAnsi="Calibri" w:cs="Arial"/>
                <w:sz w:val="22"/>
                <w:szCs w:val="22"/>
              </w:rPr>
            </w:pPr>
            <w:r w:rsidRPr="000C3A33">
              <w:rPr>
                <w:rFonts w:ascii="Calibri" w:hAnsi="Calibri" w:cs="Tahoma"/>
                <w:bCs/>
                <w:sz w:val="22"/>
                <w:szCs w:val="22"/>
              </w:rPr>
              <w:t>ch 5</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C41281" w:rsidP="00C41281">
            <w:pPr>
              <w:pStyle w:val="normal0"/>
              <w:jc w:val="both"/>
              <w:rPr>
                <w:rFonts w:ascii="Calibri" w:hAnsi="Calibri" w:cs="Arial"/>
                <w:sz w:val="22"/>
                <w:szCs w:val="22"/>
              </w:rPr>
            </w:pPr>
            <w:r>
              <w:rPr>
                <w:rFonts w:ascii="Calibri" w:hAnsi="Calibri" w:cs="Arial"/>
                <w:bCs/>
                <w:sz w:val="22"/>
                <w:szCs w:val="22"/>
              </w:rPr>
              <w:t>Judicial Notice and Privileges of Witnesses</w:t>
            </w:r>
          </w:p>
        </w:tc>
        <w:tc>
          <w:tcPr>
            <w:tcW w:w="1480" w:type="dxa"/>
          </w:tcPr>
          <w:p w:rsidR="0053598E" w:rsidRPr="000C3A33" w:rsidRDefault="0053598E" w:rsidP="000B1B82">
            <w:pPr>
              <w:spacing w:after="200" w:line="276" w:lineRule="auto"/>
              <w:contextualSpacing/>
              <w:jc w:val="center"/>
              <w:rPr>
                <w:rFonts w:ascii="Calibri" w:hAnsi="Calibri" w:cs="Arial"/>
                <w:sz w:val="22"/>
                <w:szCs w:val="22"/>
              </w:rPr>
            </w:pPr>
            <w:r w:rsidRPr="000C3A33">
              <w:rPr>
                <w:rFonts w:ascii="Calibri" w:hAnsi="Calibri" w:cs="FontinSans-Regular"/>
                <w:sz w:val="22"/>
                <w:szCs w:val="22"/>
              </w:rPr>
              <w:t>c</w:t>
            </w:r>
            <w:r w:rsidRPr="000C3A33">
              <w:rPr>
                <w:rFonts w:ascii="Calibri" w:hAnsi="Calibri" w:cs="Tahoma"/>
                <w:bCs/>
                <w:sz w:val="22"/>
                <w:szCs w:val="22"/>
              </w:rPr>
              <w:t>h 6</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Default="00C41281" w:rsidP="00125009">
            <w:pPr>
              <w:pStyle w:val="normal0"/>
              <w:jc w:val="both"/>
              <w:rPr>
                <w:rFonts w:ascii="Calibri" w:hAnsi="Calibri" w:cs="Arial"/>
                <w:bCs/>
                <w:sz w:val="22"/>
                <w:szCs w:val="22"/>
              </w:rPr>
            </w:pPr>
            <w:r>
              <w:rPr>
                <w:rFonts w:ascii="Calibri" w:hAnsi="Calibri" w:cs="Arial"/>
                <w:bCs/>
                <w:sz w:val="22"/>
                <w:szCs w:val="22"/>
              </w:rPr>
              <w:t>The Use of Hearsay in the Courtroom</w:t>
            </w:r>
          </w:p>
          <w:p w:rsidR="00125009" w:rsidRPr="00125009" w:rsidRDefault="00125009" w:rsidP="00125009">
            <w:pPr>
              <w:pStyle w:val="normal0"/>
              <w:jc w:val="both"/>
              <w:rPr>
                <w:rFonts w:ascii="Calibri" w:hAnsi="Calibri" w:cs="Arial"/>
                <w:sz w:val="22"/>
                <w:szCs w:val="22"/>
              </w:rPr>
            </w:pPr>
          </w:p>
        </w:tc>
        <w:tc>
          <w:tcPr>
            <w:tcW w:w="1480" w:type="dxa"/>
          </w:tcPr>
          <w:p w:rsidR="0053598E" w:rsidRPr="000C3A33" w:rsidRDefault="0053598E" w:rsidP="000B1B82">
            <w:pPr>
              <w:pStyle w:val="normal0"/>
              <w:spacing w:line="480" w:lineRule="auto"/>
              <w:jc w:val="center"/>
              <w:rPr>
                <w:rFonts w:ascii="Calibri" w:hAnsi="Calibri" w:cs="Arial"/>
                <w:sz w:val="22"/>
                <w:szCs w:val="22"/>
              </w:rPr>
            </w:pPr>
            <w:r w:rsidRPr="000C3A33">
              <w:rPr>
                <w:rFonts w:ascii="Calibri" w:hAnsi="Calibri" w:cs="Tahoma"/>
                <w:bCs/>
                <w:sz w:val="22"/>
                <w:szCs w:val="22"/>
              </w:rPr>
              <w:t>ch 7</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C41281" w:rsidP="00F8414B">
            <w:pPr>
              <w:pStyle w:val="normal0"/>
              <w:jc w:val="both"/>
              <w:rPr>
                <w:rFonts w:ascii="Calibri" w:hAnsi="Calibri" w:cs="Arial"/>
                <w:sz w:val="22"/>
                <w:szCs w:val="22"/>
              </w:rPr>
            </w:pPr>
            <w:r>
              <w:rPr>
                <w:rFonts w:ascii="Calibri" w:hAnsi="Calibri" w:cs="Arial"/>
                <w:bCs/>
                <w:sz w:val="22"/>
                <w:szCs w:val="22"/>
              </w:rPr>
              <w:t>Exceptions to the Hearsay Rule</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8</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C41281" w:rsidP="00F8414B">
            <w:pPr>
              <w:pStyle w:val="normal0"/>
              <w:jc w:val="both"/>
              <w:rPr>
                <w:rFonts w:ascii="Calibri" w:hAnsi="Calibri" w:cs="Arial"/>
                <w:sz w:val="22"/>
                <w:szCs w:val="22"/>
              </w:rPr>
            </w:pPr>
            <w:r>
              <w:rPr>
                <w:rFonts w:ascii="Calibri" w:hAnsi="Calibri" w:cs="Arial"/>
                <w:bCs/>
                <w:sz w:val="22"/>
                <w:szCs w:val="22"/>
              </w:rPr>
              <w:t>The Exclusionary Rule</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9</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C41281" w:rsidP="00F8414B">
            <w:pPr>
              <w:pStyle w:val="normal0"/>
              <w:jc w:val="both"/>
              <w:rPr>
                <w:rFonts w:ascii="Calibri" w:hAnsi="Calibri" w:cs="Arial"/>
                <w:sz w:val="22"/>
                <w:szCs w:val="22"/>
              </w:rPr>
            </w:pPr>
            <w:r>
              <w:rPr>
                <w:rFonts w:ascii="Calibri" w:hAnsi="Calibri" w:cs="Arial"/>
                <w:bCs/>
                <w:sz w:val="22"/>
                <w:szCs w:val="22"/>
              </w:rPr>
              <w:t>Where the Exclusionary Rule Does Not Apply</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10</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Default="00C41281" w:rsidP="00F8414B">
            <w:pPr>
              <w:pStyle w:val="normal0"/>
              <w:jc w:val="both"/>
              <w:rPr>
                <w:rFonts w:ascii="Calibri" w:hAnsi="Calibri" w:cs="Arial"/>
                <w:bCs/>
                <w:sz w:val="22"/>
                <w:szCs w:val="22"/>
              </w:rPr>
            </w:pPr>
            <w:r>
              <w:rPr>
                <w:rFonts w:ascii="Calibri" w:hAnsi="Calibri" w:cs="Arial"/>
                <w:bCs/>
                <w:sz w:val="22"/>
                <w:szCs w:val="22"/>
              </w:rPr>
              <w:t>Evidence is Admissible if Obtained During an Administrative Function Under the “Special Needs” of Government</w:t>
            </w:r>
          </w:p>
          <w:p w:rsidR="00C41281" w:rsidRPr="00125009" w:rsidRDefault="00C41281" w:rsidP="00F8414B">
            <w:pPr>
              <w:pStyle w:val="normal0"/>
              <w:jc w:val="both"/>
              <w:rPr>
                <w:rFonts w:ascii="Calibri" w:hAnsi="Calibri" w:cs="Arial"/>
                <w:sz w:val="22"/>
                <w:szCs w:val="22"/>
              </w:rPr>
            </w:pP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11</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C41281" w:rsidP="00F8414B">
            <w:pPr>
              <w:pStyle w:val="normal0"/>
              <w:jc w:val="both"/>
              <w:rPr>
                <w:rFonts w:ascii="Calibri" w:hAnsi="Calibri" w:cs="Arial"/>
                <w:sz w:val="22"/>
                <w:szCs w:val="22"/>
              </w:rPr>
            </w:pPr>
            <w:r>
              <w:rPr>
                <w:rFonts w:ascii="Calibri" w:hAnsi="Calibri" w:cs="Arial"/>
                <w:bCs/>
                <w:sz w:val="22"/>
                <w:szCs w:val="22"/>
              </w:rPr>
              <w:t>Obtaining Statements and Confessions for Use as Evidence</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12</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C41281" w:rsidP="00F8414B">
            <w:pPr>
              <w:pStyle w:val="normal0"/>
              <w:jc w:val="both"/>
              <w:rPr>
                <w:rFonts w:ascii="Calibri" w:hAnsi="Calibri" w:cs="Arial"/>
                <w:sz w:val="22"/>
                <w:szCs w:val="22"/>
              </w:rPr>
            </w:pPr>
            <w:r>
              <w:rPr>
                <w:rFonts w:ascii="Calibri" w:hAnsi="Calibri" w:cs="Arial"/>
                <w:bCs/>
                <w:sz w:val="22"/>
                <w:szCs w:val="22"/>
              </w:rPr>
              <w:t>The Law Governing Identification Evidence</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13</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Default="00C41281" w:rsidP="00F8414B">
            <w:pPr>
              <w:pStyle w:val="normal0"/>
              <w:jc w:val="both"/>
              <w:rPr>
                <w:rFonts w:ascii="Calibri" w:hAnsi="Calibri" w:cs="Arial"/>
                <w:bCs/>
                <w:sz w:val="22"/>
                <w:szCs w:val="22"/>
              </w:rPr>
            </w:pPr>
            <w:r>
              <w:rPr>
                <w:rFonts w:ascii="Calibri" w:hAnsi="Calibri" w:cs="Arial"/>
                <w:bCs/>
                <w:sz w:val="22"/>
                <w:szCs w:val="22"/>
              </w:rPr>
              <w:t>Obtaining Physical and Other Evidence</w:t>
            </w:r>
          </w:p>
          <w:p w:rsidR="00E07912" w:rsidRPr="00125009" w:rsidRDefault="00E07912" w:rsidP="00F8414B">
            <w:pPr>
              <w:pStyle w:val="normal0"/>
              <w:jc w:val="both"/>
              <w:rPr>
                <w:rFonts w:ascii="Calibri" w:hAnsi="Calibri" w:cs="Arial"/>
                <w:sz w:val="22"/>
                <w:szCs w:val="22"/>
              </w:rPr>
            </w:pP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14</w:t>
            </w:r>
          </w:p>
        </w:tc>
      </w:tr>
      <w:tr w:rsidR="00E07912" w:rsidRPr="000C3A33" w:rsidTr="00E07912">
        <w:trPr>
          <w:trHeight w:val="227"/>
        </w:trPr>
        <w:tc>
          <w:tcPr>
            <w:tcW w:w="1458" w:type="dxa"/>
          </w:tcPr>
          <w:p w:rsidR="00E07912" w:rsidRPr="000C3A33" w:rsidRDefault="00E07912" w:rsidP="00984A50">
            <w:pPr>
              <w:pStyle w:val="normal0"/>
              <w:numPr>
                <w:ilvl w:val="0"/>
                <w:numId w:val="6"/>
              </w:numPr>
              <w:spacing w:line="480" w:lineRule="auto"/>
              <w:jc w:val="both"/>
              <w:rPr>
                <w:rFonts w:ascii="Calibri" w:hAnsi="Calibri" w:cs="Arial"/>
                <w:sz w:val="22"/>
                <w:szCs w:val="22"/>
              </w:rPr>
            </w:pPr>
          </w:p>
        </w:tc>
        <w:tc>
          <w:tcPr>
            <w:tcW w:w="5738" w:type="dxa"/>
          </w:tcPr>
          <w:p w:rsidR="00E07912" w:rsidRDefault="00C41281" w:rsidP="00F8414B">
            <w:pPr>
              <w:pStyle w:val="normal0"/>
              <w:jc w:val="both"/>
              <w:rPr>
                <w:rFonts w:ascii="Calibri" w:hAnsi="Calibri" w:cs="Arial"/>
                <w:sz w:val="22"/>
                <w:szCs w:val="22"/>
              </w:rPr>
            </w:pPr>
            <w:r w:rsidRPr="00C41281">
              <w:rPr>
                <w:rFonts w:ascii="Calibri" w:hAnsi="Calibri" w:cs="Arial"/>
                <w:sz w:val="22"/>
                <w:szCs w:val="22"/>
              </w:rPr>
              <w:t>Obtaining Evidence from Computers or by Use of Search Warrants, Wiretapping, or Dogs Trained to Indicate an Alert</w:t>
            </w:r>
          </w:p>
          <w:p w:rsidR="00C41281" w:rsidRPr="00C41281" w:rsidRDefault="00C41281" w:rsidP="00F8414B">
            <w:pPr>
              <w:pStyle w:val="normal0"/>
              <w:jc w:val="both"/>
              <w:rPr>
                <w:rFonts w:ascii="Calibri" w:hAnsi="Calibri" w:cs="Arial"/>
                <w:bCs/>
                <w:sz w:val="22"/>
                <w:szCs w:val="22"/>
              </w:rPr>
            </w:pPr>
          </w:p>
        </w:tc>
        <w:tc>
          <w:tcPr>
            <w:tcW w:w="1480" w:type="dxa"/>
          </w:tcPr>
          <w:p w:rsidR="00E07912" w:rsidRDefault="00E07912" w:rsidP="000B1B82">
            <w:pPr>
              <w:pStyle w:val="normal0"/>
              <w:spacing w:line="480" w:lineRule="auto"/>
              <w:jc w:val="center"/>
              <w:rPr>
                <w:rFonts w:ascii="Calibri" w:hAnsi="Calibri" w:cs="Arial"/>
                <w:sz w:val="22"/>
                <w:szCs w:val="22"/>
              </w:rPr>
            </w:pPr>
            <w:r>
              <w:rPr>
                <w:rFonts w:ascii="Calibri" w:hAnsi="Calibri" w:cs="Arial"/>
                <w:sz w:val="22"/>
                <w:szCs w:val="22"/>
              </w:rPr>
              <w:t>ch 15</w:t>
            </w:r>
          </w:p>
        </w:tc>
      </w:tr>
      <w:tr w:rsidR="00E07912" w:rsidRPr="000C3A33" w:rsidTr="00E07912">
        <w:trPr>
          <w:trHeight w:val="227"/>
        </w:trPr>
        <w:tc>
          <w:tcPr>
            <w:tcW w:w="1458" w:type="dxa"/>
          </w:tcPr>
          <w:p w:rsidR="00E07912" w:rsidRPr="000C3A33" w:rsidRDefault="00E07912" w:rsidP="00984A50">
            <w:pPr>
              <w:pStyle w:val="normal0"/>
              <w:numPr>
                <w:ilvl w:val="0"/>
                <w:numId w:val="6"/>
              </w:numPr>
              <w:spacing w:line="480" w:lineRule="auto"/>
              <w:jc w:val="both"/>
              <w:rPr>
                <w:rFonts w:ascii="Calibri" w:hAnsi="Calibri" w:cs="Arial"/>
                <w:sz w:val="22"/>
                <w:szCs w:val="22"/>
              </w:rPr>
            </w:pPr>
          </w:p>
        </w:tc>
        <w:tc>
          <w:tcPr>
            <w:tcW w:w="5738" w:type="dxa"/>
          </w:tcPr>
          <w:p w:rsidR="00E07912" w:rsidRDefault="00C41281" w:rsidP="00F8414B">
            <w:pPr>
              <w:pStyle w:val="normal0"/>
              <w:jc w:val="both"/>
              <w:rPr>
                <w:rFonts w:ascii="Calibri" w:hAnsi="Calibri" w:cs="Arial"/>
                <w:sz w:val="22"/>
                <w:szCs w:val="22"/>
              </w:rPr>
            </w:pPr>
            <w:r w:rsidRPr="00C41281">
              <w:rPr>
                <w:rFonts w:ascii="Calibri" w:hAnsi="Calibri" w:cs="Arial"/>
                <w:sz w:val="22"/>
                <w:szCs w:val="22"/>
              </w:rPr>
              <w:t>The Crime Scene, the Chain of Custody Requirement, and the Use of Fingerprints and Trace Evidence</w:t>
            </w:r>
          </w:p>
          <w:p w:rsidR="00C41281" w:rsidRPr="00C41281" w:rsidRDefault="00C41281" w:rsidP="00F8414B">
            <w:pPr>
              <w:pStyle w:val="normal0"/>
              <w:jc w:val="both"/>
              <w:rPr>
                <w:rFonts w:ascii="Calibri" w:hAnsi="Calibri" w:cs="Arial"/>
                <w:bCs/>
                <w:sz w:val="22"/>
                <w:szCs w:val="22"/>
              </w:rPr>
            </w:pPr>
          </w:p>
        </w:tc>
        <w:tc>
          <w:tcPr>
            <w:tcW w:w="1480" w:type="dxa"/>
          </w:tcPr>
          <w:p w:rsidR="00E07912" w:rsidRDefault="00E07912" w:rsidP="000B1B82">
            <w:pPr>
              <w:pStyle w:val="normal0"/>
              <w:spacing w:line="480" w:lineRule="auto"/>
              <w:jc w:val="center"/>
              <w:rPr>
                <w:rFonts w:ascii="Calibri" w:hAnsi="Calibri" w:cs="Arial"/>
                <w:sz w:val="22"/>
                <w:szCs w:val="22"/>
              </w:rPr>
            </w:pPr>
            <w:r>
              <w:rPr>
                <w:rFonts w:ascii="Calibri" w:hAnsi="Calibri" w:cs="Arial"/>
                <w:sz w:val="22"/>
                <w:szCs w:val="22"/>
              </w:rPr>
              <w:t>ch 16</w:t>
            </w:r>
          </w:p>
        </w:tc>
      </w:tr>
      <w:tr w:rsidR="00E07912" w:rsidRPr="000C3A33" w:rsidTr="00E07912">
        <w:trPr>
          <w:trHeight w:val="227"/>
        </w:trPr>
        <w:tc>
          <w:tcPr>
            <w:tcW w:w="1458" w:type="dxa"/>
          </w:tcPr>
          <w:p w:rsidR="00E07912" w:rsidRPr="000C3A33" w:rsidRDefault="00E07912" w:rsidP="00984A50">
            <w:pPr>
              <w:pStyle w:val="normal0"/>
              <w:numPr>
                <w:ilvl w:val="0"/>
                <w:numId w:val="6"/>
              </w:numPr>
              <w:spacing w:line="480" w:lineRule="auto"/>
              <w:jc w:val="both"/>
              <w:rPr>
                <w:rFonts w:ascii="Calibri" w:hAnsi="Calibri" w:cs="Arial"/>
                <w:sz w:val="22"/>
                <w:szCs w:val="22"/>
              </w:rPr>
            </w:pPr>
          </w:p>
        </w:tc>
        <w:tc>
          <w:tcPr>
            <w:tcW w:w="5738" w:type="dxa"/>
          </w:tcPr>
          <w:p w:rsidR="00E07912" w:rsidRDefault="00C41281" w:rsidP="00F8414B">
            <w:pPr>
              <w:pStyle w:val="normal0"/>
              <w:jc w:val="both"/>
              <w:rPr>
                <w:rFonts w:ascii="Calibri" w:hAnsi="Calibri" w:cs="Arial"/>
                <w:sz w:val="22"/>
                <w:szCs w:val="22"/>
              </w:rPr>
            </w:pPr>
            <w:r w:rsidRPr="00C41281">
              <w:rPr>
                <w:rFonts w:ascii="Calibri" w:hAnsi="Calibri" w:cs="Arial"/>
                <w:sz w:val="22"/>
                <w:szCs w:val="22"/>
              </w:rPr>
              <w:t>Videotapes, Photographs, Documents, and Writings as Evidence</w:t>
            </w:r>
          </w:p>
          <w:p w:rsidR="00C41281" w:rsidRPr="00C41281" w:rsidRDefault="00C41281" w:rsidP="00F8414B">
            <w:pPr>
              <w:pStyle w:val="normal0"/>
              <w:jc w:val="both"/>
              <w:rPr>
                <w:rFonts w:ascii="Calibri" w:hAnsi="Calibri" w:cs="Arial"/>
                <w:bCs/>
                <w:sz w:val="22"/>
                <w:szCs w:val="22"/>
              </w:rPr>
            </w:pPr>
          </w:p>
        </w:tc>
        <w:tc>
          <w:tcPr>
            <w:tcW w:w="1480" w:type="dxa"/>
          </w:tcPr>
          <w:p w:rsidR="00E07912" w:rsidRDefault="00E07912" w:rsidP="000B1B82">
            <w:pPr>
              <w:pStyle w:val="normal0"/>
              <w:spacing w:line="480" w:lineRule="auto"/>
              <w:jc w:val="center"/>
              <w:rPr>
                <w:rFonts w:ascii="Calibri" w:hAnsi="Calibri" w:cs="Arial"/>
                <w:sz w:val="22"/>
                <w:szCs w:val="22"/>
              </w:rPr>
            </w:pPr>
            <w:r>
              <w:rPr>
                <w:rFonts w:ascii="Calibri" w:hAnsi="Calibri" w:cs="Arial"/>
                <w:sz w:val="22"/>
                <w:szCs w:val="22"/>
              </w:rPr>
              <w:t>ch 17</w:t>
            </w:r>
          </w:p>
        </w:tc>
      </w:tr>
      <w:tr w:rsidR="00E07912" w:rsidRPr="000C3A33" w:rsidTr="00E07912">
        <w:trPr>
          <w:trHeight w:val="227"/>
        </w:trPr>
        <w:tc>
          <w:tcPr>
            <w:tcW w:w="1458" w:type="dxa"/>
          </w:tcPr>
          <w:p w:rsidR="00E07912" w:rsidRPr="000C3A33" w:rsidRDefault="00E07912" w:rsidP="00984A50">
            <w:pPr>
              <w:pStyle w:val="normal0"/>
              <w:numPr>
                <w:ilvl w:val="0"/>
                <w:numId w:val="6"/>
              </w:numPr>
              <w:spacing w:line="480" w:lineRule="auto"/>
              <w:jc w:val="both"/>
              <w:rPr>
                <w:rFonts w:ascii="Calibri" w:hAnsi="Calibri" w:cs="Arial"/>
                <w:sz w:val="22"/>
                <w:szCs w:val="22"/>
              </w:rPr>
            </w:pPr>
          </w:p>
        </w:tc>
        <w:tc>
          <w:tcPr>
            <w:tcW w:w="5738" w:type="dxa"/>
          </w:tcPr>
          <w:p w:rsidR="00E07912" w:rsidRPr="00C41281" w:rsidRDefault="00C41281" w:rsidP="00F8414B">
            <w:pPr>
              <w:pStyle w:val="normal0"/>
              <w:jc w:val="both"/>
              <w:rPr>
                <w:rFonts w:ascii="Calibri" w:hAnsi="Calibri" w:cs="Arial"/>
                <w:bCs/>
                <w:sz w:val="22"/>
                <w:szCs w:val="22"/>
              </w:rPr>
            </w:pPr>
            <w:r w:rsidRPr="00C41281">
              <w:rPr>
                <w:rFonts w:ascii="Calibri" w:hAnsi="Calibri" w:cs="Arial"/>
                <w:sz w:val="22"/>
                <w:szCs w:val="22"/>
              </w:rPr>
              <w:t>Scientific Evidence</w:t>
            </w:r>
          </w:p>
        </w:tc>
        <w:tc>
          <w:tcPr>
            <w:tcW w:w="1480" w:type="dxa"/>
          </w:tcPr>
          <w:p w:rsidR="00E07912" w:rsidRDefault="00E07912" w:rsidP="000B1B82">
            <w:pPr>
              <w:pStyle w:val="normal0"/>
              <w:spacing w:line="480" w:lineRule="auto"/>
              <w:jc w:val="center"/>
              <w:rPr>
                <w:rFonts w:ascii="Calibri" w:hAnsi="Calibri" w:cs="Arial"/>
                <w:sz w:val="22"/>
                <w:szCs w:val="22"/>
              </w:rPr>
            </w:pPr>
            <w:r>
              <w:rPr>
                <w:rFonts w:ascii="Calibri" w:hAnsi="Calibri" w:cs="Arial"/>
                <w:sz w:val="22"/>
                <w:szCs w:val="22"/>
              </w:rPr>
              <w:t>ch 18</w:t>
            </w:r>
          </w:p>
        </w:tc>
      </w:tr>
    </w:tbl>
    <w:p w:rsidR="00E72F0B" w:rsidRPr="00E235FD" w:rsidRDefault="00792E6B" w:rsidP="00005718">
      <w:pPr>
        <w:jc w:val="both"/>
        <w:rPr>
          <w:rFonts w:ascii="Calibri" w:hAnsi="Calibri" w:cs="Arial"/>
          <w:sz w:val="22"/>
          <w:szCs w:val="22"/>
        </w:rPr>
      </w:pPr>
      <w:r w:rsidRPr="00E235FD">
        <w:rPr>
          <w:rFonts w:ascii="Calibri" w:hAnsi="Calibri"/>
          <w:smallCaps/>
          <w:sz w:val="22"/>
          <w:szCs w:val="22"/>
          <w:u w:val="single"/>
        </w:rPr>
        <w:t>Note</w:t>
      </w:r>
      <w:r w:rsidRPr="00E235FD">
        <w:rPr>
          <w:rFonts w:ascii="Calibri" w:hAnsi="Calibri"/>
          <w:smallCaps/>
          <w:sz w:val="22"/>
          <w:szCs w:val="22"/>
        </w:rPr>
        <w:t>:</w:t>
      </w:r>
      <w:r w:rsidRPr="00E235FD">
        <w:rPr>
          <w:rFonts w:ascii="Calibri" w:hAnsi="Calibri"/>
          <w:sz w:val="22"/>
          <w:szCs w:val="22"/>
        </w:rPr>
        <w:t xml:space="preserve"> In CJI </w:t>
      </w:r>
      <w:r w:rsidR="00E97B63">
        <w:rPr>
          <w:rFonts w:ascii="Calibri" w:hAnsi="Calibri"/>
          <w:sz w:val="22"/>
          <w:szCs w:val="22"/>
        </w:rPr>
        <w:t>20</w:t>
      </w:r>
      <w:r w:rsidR="00C41281">
        <w:rPr>
          <w:rFonts w:ascii="Calibri" w:hAnsi="Calibri"/>
          <w:sz w:val="22"/>
          <w:szCs w:val="22"/>
        </w:rPr>
        <w:t>4</w:t>
      </w:r>
      <w:r w:rsidRPr="00E235FD">
        <w:rPr>
          <w:rFonts w:ascii="Calibri" w:hAnsi="Calibri"/>
          <w:sz w:val="22"/>
          <w:szCs w:val="22"/>
        </w:rPr>
        <w:t>, the instructor must cover the 1</w:t>
      </w:r>
      <w:r w:rsidR="00C41281">
        <w:rPr>
          <w:rFonts w:ascii="Calibri" w:hAnsi="Calibri"/>
          <w:sz w:val="22"/>
          <w:szCs w:val="22"/>
        </w:rPr>
        <w:t>8</w:t>
      </w:r>
      <w:r w:rsidRPr="00E235FD">
        <w:rPr>
          <w:rFonts w:ascii="Calibri" w:hAnsi="Calibri"/>
          <w:sz w:val="22"/>
          <w:szCs w:val="22"/>
        </w:rPr>
        <w:t xml:space="preserve"> units listed above minimally in any reasonable order throughout the duration of the semester/term.  Also, the instructor may include additional areas based on his/her expertise and/or interest.</w:t>
      </w:r>
      <w:r w:rsidRPr="00E235FD">
        <w:rPr>
          <w:rFonts w:ascii="Calibri" w:hAnsi="Calibri" w:cs="Tahoma"/>
          <w:b/>
          <w:bCs/>
          <w:sz w:val="22"/>
          <w:szCs w:val="22"/>
        </w:rPr>
        <w:tab/>
      </w:r>
    </w:p>
    <w:sectPr w:rsidR="00E72F0B" w:rsidRPr="00E235FD" w:rsidSect="00C60CCC">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FD" w:rsidRDefault="00E747FD" w:rsidP="00B962D9">
      <w:r>
        <w:separator/>
      </w:r>
    </w:p>
  </w:endnote>
  <w:endnote w:type="continuationSeparator" w:id="0">
    <w:p w:rsidR="00E747FD" w:rsidRDefault="00E747FD"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man">
    <w:altName w:val="Bookman Old Style"/>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ontin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5744D7" w:rsidRPr="005744D7">
              <w:rPr>
                <w:rFonts w:ascii="Calibri" w:hAnsi="Calibri"/>
                <w:noProof/>
                <w:color w:val="003399"/>
              </w:rPr>
              <w:t>8</w:t>
            </w:r>
          </w:fldSimple>
        </w:p>
      </w:tc>
      <w:tc>
        <w:tcPr>
          <w:tcW w:w="7938" w:type="dxa"/>
        </w:tcPr>
        <w:p w:rsidR="000D0A3B" w:rsidRPr="00B962D9" w:rsidRDefault="000D0A3B" w:rsidP="004A1410">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00342188">
            <w:rPr>
              <w:rFonts w:ascii="Calibri" w:hAnsi="Calibri"/>
              <w:i/>
              <w:sz w:val="20"/>
              <w:szCs w:val="20"/>
            </w:rPr>
            <w:t>P</w:t>
          </w:r>
          <w:r w:rsidR="004A1410">
            <w:rPr>
              <w:rFonts w:ascii="Calibri" w:hAnsi="Calibri"/>
              <w:i/>
              <w:sz w:val="20"/>
              <w:szCs w:val="20"/>
            </w:rPr>
            <w:t xml:space="preserve"> Davis</w:t>
          </w:r>
          <w:r w:rsidR="00342188">
            <w:rPr>
              <w:rFonts w:ascii="Calibri" w:hAnsi="Calibri"/>
              <w:i/>
              <w:sz w:val="20"/>
              <w:szCs w:val="20"/>
            </w:rPr>
            <w:t>,</w:t>
          </w:r>
          <w:r w:rsidR="004A1410">
            <w:rPr>
              <w:rFonts w:ascii="Calibri" w:hAnsi="Calibri"/>
              <w:i/>
              <w:sz w:val="20"/>
              <w:szCs w:val="20"/>
            </w:rPr>
            <w:t xml:space="preserve"> Fall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342188" w:rsidRPr="00B962D9" w:rsidTr="005E4EE4">
      <w:tc>
        <w:tcPr>
          <w:tcW w:w="918" w:type="dxa"/>
        </w:tcPr>
        <w:p w:rsidR="00342188" w:rsidRPr="000B455F" w:rsidRDefault="00342188" w:rsidP="005E4EE4">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9821D4">
            <w:fldChar w:fldCharType="begin"/>
          </w:r>
          <w:r>
            <w:instrText xml:space="preserve"> PAGE   \* MERGEFORMAT </w:instrText>
          </w:r>
          <w:r w:rsidR="009821D4">
            <w:fldChar w:fldCharType="separate"/>
          </w:r>
          <w:r w:rsidR="005744D7" w:rsidRPr="005744D7">
            <w:rPr>
              <w:rFonts w:ascii="Calibri" w:hAnsi="Calibri"/>
              <w:noProof/>
              <w:color w:val="003399"/>
            </w:rPr>
            <w:t>1</w:t>
          </w:r>
          <w:r w:rsidR="009821D4">
            <w:fldChar w:fldCharType="end"/>
          </w:r>
        </w:p>
      </w:tc>
      <w:tc>
        <w:tcPr>
          <w:tcW w:w="7938" w:type="dxa"/>
        </w:tcPr>
        <w:p w:rsidR="00342188" w:rsidRPr="00B962D9" w:rsidRDefault="00342188" w:rsidP="005E4EE4">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P Davis, Fall 2010</w:t>
          </w:r>
        </w:p>
      </w:tc>
    </w:tr>
  </w:tbl>
  <w:p w:rsidR="00342188" w:rsidRDefault="00342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FD" w:rsidRDefault="00E747FD" w:rsidP="00B962D9">
      <w:r>
        <w:separator/>
      </w:r>
    </w:p>
  </w:footnote>
  <w:footnote w:type="continuationSeparator" w:id="0">
    <w:p w:rsidR="00E747FD" w:rsidRDefault="00E747FD"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3F8"/>
    <w:multiLevelType w:val="hybridMultilevel"/>
    <w:tmpl w:val="9246FFB2"/>
    <w:lvl w:ilvl="0" w:tplc="04090001">
      <w:start w:val="1"/>
      <w:numFmt w:val="bullet"/>
      <w:lvlText w:val=""/>
      <w:lvlJc w:val="left"/>
      <w:pPr>
        <w:ind w:left="1802" w:hanging="360"/>
      </w:pPr>
      <w:rPr>
        <w:rFonts w:ascii="Symbol" w:hAnsi="Symbol" w:hint="default"/>
      </w:rPr>
    </w:lvl>
    <w:lvl w:ilvl="1" w:tplc="04090003">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1">
    <w:nsid w:val="0D0369B4"/>
    <w:multiLevelType w:val="multilevel"/>
    <w:tmpl w:val="CAA6011C"/>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2.%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2CC5388F"/>
    <w:multiLevelType w:val="multilevel"/>
    <w:tmpl w:val="FAD0A9D2"/>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4.%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305C6E6B"/>
    <w:multiLevelType w:val="multilevel"/>
    <w:tmpl w:val="7CDEE944"/>
    <w:lvl w:ilvl="0">
      <w:start w:val="1"/>
      <w:numFmt w:val="bullet"/>
      <w:lvlText w:val=""/>
      <w:lvlJc w:val="left"/>
      <w:pPr>
        <w:tabs>
          <w:tab w:val="num" w:pos="1464"/>
        </w:tabs>
        <w:ind w:left="1464" w:hanging="372"/>
      </w:pPr>
      <w:rPr>
        <w:rFonts w:ascii="Symbol" w:hAnsi="Symbol" w:hint="default"/>
        <w:b w:val="0"/>
        <w:i w:val="0"/>
        <w:sz w:val="22"/>
        <w:szCs w:val="20"/>
      </w:rPr>
    </w:lvl>
    <w:lvl w:ilvl="1">
      <w:start w:val="1"/>
      <w:numFmt w:val="bullet"/>
      <w:lvlText w:val=""/>
      <w:lvlJc w:val="left"/>
      <w:pPr>
        <w:tabs>
          <w:tab w:val="num" w:pos="2172"/>
        </w:tabs>
        <w:ind w:left="2172" w:hanging="360"/>
      </w:pPr>
      <w:rPr>
        <w:rFonts w:ascii="Symbol" w:hAnsi="Symbol" w:hint="default"/>
        <w:b w:val="0"/>
        <w:i w:val="0"/>
        <w:sz w:val="22"/>
        <w:szCs w:val="20"/>
      </w:rPr>
    </w:lvl>
    <w:lvl w:ilvl="2">
      <w:start w:val="1"/>
      <w:numFmt w:val="lowerRoman"/>
      <w:lvlText w:val="%3."/>
      <w:lvlJc w:val="right"/>
      <w:pPr>
        <w:tabs>
          <w:tab w:val="num" w:pos="2892"/>
        </w:tabs>
        <w:ind w:left="2892" w:hanging="180"/>
      </w:pPr>
      <w:rPr>
        <w:rFonts w:hint="default"/>
      </w:rPr>
    </w:lvl>
    <w:lvl w:ilvl="3">
      <w:start w:val="1"/>
      <w:numFmt w:val="decimal"/>
      <w:lvlText w:val="%4."/>
      <w:lvlJc w:val="left"/>
      <w:pPr>
        <w:tabs>
          <w:tab w:val="num" w:pos="3612"/>
        </w:tabs>
        <w:ind w:left="3612" w:hanging="360"/>
      </w:pPr>
      <w:rPr>
        <w:rFonts w:hint="default"/>
      </w:rPr>
    </w:lvl>
    <w:lvl w:ilvl="4">
      <w:start w:val="1"/>
      <w:numFmt w:val="lowerLetter"/>
      <w:lvlText w:val="%5."/>
      <w:lvlJc w:val="left"/>
      <w:pPr>
        <w:tabs>
          <w:tab w:val="num" w:pos="4332"/>
        </w:tabs>
        <w:ind w:left="4332" w:hanging="360"/>
      </w:pPr>
      <w:rPr>
        <w:rFonts w:hint="default"/>
      </w:rPr>
    </w:lvl>
    <w:lvl w:ilvl="5">
      <w:start w:val="1"/>
      <w:numFmt w:val="lowerRoman"/>
      <w:lvlText w:val="%6."/>
      <w:lvlJc w:val="right"/>
      <w:pPr>
        <w:tabs>
          <w:tab w:val="num" w:pos="5052"/>
        </w:tabs>
        <w:ind w:left="5052" w:hanging="180"/>
      </w:pPr>
      <w:rPr>
        <w:rFonts w:hint="default"/>
      </w:rPr>
    </w:lvl>
    <w:lvl w:ilvl="6">
      <w:start w:val="1"/>
      <w:numFmt w:val="decimal"/>
      <w:lvlText w:val="%7."/>
      <w:lvlJc w:val="left"/>
      <w:pPr>
        <w:tabs>
          <w:tab w:val="num" w:pos="5772"/>
        </w:tabs>
        <w:ind w:left="5772" w:hanging="360"/>
      </w:pPr>
      <w:rPr>
        <w:rFonts w:hint="default"/>
      </w:rPr>
    </w:lvl>
    <w:lvl w:ilvl="7">
      <w:start w:val="1"/>
      <w:numFmt w:val="lowerLetter"/>
      <w:lvlText w:val="%8."/>
      <w:lvlJc w:val="left"/>
      <w:pPr>
        <w:tabs>
          <w:tab w:val="num" w:pos="6492"/>
        </w:tabs>
        <w:ind w:left="6492" w:hanging="360"/>
      </w:pPr>
      <w:rPr>
        <w:rFonts w:hint="default"/>
      </w:rPr>
    </w:lvl>
    <w:lvl w:ilvl="8">
      <w:start w:val="1"/>
      <w:numFmt w:val="lowerRoman"/>
      <w:lvlText w:val="%9."/>
      <w:lvlJc w:val="right"/>
      <w:pPr>
        <w:tabs>
          <w:tab w:val="num" w:pos="7212"/>
        </w:tabs>
        <w:ind w:left="7212" w:hanging="180"/>
      </w:pPr>
      <w:rPr>
        <w:rFonts w:hint="default"/>
      </w:rPr>
    </w:lvl>
  </w:abstractNum>
  <w:abstractNum w:abstractNumId="6">
    <w:nsid w:val="32F81AE0"/>
    <w:multiLevelType w:val="hybridMultilevel"/>
    <w:tmpl w:val="C846E0E8"/>
    <w:lvl w:ilvl="0" w:tplc="A6F2FD98">
      <w:start w:val="1"/>
      <w:numFmt w:val="decimal"/>
      <w:lvlText w:val="%1."/>
      <w:lvlJc w:val="left"/>
      <w:pPr>
        <w:tabs>
          <w:tab w:val="num" w:pos="372"/>
        </w:tabs>
        <w:ind w:left="372" w:hanging="372"/>
      </w:pPr>
      <w:rPr>
        <w:rFonts w:ascii="Calibri" w:hAnsi="Calibri" w:cs="Tahoma" w:hint="default"/>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5A3559"/>
    <w:multiLevelType w:val="hybridMultilevel"/>
    <w:tmpl w:val="DA3856B6"/>
    <w:lvl w:ilvl="0" w:tplc="4072B5E0">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A605A"/>
    <w:multiLevelType w:val="multilevel"/>
    <w:tmpl w:val="5D308B14"/>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6.%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4DD1052B"/>
    <w:multiLevelType w:val="multilevel"/>
    <w:tmpl w:val="060EBA8C"/>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1.%2."/>
      <w:lvlJc w:val="left"/>
      <w:pPr>
        <w:tabs>
          <w:tab w:val="num" w:pos="1080"/>
        </w:tabs>
        <w:ind w:left="1080" w:hanging="360"/>
      </w:pPr>
      <w:rPr>
        <w:rFonts w:asciiTheme="majorHAnsi" w:hAnsiTheme="majorHAnsi" w:hint="default"/>
        <w:b w:val="0"/>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85A0386"/>
    <w:multiLevelType w:val="multilevel"/>
    <w:tmpl w:val="C40C8C48"/>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1.%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6A8C4AD0"/>
    <w:multiLevelType w:val="hybridMultilevel"/>
    <w:tmpl w:val="8378051E"/>
    <w:lvl w:ilvl="0" w:tplc="83142854">
      <w:start w:val="1"/>
      <w:numFmt w:val="decimal"/>
      <w:lvlText w:val="3.%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83580B"/>
    <w:multiLevelType w:val="hybridMultilevel"/>
    <w:tmpl w:val="3B768D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76D683A"/>
    <w:multiLevelType w:val="multilevel"/>
    <w:tmpl w:val="AF92FD40"/>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8.%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
  </w:num>
  <w:num w:numId="2">
    <w:abstractNumId w:val="6"/>
  </w:num>
  <w:num w:numId="3">
    <w:abstractNumId w:val="9"/>
  </w:num>
  <w:num w:numId="4">
    <w:abstractNumId w:val="2"/>
  </w:num>
  <w:num w:numId="5">
    <w:abstractNumId w:val="10"/>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
  </w:num>
  <w:num w:numId="11">
    <w:abstractNumId w:val="12"/>
  </w:num>
  <w:num w:numId="12">
    <w:abstractNumId w:val="4"/>
  </w:num>
  <w:num w:numId="13">
    <w:abstractNumId w:val="8"/>
  </w:num>
  <w:num w:numId="14">
    <w:abstractNumId w:val="14"/>
  </w:num>
  <w:num w:numId="15">
    <w:abstractNumId w:val="0"/>
  </w:num>
  <w:num w:numId="16">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5718"/>
    <w:rsid w:val="000074E8"/>
    <w:rsid w:val="0002433A"/>
    <w:rsid w:val="00025654"/>
    <w:rsid w:val="000413A3"/>
    <w:rsid w:val="00072E8E"/>
    <w:rsid w:val="00082C15"/>
    <w:rsid w:val="000B15BF"/>
    <w:rsid w:val="000B455F"/>
    <w:rsid w:val="000D0A3B"/>
    <w:rsid w:val="000E5981"/>
    <w:rsid w:val="000F3C2E"/>
    <w:rsid w:val="00100E94"/>
    <w:rsid w:val="001137B2"/>
    <w:rsid w:val="00125009"/>
    <w:rsid w:val="00146DD9"/>
    <w:rsid w:val="00170F1A"/>
    <w:rsid w:val="001849E1"/>
    <w:rsid w:val="001C2799"/>
    <w:rsid w:val="001F0C01"/>
    <w:rsid w:val="002045DC"/>
    <w:rsid w:val="0021213D"/>
    <w:rsid w:val="00212CD1"/>
    <w:rsid w:val="00231110"/>
    <w:rsid w:val="00242429"/>
    <w:rsid w:val="002A1433"/>
    <w:rsid w:val="002A79E9"/>
    <w:rsid w:val="002C584E"/>
    <w:rsid w:val="00342188"/>
    <w:rsid w:val="003456ED"/>
    <w:rsid w:val="003645E4"/>
    <w:rsid w:val="003B160F"/>
    <w:rsid w:val="003F67BE"/>
    <w:rsid w:val="003F685E"/>
    <w:rsid w:val="004462A1"/>
    <w:rsid w:val="00457A08"/>
    <w:rsid w:val="00472A54"/>
    <w:rsid w:val="0048703F"/>
    <w:rsid w:val="004A1410"/>
    <w:rsid w:val="005116CA"/>
    <w:rsid w:val="00530BAA"/>
    <w:rsid w:val="00530EDC"/>
    <w:rsid w:val="0053598E"/>
    <w:rsid w:val="00543972"/>
    <w:rsid w:val="0055464F"/>
    <w:rsid w:val="00560498"/>
    <w:rsid w:val="005744D7"/>
    <w:rsid w:val="005B198E"/>
    <w:rsid w:val="005B1FE6"/>
    <w:rsid w:val="0060078B"/>
    <w:rsid w:val="00616457"/>
    <w:rsid w:val="00636094"/>
    <w:rsid w:val="006637D0"/>
    <w:rsid w:val="006B1C4F"/>
    <w:rsid w:val="006D1489"/>
    <w:rsid w:val="006E5526"/>
    <w:rsid w:val="006F734F"/>
    <w:rsid w:val="007158E3"/>
    <w:rsid w:val="0072046E"/>
    <w:rsid w:val="0072314F"/>
    <w:rsid w:val="007511C2"/>
    <w:rsid w:val="0078772E"/>
    <w:rsid w:val="00792E6B"/>
    <w:rsid w:val="007A7C9B"/>
    <w:rsid w:val="007B33EB"/>
    <w:rsid w:val="007C66E9"/>
    <w:rsid w:val="007E7488"/>
    <w:rsid w:val="007F5F62"/>
    <w:rsid w:val="008101EC"/>
    <w:rsid w:val="00832B01"/>
    <w:rsid w:val="008349AE"/>
    <w:rsid w:val="00863891"/>
    <w:rsid w:val="00883972"/>
    <w:rsid w:val="00886D3F"/>
    <w:rsid w:val="008A4031"/>
    <w:rsid w:val="008F7ED1"/>
    <w:rsid w:val="00900946"/>
    <w:rsid w:val="009013F2"/>
    <w:rsid w:val="0092113F"/>
    <w:rsid w:val="0092392A"/>
    <w:rsid w:val="009370EA"/>
    <w:rsid w:val="009512A5"/>
    <w:rsid w:val="009652C7"/>
    <w:rsid w:val="00976F5F"/>
    <w:rsid w:val="009821D4"/>
    <w:rsid w:val="00984A50"/>
    <w:rsid w:val="009D4E7F"/>
    <w:rsid w:val="009D5C12"/>
    <w:rsid w:val="00A07E39"/>
    <w:rsid w:val="00A2473E"/>
    <w:rsid w:val="00A31C0E"/>
    <w:rsid w:val="00A502D9"/>
    <w:rsid w:val="00A67D98"/>
    <w:rsid w:val="00A7491B"/>
    <w:rsid w:val="00A8071E"/>
    <w:rsid w:val="00A85CE4"/>
    <w:rsid w:val="00AB2BAC"/>
    <w:rsid w:val="00AB4CBF"/>
    <w:rsid w:val="00AC00F1"/>
    <w:rsid w:val="00AC3E7C"/>
    <w:rsid w:val="00AD131C"/>
    <w:rsid w:val="00AE2413"/>
    <w:rsid w:val="00B05369"/>
    <w:rsid w:val="00B457ED"/>
    <w:rsid w:val="00B86FA1"/>
    <w:rsid w:val="00B91021"/>
    <w:rsid w:val="00B9216F"/>
    <w:rsid w:val="00B95C4C"/>
    <w:rsid w:val="00B962D9"/>
    <w:rsid w:val="00BA24ED"/>
    <w:rsid w:val="00BA503A"/>
    <w:rsid w:val="00BE19AF"/>
    <w:rsid w:val="00BE4AA1"/>
    <w:rsid w:val="00BE657D"/>
    <w:rsid w:val="00C323AE"/>
    <w:rsid w:val="00C376B6"/>
    <w:rsid w:val="00C41281"/>
    <w:rsid w:val="00C46336"/>
    <w:rsid w:val="00C60CCC"/>
    <w:rsid w:val="00C6711D"/>
    <w:rsid w:val="00C90B40"/>
    <w:rsid w:val="00C93AA7"/>
    <w:rsid w:val="00CA5885"/>
    <w:rsid w:val="00CB20DA"/>
    <w:rsid w:val="00CD627A"/>
    <w:rsid w:val="00CE09B1"/>
    <w:rsid w:val="00CE5300"/>
    <w:rsid w:val="00CF6756"/>
    <w:rsid w:val="00D13E1A"/>
    <w:rsid w:val="00D22FBB"/>
    <w:rsid w:val="00D347CE"/>
    <w:rsid w:val="00D527A8"/>
    <w:rsid w:val="00D66112"/>
    <w:rsid w:val="00D676E7"/>
    <w:rsid w:val="00D75AB3"/>
    <w:rsid w:val="00D950D8"/>
    <w:rsid w:val="00DA3738"/>
    <w:rsid w:val="00DB32B6"/>
    <w:rsid w:val="00DC684D"/>
    <w:rsid w:val="00DF346C"/>
    <w:rsid w:val="00E07912"/>
    <w:rsid w:val="00E235FD"/>
    <w:rsid w:val="00E31FB9"/>
    <w:rsid w:val="00E52E9B"/>
    <w:rsid w:val="00E62379"/>
    <w:rsid w:val="00E72F0B"/>
    <w:rsid w:val="00E747FD"/>
    <w:rsid w:val="00E97B63"/>
    <w:rsid w:val="00EC1EC8"/>
    <w:rsid w:val="00F07DF6"/>
    <w:rsid w:val="00F16A53"/>
    <w:rsid w:val="00F25122"/>
    <w:rsid w:val="00F27D3C"/>
    <w:rsid w:val="00F27E02"/>
    <w:rsid w:val="00F533CE"/>
    <w:rsid w:val="00F8414B"/>
    <w:rsid w:val="00F90EA5"/>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3" type="connector" idref="#AutoShape 3"/>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F3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7C66E9"/>
    <w:rPr>
      <w:b/>
      <w:bCs/>
    </w:rPr>
  </w:style>
  <w:style w:type="paragraph" w:styleId="ListParagraph">
    <w:name w:val="List Paragraph"/>
    <w:basedOn w:val="Normal"/>
    <w:uiPriority w:val="34"/>
    <w:qFormat/>
    <w:rsid w:val="007C66E9"/>
    <w:pPr>
      <w:ind w:left="720"/>
    </w:pPr>
  </w:style>
  <w:style w:type="paragraph" w:customStyle="1" w:styleId="ListManual">
    <w:name w:val="List Manual"/>
    <w:basedOn w:val="Normal"/>
    <w:autoRedefine/>
    <w:rsid w:val="00212CD1"/>
    <w:pPr>
      <w:tabs>
        <w:tab w:val="num" w:pos="3240"/>
      </w:tabs>
      <w:ind w:left="810" w:hanging="453"/>
      <w:jc w:val="both"/>
    </w:pPr>
    <w:rPr>
      <w:rFonts w:ascii="Calibri" w:hAnsi="Calibri"/>
      <w:bCs/>
      <w:i/>
      <w:sz w:val="22"/>
      <w:szCs w:val="22"/>
    </w:rPr>
  </w:style>
  <w:style w:type="character" w:customStyle="1" w:styleId="Heading2Char">
    <w:name w:val="Heading 2 Char"/>
    <w:basedOn w:val="DefaultParagraphFont"/>
    <w:link w:val="Heading2"/>
    <w:rsid w:val="00DF346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DF346C"/>
    <w:pPr>
      <w:spacing w:after="120" w:line="480" w:lineRule="auto"/>
    </w:pPr>
  </w:style>
  <w:style w:type="character" w:customStyle="1" w:styleId="BodyText2Char">
    <w:name w:val="Body Text 2 Char"/>
    <w:basedOn w:val="DefaultParagraphFont"/>
    <w:link w:val="BodyText2"/>
    <w:rsid w:val="00DF346C"/>
    <w:rPr>
      <w:sz w:val="24"/>
      <w:szCs w:val="24"/>
    </w:rPr>
  </w:style>
  <w:style w:type="paragraph" w:customStyle="1" w:styleId="h2">
    <w:name w:val="h2"/>
    <w:basedOn w:val="Normal"/>
    <w:rsid w:val="00DF346C"/>
    <w:pPr>
      <w:spacing w:before="240" w:after="120" w:line="300" w:lineRule="exact"/>
    </w:pPr>
    <w:rPr>
      <w:rFonts w:ascii="Franklin Gothic Heavy" w:hAnsi="Franklin Gothic Heavy"/>
      <w:sz w:val="26"/>
      <w:szCs w:val="20"/>
    </w:rPr>
  </w:style>
  <w:style w:type="paragraph" w:customStyle="1" w:styleId="T">
    <w:name w:val="T"/>
    <w:basedOn w:val="Normal"/>
    <w:rsid w:val="00DF346C"/>
    <w:pPr>
      <w:spacing w:line="220" w:lineRule="exact"/>
      <w:ind w:firstLine="240"/>
      <w:jc w:val="both"/>
    </w:pPr>
    <w:rPr>
      <w:rFonts w:ascii="Bookman" w:hAnsi="Bookman"/>
      <w:sz w:val="18"/>
      <w:szCs w:val="20"/>
    </w:rPr>
  </w:style>
  <w:style w:type="paragraph" w:customStyle="1" w:styleId="Normal1">
    <w:name w:val="Normal1"/>
    <w:basedOn w:val="Normal"/>
    <w:rsid w:val="00792E6B"/>
  </w:style>
  <w:style w:type="table" w:styleId="TableGrid">
    <w:name w:val="Table Grid"/>
    <w:basedOn w:val="TableNormal"/>
    <w:rsid w:val="00F841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8414B"/>
    <w:rPr>
      <w:i/>
      <w:iCs/>
    </w:rPr>
  </w:style>
  <w:style w:type="character" w:customStyle="1" w:styleId="booktitle1">
    <w:name w:val="booktitle1"/>
    <w:basedOn w:val="DefaultParagraphFont"/>
    <w:rsid w:val="00F8414B"/>
    <w:rPr>
      <w:rFonts w:ascii="Trebuchet MS" w:hAnsi="Trebuchet MS" w:hint="default"/>
      <w:b/>
      <w:bCs/>
      <w:sz w:val="20"/>
      <w:szCs w:val="20"/>
    </w:rPr>
  </w:style>
  <w:style w:type="character" w:customStyle="1" w:styleId="bookauthor1">
    <w:name w:val="bookauthor1"/>
    <w:basedOn w:val="DefaultParagraphFont"/>
    <w:rsid w:val="00F8414B"/>
    <w:rPr>
      <w:sz w:val="14"/>
      <w:szCs w:val="14"/>
    </w:rPr>
  </w:style>
</w:styles>
</file>

<file path=word/webSettings.xml><?xml version="1.0" encoding="utf-8"?>
<w:webSettings xmlns:r="http://schemas.openxmlformats.org/officeDocument/2006/relationships" xmlns:w="http://schemas.openxmlformats.org/wordprocessingml/2006/main">
  <w:divs>
    <w:div w:id="786507610">
      <w:bodyDiv w:val="1"/>
      <w:marLeft w:val="0"/>
      <w:marRight w:val="0"/>
      <w:marTop w:val="240"/>
      <w:marBottom w:val="120"/>
      <w:divBdr>
        <w:top w:val="none" w:sz="0" w:space="0" w:color="auto"/>
        <w:left w:val="none" w:sz="0" w:space="0" w:color="auto"/>
        <w:bottom w:val="none" w:sz="0" w:space="0" w:color="auto"/>
        <w:right w:val="none" w:sz="0" w:space="0" w:color="auto"/>
      </w:divBdr>
      <w:divsChild>
        <w:div w:id="1991641340">
          <w:marLeft w:val="0"/>
          <w:marRight w:val="0"/>
          <w:marTop w:val="0"/>
          <w:marBottom w:val="0"/>
          <w:divBdr>
            <w:top w:val="none" w:sz="0" w:space="0" w:color="auto"/>
            <w:left w:val="none" w:sz="0" w:space="0" w:color="auto"/>
            <w:bottom w:val="none" w:sz="0" w:space="0" w:color="auto"/>
            <w:right w:val="none" w:sz="0" w:space="0" w:color="auto"/>
          </w:divBdr>
          <w:divsChild>
            <w:div w:id="610287080">
              <w:marLeft w:val="0"/>
              <w:marRight w:val="0"/>
              <w:marTop w:val="0"/>
              <w:marBottom w:val="0"/>
              <w:divBdr>
                <w:top w:val="none" w:sz="0" w:space="0" w:color="auto"/>
                <w:left w:val="none" w:sz="0" w:space="0" w:color="auto"/>
                <w:bottom w:val="none" w:sz="0" w:space="0" w:color="auto"/>
                <w:right w:val="none" w:sz="0" w:space="0" w:color="auto"/>
              </w:divBdr>
              <w:divsChild>
                <w:div w:id="703598614">
                  <w:marLeft w:val="0"/>
                  <w:marRight w:val="0"/>
                  <w:marTop w:val="0"/>
                  <w:marBottom w:val="0"/>
                  <w:divBdr>
                    <w:top w:val="none" w:sz="0" w:space="0" w:color="auto"/>
                    <w:left w:val="none" w:sz="0" w:space="0" w:color="auto"/>
                    <w:bottom w:val="none" w:sz="0" w:space="0" w:color="auto"/>
                    <w:right w:val="none" w:sz="0" w:space="0" w:color="auto"/>
                  </w:divBdr>
                  <w:divsChild>
                    <w:div w:id="1616980859">
                      <w:marLeft w:val="0"/>
                      <w:marRight w:val="0"/>
                      <w:marTop w:val="0"/>
                      <w:marBottom w:val="0"/>
                      <w:divBdr>
                        <w:top w:val="none" w:sz="0" w:space="0" w:color="auto"/>
                        <w:left w:val="none" w:sz="0" w:space="0" w:color="auto"/>
                        <w:bottom w:val="none" w:sz="0" w:space="0" w:color="auto"/>
                        <w:right w:val="none" w:sz="0" w:space="0" w:color="auto"/>
                      </w:divBdr>
                      <w:divsChild>
                        <w:div w:id="799568506">
                          <w:marLeft w:val="0"/>
                          <w:marRight w:val="0"/>
                          <w:marTop w:val="12"/>
                          <w:marBottom w:val="0"/>
                          <w:divBdr>
                            <w:top w:val="none" w:sz="0" w:space="0" w:color="auto"/>
                            <w:left w:val="none" w:sz="0" w:space="0" w:color="auto"/>
                            <w:bottom w:val="none" w:sz="0" w:space="0" w:color="auto"/>
                            <w:right w:val="none" w:sz="0" w:space="0" w:color="auto"/>
                          </w:divBdr>
                          <w:divsChild>
                            <w:div w:id="1069110039">
                              <w:marLeft w:val="144"/>
                              <w:marRight w:val="144"/>
                              <w:marTop w:val="144"/>
                              <w:marBottom w:val="0"/>
                              <w:divBdr>
                                <w:top w:val="none" w:sz="0" w:space="0" w:color="auto"/>
                                <w:left w:val="none" w:sz="0" w:space="0" w:color="auto"/>
                                <w:bottom w:val="none" w:sz="0" w:space="0" w:color="auto"/>
                                <w:right w:val="none" w:sz="0" w:space="0" w:color="auto"/>
                              </w:divBdr>
                              <w:divsChild>
                                <w:div w:id="838425675">
                                  <w:marLeft w:val="0"/>
                                  <w:marRight w:val="0"/>
                                  <w:marTop w:val="0"/>
                                  <w:marBottom w:val="0"/>
                                  <w:divBdr>
                                    <w:top w:val="none" w:sz="0" w:space="0" w:color="auto"/>
                                    <w:left w:val="none" w:sz="0" w:space="0" w:color="auto"/>
                                    <w:bottom w:val="none" w:sz="0" w:space="0" w:color="auto"/>
                                    <w:right w:val="none" w:sz="0" w:space="0" w:color="auto"/>
                                  </w:divBdr>
                                  <w:divsChild>
                                    <w:div w:id="4672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578520334">
      <w:bodyDiv w:val="1"/>
      <w:marLeft w:val="0"/>
      <w:marRight w:val="0"/>
      <w:marTop w:val="240"/>
      <w:marBottom w:val="120"/>
      <w:divBdr>
        <w:top w:val="none" w:sz="0" w:space="0" w:color="auto"/>
        <w:left w:val="none" w:sz="0" w:space="0" w:color="auto"/>
        <w:bottom w:val="none" w:sz="0" w:space="0" w:color="auto"/>
        <w:right w:val="none" w:sz="0" w:space="0" w:color="auto"/>
      </w:divBdr>
      <w:divsChild>
        <w:div w:id="171068193">
          <w:marLeft w:val="0"/>
          <w:marRight w:val="0"/>
          <w:marTop w:val="0"/>
          <w:marBottom w:val="0"/>
          <w:divBdr>
            <w:top w:val="none" w:sz="0" w:space="0" w:color="auto"/>
            <w:left w:val="none" w:sz="0" w:space="0" w:color="auto"/>
            <w:bottom w:val="none" w:sz="0" w:space="0" w:color="auto"/>
            <w:right w:val="none" w:sz="0" w:space="0" w:color="auto"/>
          </w:divBdr>
          <w:divsChild>
            <w:div w:id="2099522026">
              <w:marLeft w:val="0"/>
              <w:marRight w:val="0"/>
              <w:marTop w:val="0"/>
              <w:marBottom w:val="0"/>
              <w:divBdr>
                <w:top w:val="none" w:sz="0" w:space="0" w:color="auto"/>
                <w:left w:val="none" w:sz="0" w:space="0" w:color="auto"/>
                <w:bottom w:val="none" w:sz="0" w:space="0" w:color="auto"/>
                <w:right w:val="none" w:sz="0" w:space="0" w:color="auto"/>
              </w:divBdr>
              <w:divsChild>
                <w:div w:id="1812939997">
                  <w:marLeft w:val="0"/>
                  <w:marRight w:val="0"/>
                  <w:marTop w:val="0"/>
                  <w:marBottom w:val="0"/>
                  <w:divBdr>
                    <w:top w:val="none" w:sz="0" w:space="0" w:color="auto"/>
                    <w:left w:val="none" w:sz="0" w:space="0" w:color="auto"/>
                    <w:bottom w:val="none" w:sz="0" w:space="0" w:color="auto"/>
                    <w:right w:val="none" w:sz="0" w:space="0" w:color="auto"/>
                  </w:divBdr>
                  <w:divsChild>
                    <w:div w:id="848955926">
                      <w:marLeft w:val="0"/>
                      <w:marRight w:val="0"/>
                      <w:marTop w:val="0"/>
                      <w:marBottom w:val="0"/>
                      <w:divBdr>
                        <w:top w:val="none" w:sz="0" w:space="0" w:color="auto"/>
                        <w:left w:val="none" w:sz="0" w:space="0" w:color="auto"/>
                        <w:bottom w:val="none" w:sz="0" w:space="0" w:color="auto"/>
                        <w:right w:val="none" w:sz="0" w:space="0" w:color="auto"/>
                      </w:divBdr>
                      <w:divsChild>
                        <w:div w:id="210922098">
                          <w:marLeft w:val="0"/>
                          <w:marRight w:val="0"/>
                          <w:marTop w:val="12"/>
                          <w:marBottom w:val="0"/>
                          <w:divBdr>
                            <w:top w:val="none" w:sz="0" w:space="0" w:color="auto"/>
                            <w:left w:val="none" w:sz="0" w:space="0" w:color="auto"/>
                            <w:bottom w:val="none" w:sz="0" w:space="0" w:color="auto"/>
                            <w:right w:val="none" w:sz="0" w:space="0" w:color="auto"/>
                          </w:divBdr>
                          <w:divsChild>
                            <w:div w:id="1916934790">
                              <w:marLeft w:val="144"/>
                              <w:marRight w:val="144"/>
                              <w:marTop w:val="144"/>
                              <w:marBottom w:val="0"/>
                              <w:divBdr>
                                <w:top w:val="none" w:sz="0" w:space="0" w:color="auto"/>
                                <w:left w:val="none" w:sz="0" w:space="0" w:color="auto"/>
                                <w:bottom w:val="none" w:sz="0" w:space="0" w:color="auto"/>
                                <w:right w:val="none" w:sz="0" w:space="0" w:color="auto"/>
                              </w:divBdr>
                              <w:divsChild>
                                <w:div w:id="1265923347">
                                  <w:marLeft w:val="0"/>
                                  <w:marRight w:val="0"/>
                                  <w:marTop w:val="0"/>
                                  <w:marBottom w:val="0"/>
                                  <w:divBdr>
                                    <w:top w:val="none" w:sz="0" w:space="0" w:color="auto"/>
                                    <w:left w:val="none" w:sz="0" w:space="0" w:color="auto"/>
                                    <w:bottom w:val="none" w:sz="0" w:space="0" w:color="auto"/>
                                    <w:right w:val="none" w:sz="0" w:space="0" w:color="auto"/>
                                  </w:divBdr>
                                  <w:divsChild>
                                    <w:div w:id="850029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2650">
      <w:bodyDiv w:val="1"/>
      <w:marLeft w:val="0"/>
      <w:marRight w:val="0"/>
      <w:marTop w:val="300"/>
      <w:marBottom w:val="150"/>
      <w:divBdr>
        <w:top w:val="none" w:sz="0" w:space="0" w:color="auto"/>
        <w:left w:val="none" w:sz="0" w:space="0" w:color="auto"/>
        <w:bottom w:val="none" w:sz="0" w:space="0" w:color="auto"/>
        <w:right w:val="none" w:sz="0" w:space="0" w:color="auto"/>
      </w:divBdr>
      <w:divsChild>
        <w:div w:id="1877817404">
          <w:marLeft w:val="0"/>
          <w:marRight w:val="0"/>
          <w:marTop w:val="0"/>
          <w:marBottom w:val="0"/>
          <w:divBdr>
            <w:top w:val="none" w:sz="0" w:space="0" w:color="auto"/>
            <w:left w:val="none" w:sz="0" w:space="0" w:color="auto"/>
            <w:bottom w:val="none" w:sz="0" w:space="0" w:color="auto"/>
            <w:right w:val="none" w:sz="0" w:space="0" w:color="auto"/>
          </w:divBdr>
          <w:divsChild>
            <w:div w:id="682055499">
              <w:marLeft w:val="0"/>
              <w:marRight w:val="0"/>
              <w:marTop w:val="0"/>
              <w:marBottom w:val="0"/>
              <w:divBdr>
                <w:top w:val="none" w:sz="0" w:space="0" w:color="auto"/>
                <w:left w:val="none" w:sz="0" w:space="0" w:color="auto"/>
                <w:bottom w:val="none" w:sz="0" w:space="0" w:color="auto"/>
                <w:right w:val="none" w:sz="0" w:space="0" w:color="auto"/>
              </w:divBdr>
              <w:divsChild>
                <w:div w:id="90905386">
                  <w:marLeft w:val="0"/>
                  <w:marRight w:val="0"/>
                  <w:marTop w:val="0"/>
                  <w:marBottom w:val="0"/>
                  <w:divBdr>
                    <w:top w:val="none" w:sz="0" w:space="0" w:color="auto"/>
                    <w:left w:val="none" w:sz="0" w:space="0" w:color="auto"/>
                    <w:bottom w:val="none" w:sz="0" w:space="0" w:color="auto"/>
                    <w:right w:val="none" w:sz="0" w:space="0" w:color="auto"/>
                  </w:divBdr>
                  <w:divsChild>
                    <w:div w:id="1046291835">
                      <w:marLeft w:val="0"/>
                      <w:marRight w:val="0"/>
                      <w:marTop w:val="0"/>
                      <w:marBottom w:val="0"/>
                      <w:divBdr>
                        <w:top w:val="none" w:sz="0" w:space="0" w:color="auto"/>
                        <w:left w:val="none" w:sz="0" w:space="0" w:color="auto"/>
                        <w:bottom w:val="none" w:sz="0" w:space="0" w:color="auto"/>
                        <w:right w:val="none" w:sz="0" w:space="0" w:color="auto"/>
                      </w:divBdr>
                      <w:divsChild>
                        <w:div w:id="228735355">
                          <w:marLeft w:val="0"/>
                          <w:marRight w:val="0"/>
                          <w:marTop w:val="15"/>
                          <w:marBottom w:val="0"/>
                          <w:divBdr>
                            <w:top w:val="none" w:sz="0" w:space="0" w:color="auto"/>
                            <w:left w:val="none" w:sz="0" w:space="0" w:color="auto"/>
                            <w:bottom w:val="none" w:sz="0" w:space="0" w:color="auto"/>
                            <w:right w:val="none" w:sz="0" w:space="0" w:color="auto"/>
                          </w:divBdr>
                          <w:divsChild>
                            <w:div w:id="1500802506">
                              <w:marLeft w:val="180"/>
                              <w:marRight w:val="180"/>
                              <w:marTop w:val="180"/>
                              <w:marBottom w:val="0"/>
                              <w:divBdr>
                                <w:top w:val="none" w:sz="0" w:space="0" w:color="auto"/>
                                <w:left w:val="none" w:sz="0" w:space="0" w:color="auto"/>
                                <w:bottom w:val="none" w:sz="0" w:space="0" w:color="auto"/>
                                <w:right w:val="none" w:sz="0" w:space="0" w:color="auto"/>
                              </w:divBdr>
                              <w:divsChild>
                                <w:div w:id="690496580">
                                  <w:marLeft w:val="0"/>
                                  <w:marRight w:val="0"/>
                                  <w:marTop w:val="0"/>
                                  <w:marBottom w:val="0"/>
                                  <w:divBdr>
                                    <w:top w:val="none" w:sz="0" w:space="0" w:color="auto"/>
                                    <w:left w:val="none" w:sz="0" w:space="0" w:color="auto"/>
                                    <w:bottom w:val="none" w:sz="0" w:space="0" w:color="auto"/>
                                    <w:right w:val="none" w:sz="0" w:space="0" w:color="auto"/>
                                  </w:divBdr>
                                  <w:divsChild>
                                    <w:div w:id="1333222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965903">
      <w:bodyDiv w:val="1"/>
      <w:marLeft w:val="0"/>
      <w:marRight w:val="0"/>
      <w:marTop w:val="240"/>
      <w:marBottom w:val="120"/>
      <w:divBdr>
        <w:top w:val="none" w:sz="0" w:space="0" w:color="auto"/>
        <w:left w:val="none" w:sz="0" w:space="0" w:color="auto"/>
        <w:bottom w:val="none" w:sz="0" w:space="0" w:color="auto"/>
        <w:right w:val="none" w:sz="0" w:space="0" w:color="auto"/>
      </w:divBdr>
      <w:divsChild>
        <w:div w:id="1407725100">
          <w:marLeft w:val="0"/>
          <w:marRight w:val="0"/>
          <w:marTop w:val="0"/>
          <w:marBottom w:val="0"/>
          <w:divBdr>
            <w:top w:val="none" w:sz="0" w:space="0" w:color="auto"/>
            <w:left w:val="none" w:sz="0" w:space="0" w:color="auto"/>
            <w:bottom w:val="none" w:sz="0" w:space="0" w:color="auto"/>
            <w:right w:val="none" w:sz="0" w:space="0" w:color="auto"/>
          </w:divBdr>
          <w:divsChild>
            <w:div w:id="352150510">
              <w:marLeft w:val="0"/>
              <w:marRight w:val="0"/>
              <w:marTop w:val="0"/>
              <w:marBottom w:val="0"/>
              <w:divBdr>
                <w:top w:val="none" w:sz="0" w:space="0" w:color="auto"/>
                <w:left w:val="none" w:sz="0" w:space="0" w:color="auto"/>
                <w:bottom w:val="none" w:sz="0" w:space="0" w:color="auto"/>
                <w:right w:val="none" w:sz="0" w:space="0" w:color="auto"/>
              </w:divBdr>
              <w:divsChild>
                <w:div w:id="1356346926">
                  <w:marLeft w:val="0"/>
                  <w:marRight w:val="0"/>
                  <w:marTop w:val="0"/>
                  <w:marBottom w:val="0"/>
                  <w:divBdr>
                    <w:top w:val="none" w:sz="0" w:space="0" w:color="auto"/>
                    <w:left w:val="none" w:sz="0" w:space="0" w:color="auto"/>
                    <w:bottom w:val="none" w:sz="0" w:space="0" w:color="auto"/>
                    <w:right w:val="none" w:sz="0" w:space="0" w:color="auto"/>
                  </w:divBdr>
                  <w:divsChild>
                    <w:div w:id="1953197409">
                      <w:marLeft w:val="0"/>
                      <w:marRight w:val="0"/>
                      <w:marTop w:val="0"/>
                      <w:marBottom w:val="0"/>
                      <w:divBdr>
                        <w:top w:val="none" w:sz="0" w:space="0" w:color="auto"/>
                        <w:left w:val="none" w:sz="0" w:space="0" w:color="auto"/>
                        <w:bottom w:val="none" w:sz="0" w:space="0" w:color="auto"/>
                        <w:right w:val="none" w:sz="0" w:space="0" w:color="auto"/>
                      </w:divBdr>
                      <w:divsChild>
                        <w:div w:id="1084302492">
                          <w:marLeft w:val="0"/>
                          <w:marRight w:val="0"/>
                          <w:marTop w:val="12"/>
                          <w:marBottom w:val="0"/>
                          <w:divBdr>
                            <w:top w:val="none" w:sz="0" w:space="0" w:color="auto"/>
                            <w:left w:val="none" w:sz="0" w:space="0" w:color="auto"/>
                            <w:bottom w:val="none" w:sz="0" w:space="0" w:color="auto"/>
                            <w:right w:val="none" w:sz="0" w:space="0" w:color="auto"/>
                          </w:divBdr>
                          <w:divsChild>
                            <w:div w:id="94785997">
                              <w:marLeft w:val="144"/>
                              <w:marRight w:val="144"/>
                              <w:marTop w:val="144"/>
                              <w:marBottom w:val="0"/>
                              <w:divBdr>
                                <w:top w:val="none" w:sz="0" w:space="0" w:color="auto"/>
                                <w:left w:val="none" w:sz="0" w:space="0" w:color="auto"/>
                                <w:bottom w:val="none" w:sz="0" w:space="0" w:color="auto"/>
                                <w:right w:val="none" w:sz="0" w:space="0" w:color="auto"/>
                              </w:divBdr>
                              <w:divsChild>
                                <w:div w:id="1229346225">
                                  <w:marLeft w:val="0"/>
                                  <w:marRight w:val="0"/>
                                  <w:marTop w:val="0"/>
                                  <w:marBottom w:val="0"/>
                                  <w:divBdr>
                                    <w:top w:val="none" w:sz="0" w:space="0" w:color="auto"/>
                                    <w:left w:val="none" w:sz="0" w:space="0" w:color="auto"/>
                                    <w:bottom w:val="none" w:sz="0" w:space="0" w:color="auto"/>
                                    <w:right w:val="none" w:sz="0" w:space="0" w:color="auto"/>
                                  </w:divBdr>
                                  <w:divsChild>
                                    <w:div w:id="169935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909605">
      <w:bodyDiv w:val="1"/>
      <w:marLeft w:val="0"/>
      <w:marRight w:val="0"/>
      <w:marTop w:val="0"/>
      <w:marBottom w:val="0"/>
      <w:divBdr>
        <w:top w:val="none" w:sz="0" w:space="0" w:color="auto"/>
        <w:left w:val="none" w:sz="0" w:space="0" w:color="auto"/>
        <w:bottom w:val="none" w:sz="0" w:space="0" w:color="auto"/>
        <w:right w:val="none" w:sz="0" w:space="0" w:color="auto"/>
      </w:divBdr>
      <w:divsChild>
        <w:div w:id="696203888">
          <w:marLeft w:val="0"/>
          <w:marRight w:val="0"/>
          <w:marTop w:val="0"/>
          <w:marBottom w:val="0"/>
          <w:divBdr>
            <w:top w:val="none" w:sz="0" w:space="0" w:color="auto"/>
            <w:left w:val="none" w:sz="0" w:space="0" w:color="auto"/>
            <w:bottom w:val="none" w:sz="0" w:space="0" w:color="auto"/>
            <w:right w:val="none" w:sz="0" w:space="0" w:color="auto"/>
          </w:divBdr>
          <w:divsChild>
            <w:div w:id="1583644125">
              <w:marLeft w:val="0"/>
              <w:marRight w:val="0"/>
              <w:marTop w:val="0"/>
              <w:marBottom w:val="0"/>
              <w:divBdr>
                <w:top w:val="none" w:sz="0" w:space="0" w:color="auto"/>
                <w:left w:val="none" w:sz="0" w:space="0" w:color="auto"/>
                <w:bottom w:val="none" w:sz="0" w:space="0" w:color="auto"/>
                <w:right w:val="none" w:sz="0" w:space="0" w:color="auto"/>
              </w:divBdr>
              <w:divsChild>
                <w:div w:id="1575318739">
                  <w:marLeft w:val="0"/>
                  <w:marRight w:val="0"/>
                  <w:marTop w:val="0"/>
                  <w:marBottom w:val="0"/>
                  <w:divBdr>
                    <w:top w:val="none" w:sz="0" w:space="0" w:color="auto"/>
                    <w:left w:val="none" w:sz="0" w:space="0" w:color="auto"/>
                    <w:bottom w:val="none" w:sz="0" w:space="0" w:color="auto"/>
                    <w:right w:val="none" w:sz="0" w:space="0" w:color="auto"/>
                  </w:divBdr>
                  <w:divsChild>
                    <w:div w:id="2005470631">
                      <w:marLeft w:val="0"/>
                      <w:marRight w:val="0"/>
                      <w:marTop w:val="0"/>
                      <w:marBottom w:val="0"/>
                      <w:divBdr>
                        <w:top w:val="none" w:sz="0" w:space="0" w:color="auto"/>
                        <w:left w:val="none" w:sz="0" w:space="0" w:color="auto"/>
                        <w:bottom w:val="none" w:sz="0" w:space="0" w:color="auto"/>
                        <w:right w:val="none" w:sz="0" w:space="0" w:color="auto"/>
                      </w:divBdr>
                      <w:divsChild>
                        <w:div w:id="165681350">
                          <w:marLeft w:val="0"/>
                          <w:marRight w:val="0"/>
                          <w:marTop w:val="0"/>
                          <w:marBottom w:val="0"/>
                          <w:divBdr>
                            <w:top w:val="none" w:sz="0" w:space="0" w:color="auto"/>
                            <w:left w:val="none" w:sz="0" w:space="0" w:color="auto"/>
                            <w:bottom w:val="none" w:sz="0" w:space="0" w:color="auto"/>
                            <w:right w:val="none" w:sz="0" w:space="0" w:color="auto"/>
                          </w:divBdr>
                          <w:divsChild>
                            <w:div w:id="1589970404">
                              <w:marLeft w:val="0"/>
                              <w:marRight w:val="0"/>
                              <w:marTop w:val="0"/>
                              <w:marBottom w:val="0"/>
                              <w:divBdr>
                                <w:top w:val="none" w:sz="0" w:space="0" w:color="auto"/>
                                <w:left w:val="none" w:sz="0" w:space="0" w:color="auto"/>
                                <w:bottom w:val="none" w:sz="0" w:space="0" w:color="auto"/>
                                <w:right w:val="none" w:sz="0" w:space="0" w:color="auto"/>
                              </w:divBdr>
                              <w:divsChild>
                                <w:div w:id="534974190">
                                  <w:marLeft w:val="0"/>
                                  <w:marRight w:val="0"/>
                                  <w:marTop w:val="0"/>
                                  <w:marBottom w:val="0"/>
                                  <w:divBdr>
                                    <w:top w:val="none" w:sz="0" w:space="0" w:color="auto"/>
                                    <w:left w:val="none" w:sz="0" w:space="0" w:color="auto"/>
                                    <w:bottom w:val="none" w:sz="0" w:space="0" w:color="auto"/>
                                    <w:right w:val="none" w:sz="0" w:space="0" w:color="auto"/>
                                  </w:divBdr>
                                  <w:divsChild>
                                    <w:div w:id="147065444">
                                      <w:marLeft w:val="0"/>
                                      <w:marRight w:val="0"/>
                                      <w:marTop w:val="0"/>
                                      <w:marBottom w:val="0"/>
                                      <w:divBdr>
                                        <w:top w:val="none" w:sz="0" w:space="0" w:color="auto"/>
                                        <w:left w:val="none" w:sz="0" w:space="0" w:color="auto"/>
                                        <w:bottom w:val="none" w:sz="0" w:space="0" w:color="auto"/>
                                        <w:right w:val="none" w:sz="0" w:space="0" w:color="auto"/>
                                      </w:divBdr>
                                      <w:divsChild>
                                        <w:div w:id="269316918">
                                          <w:marLeft w:val="240"/>
                                          <w:marRight w:val="0"/>
                                          <w:marTop w:val="204"/>
                                          <w:marBottom w:val="0"/>
                                          <w:divBdr>
                                            <w:top w:val="none" w:sz="0" w:space="0" w:color="auto"/>
                                            <w:left w:val="none" w:sz="0" w:space="0" w:color="auto"/>
                                            <w:bottom w:val="none" w:sz="0" w:space="0" w:color="auto"/>
                                            <w:right w:val="none" w:sz="0" w:space="0" w:color="auto"/>
                                          </w:divBdr>
                                          <w:divsChild>
                                            <w:div w:id="4742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8A49-E791-45B3-8CF9-A1AE5151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8</cp:revision>
  <cp:lastPrinted>2011-03-24T18:15:00Z</cp:lastPrinted>
  <dcterms:created xsi:type="dcterms:W3CDTF">2011-01-12T19:58:00Z</dcterms:created>
  <dcterms:modified xsi:type="dcterms:W3CDTF">2011-03-24T18:15:00Z</dcterms:modified>
</cp:coreProperties>
</file>