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1D" w:rsidRPr="00D66112" w:rsidRDefault="004F7C1D" w:rsidP="004F7C1D">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F7C1D" w:rsidRPr="00D66112" w:rsidRDefault="004F7C1D" w:rsidP="004F7C1D">
      <w:pPr>
        <w:pStyle w:val="normal0"/>
        <w:jc w:val="center"/>
        <w:rPr>
          <w:rFonts w:ascii="Calibri" w:hAnsi="Calibri"/>
        </w:rPr>
      </w:pPr>
      <w:r>
        <w:rPr>
          <w:rStyle w:val="normalchar1"/>
          <w:rFonts w:ascii="Calibri" w:hAnsi="Calibri" w:cs="Arial"/>
          <w:b/>
          <w:bCs/>
        </w:rPr>
        <w:t>Nursing and Allied Health</w:t>
      </w:r>
      <w:r w:rsidRPr="00D66112">
        <w:rPr>
          <w:rStyle w:val="normalchar1"/>
          <w:rFonts w:ascii="Calibri" w:hAnsi="Calibri" w:cs="Arial"/>
          <w:b/>
          <w:bCs/>
        </w:rPr>
        <w:t xml:space="preserve"> Division</w:t>
      </w:r>
    </w:p>
    <w:p w:rsidR="004F7C1D" w:rsidRPr="00730C6B" w:rsidRDefault="004F7C1D" w:rsidP="004F7C1D">
      <w:pPr>
        <w:pStyle w:val="normal0"/>
        <w:jc w:val="center"/>
        <w:rPr>
          <w:rFonts w:ascii="Calibri" w:hAnsi="Calibri"/>
        </w:rPr>
      </w:pPr>
      <w:r>
        <w:rPr>
          <w:rStyle w:val="normalchar1"/>
          <w:rFonts w:ascii="Calibri" w:hAnsi="Calibri" w:cs="Arial"/>
          <w:b/>
          <w:bCs/>
        </w:rPr>
        <w:t>RTC 204 –</w:t>
      </w:r>
      <w:r w:rsidRPr="00730C6B">
        <w:rPr>
          <w:rStyle w:val="normalchar1"/>
          <w:rFonts w:ascii="Calibri" w:hAnsi="Calibri" w:cs="Arial"/>
          <w:b/>
          <w:bCs/>
        </w:rPr>
        <w:t xml:space="preserve"> </w:t>
      </w:r>
      <w:r>
        <w:rPr>
          <w:rStyle w:val="Strong"/>
          <w:rFonts w:ascii="Calibri" w:hAnsi="Calibri" w:cs="Arial"/>
        </w:rPr>
        <w:t>Pediatric/Geriatric Radiography</w:t>
      </w:r>
      <w:r w:rsidRPr="00730C6B">
        <w:rPr>
          <w:rStyle w:val="Strong"/>
          <w:rFonts w:ascii="Calibri" w:hAnsi="Calibri" w:cs="Arial"/>
        </w:rPr>
        <w:t xml:space="preserve">        </w:t>
      </w:r>
    </w:p>
    <w:p w:rsidR="004F7C1D" w:rsidRDefault="004F7C1D" w:rsidP="004F7C1D">
      <w:pPr>
        <w:pStyle w:val="normal0"/>
        <w:jc w:val="center"/>
        <w:rPr>
          <w:rStyle w:val="normalchar1"/>
          <w:rFonts w:ascii="Calibri" w:hAnsi="Calibri" w:cs="Arial"/>
          <w:b/>
          <w:bCs/>
        </w:rPr>
      </w:pPr>
      <w:r w:rsidRPr="00D66112">
        <w:rPr>
          <w:rStyle w:val="normalchar1"/>
          <w:rFonts w:ascii="Calibri" w:hAnsi="Calibri" w:cs="Arial"/>
          <w:b/>
          <w:bCs/>
        </w:rPr>
        <w:t>Course Outline</w:t>
      </w:r>
    </w:p>
    <w:p w:rsidR="004F7C1D" w:rsidRDefault="004F7C1D" w:rsidP="004F7C1D">
      <w:pPr>
        <w:pStyle w:val="normal0"/>
        <w:jc w:val="center"/>
        <w:rPr>
          <w:rStyle w:val="normalchar1"/>
          <w:rFonts w:ascii="Calibri" w:hAnsi="Calibri" w:cs="Arial"/>
          <w:b/>
          <w:bCs/>
        </w:rPr>
      </w:pPr>
    </w:p>
    <w:p w:rsidR="004F7C1D" w:rsidRPr="00D66112" w:rsidRDefault="004F7C1D" w:rsidP="004F7C1D">
      <w:pPr>
        <w:pStyle w:val="normal0"/>
        <w:jc w:val="center"/>
        <w:rPr>
          <w:rFonts w:ascii="Calibri" w:hAnsi="Calibri"/>
        </w:rPr>
      </w:pPr>
    </w:p>
    <w:p w:rsidR="004F7C1D" w:rsidRDefault="004F7C1D" w:rsidP="004F7C1D">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proofErr w:type="gramStart"/>
      <w:r>
        <w:rPr>
          <w:rStyle w:val="normalchar1"/>
          <w:rFonts w:ascii="Calibri" w:hAnsi="Calibri" w:cs="Arial"/>
          <w:sz w:val="22"/>
          <w:szCs w:val="22"/>
        </w:rPr>
        <w:t>RTC 204 Pediatric/Geriatric Radiography</w:t>
      </w:r>
      <w:proofErr w:type="gramEnd"/>
    </w:p>
    <w:p w:rsidR="004F7C1D" w:rsidRPr="00130FD5" w:rsidRDefault="004F7C1D" w:rsidP="004F7C1D">
      <w:pPr>
        <w:pStyle w:val="normal0"/>
        <w:jc w:val="both"/>
        <w:rPr>
          <w:rFonts w:ascii="Calibri" w:hAnsi="Calibri"/>
          <w:sz w:val="22"/>
          <w:szCs w:val="22"/>
        </w:rPr>
      </w:pPr>
    </w:p>
    <w:p w:rsidR="004F7C1D" w:rsidRDefault="004F7C1D" w:rsidP="004F7C1D">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 xml:space="preserve">2.0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2.0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2.0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730C6B">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730C6B">
        <w:rPr>
          <w:rFonts w:ascii="Calibri" w:hAnsi="Calibri"/>
          <w:sz w:val="22"/>
        </w:rPr>
        <w:t>N/A</w:t>
      </w:r>
    </w:p>
    <w:p w:rsidR="00130FD5" w:rsidRPr="00130FD5" w:rsidRDefault="00130FD5" w:rsidP="00130FD5">
      <w:pPr>
        <w:pStyle w:val="normal0"/>
        <w:jc w:val="both"/>
        <w:rPr>
          <w:rFonts w:ascii="Calibri" w:hAnsi="Calibri"/>
          <w:sz w:val="22"/>
          <w:szCs w:val="22"/>
        </w:rPr>
      </w:pPr>
    </w:p>
    <w:p w:rsidR="004F7C1D" w:rsidRDefault="004F7C1D" w:rsidP="004F7C1D">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Pr="00730C6B">
        <w:rPr>
          <w:rStyle w:val="normalchar1"/>
          <w:rFonts w:ascii="Calibri" w:hAnsi="Calibri" w:cs="Arial"/>
          <w:sz w:val="22"/>
          <w:szCs w:val="22"/>
        </w:rPr>
        <w:t xml:space="preserve">Grade of “C” or better in </w:t>
      </w:r>
      <w:r>
        <w:rPr>
          <w:rStyle w:val="normalchar1"/>
          <w:rFonts w:ascii="Calibri" w:hAnsi="Calibri" w:cs="Arial"/>
          <w:sz w:val="22"/>
          <w:szCs w:val="22"/>
        </w:rPr>
        <w:t>RTC 202</w:t>
      </w:r>
    </w:p>
    <w:p w:rsidR="00130FD5" w:rsidRPr="00130FD5" w:rsidRDefault="00130FD5" w:rsidP="00130FD5">
      <w:pPr>
        <w:pStyle w:val="normal0"/>
        <w:jc w:val="both"/>
        <w:rPr>
          <w:rFonts w:ascii="Calibri" w:hAnsi="Calibri"/>
          <w:sz w:val="22"/>
          <w:szCs w:val="22"/>
        </w:rPr>
      </w:pPr>
    </w:p>
    <w:p w:rsidR="004F7C1D" w:rsidRPr="000D0A3B" w:rsidRDefault="004F7C1D" w:rsidP="00BB47CD">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Pr>
          <w:rFonts w:ascii="Calibri" w:hAnsi="Calibri"/>
          <w:sz w:val="22"/>
        </w:rPr>
        <w:t>RTC 203 and RTC 205</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30C6B">
        <w:rPr>
          <w:rFonts w:ascii="Calibri" w:hAnsi="Calibri"/>
          <w:sz w:val="22"/>
        </w:rPr>
        <w:t>Non</w:t>
      </w:r>
      <w:r w:rsidRPr="00730C6B">
        <w:rPr>
          <w:rStyle w:val="normalchar1"/>
          <w:rFonts w:ascii="Calibri" w:hAnsi="Calibri" w:cs="Arial"/>
          <w:sz w:val="22"/>
          <w:szCs w:val="22"/>
        </w:rPr>
        <w:t>e</w:t>
      </w:r>
    </w:p>
    <w:p w:rsidR="00130FD5" w:rsidRPr="00130FD5" w:rsidRDefault="00130FD5" w:rsidP="00130FD5">
      <w:pPr>
        <w:pStyle w:val="normal0"/>
        <w:jc w:val="both"/>
        <w:rPr>
          <w:rFonts w:ascii="Calibri" w:hAnsi="Calibri"/>
          <w:sz w:val="22"/>
          <w:szCs w:val="22"/>
        </w:rPr>
      </w:pPr>
    </w:p>
    <w:p w:rsidR="004F7C1D" w:rsidRPr="00D66112" w:rsidRDefault="004F7C1D" w:rsidP="004F7C1D">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730C6B">
        <w:rPr>
          <w:rStyle w:val="normalchar1"/>
          <w:rFonts w:ascii="Calibri" w:hAnsi="Calibri" w:cs="Arial"/>
          <w:b/>
          <w:bCs/>
          <w:sz w:val="22"/>
          <w:szCs w:val="22"/>
        </w:rPr>
        <w:t>:</w:t>
      </w:r>
      <w:r w:rsidRPr="00730C6B">
        <w:rPr>
          <w:rStyle w:val="normalchar1"/>
          <w:rFonts w:ascii="Calibri" w:hAnsi="Calibri" w:cs="Arial"/>
          <w:sz w:val="22"/>
          <w:szCs w:val="22"/>
        </w:rPr>
        <w:t>  Fall 201</w:t>
      </w:r>
      <w:r w:rsidR="00940A66">
        <w:rPr>
          <w:rStyle w:val="normalchar1"/>
          <w:rFonts w:ascii="Calibri" w:hAnsi="Calibri" w:cs="Arial"/>
          <w:sz w:val="22"/>
          <w:szCs w:val="22"/>
        </w:rPr>
        <w:t>1</w:t>
      </w:r>
    </w:p>
    <w:p w:rsidR="004F7C1D" w:rsidRPr="00130FD5" w:rsidRDefault="004F7C1D" w:rsidP="004F7C1D">
      <w:pPr>
        <w:pStyle w:val="normal0"/>
        <w:pBdr>
          <w:bottom w:val="double" w:sz="6" w:space="1" w:color="auto"/>
        </w:pBdr>
        <w:jc w:val="both"/>
        <w:rPr>
          <w:rFonts w:ascii="Calibri" w:hAnsi="Calibri"/>
          <w:sz w:val="22"/>
          <w:szCs w:val="22"/>
        </w:rPr>
      </w:pPr>
    </w:p>
    <w:p w:rsidR="004F7C1D" w:rsidRPr="00130FD5" w:rsidRDefault="004F7C1D" w:rsidP="004F7C1D">
      <w:pPr>
        <w:pStyle w:val="list0020paragraph"/>
        <w:ind w:left="0"/>
        <w:rPr>
          <w:rStyle w:val="list0020paragraphchar1"/>
          <w:rFonts w:ascii="Calibri" w:hAnsi="Calibri" w:cs="Arial"/>
          <w:b/>
          <w:bCs/>
          <w:sz w:val="22"/>
          <w:szCs w:val="22"/>
        </w:rPr>
      </w:pPr>
    </w:p>
    <w:p w:rsidR="004F7C1D" w:rsidRPr="00A773D5" w:rsidRDefault="004F7C1D" w:rsidP="004F7C1D">
      <w:pPr>
        <w:pStyle w:val="NormalWeb"/>
        <w:shd w:val="clear" w:color="auto" w:fill="FFFFFF"/>
        <w:jc w:val="both"/>
        <w:rPr>
          <w:rFonts w:ascii="Calibri" w:hAnsi="Calibri" w:cs="Arial"/>
          <w:sz w:val="22"/>
          <w:szCs w:val="22"/>
        </w:rPr>
      </w:pPr>
      <w:r w:rsidRPr="00A773D5">
        <w:rPr>
          <w:rStyle w:val="list0020paragraphchar1"/>
          <w:rFonts w:ascii="Calibri" w:hAnsi="Calibri" w:cs="Arial"/>
          <w:b/>
          <w:bCs/>
          <w:sz w:val="22"/>
          <w:szCs w:val="22"/>
        </w:rPr>
        <w:t>Course Description</w:t>
      </w:r>
      <w:r w:rsidRPr="00A773D5">
        <w:rPr>
          <w:rStyle w:val="emphasischar1"/>
          <w:rFonts w:ascii="Calibri" w:hAnsi="Calibri" w:cs="Arial"/>
          <w:i w:val="0"/>
          <w:iCs w:val="0"/>
          <w:sz w:val="22"/>
          <w:szCs w:val="22"/>
        </w:rPr>
        <w:t xml:space="preserve">: </w:t>
      </w:r>
      <w:r w:rsidRPr="00A773D5">
        <w:rPr>
          <w:rFonts w:ascii="Calibri" w:hAnsi="Calibri" w:cs="Arial"/>
          <w:sz w:val="22"/>
          <w:szCs w:val="22"/>
        </w:rPr>
        <w:t xml:space="preserve">Pediatrics and geriatrics are specialized fields. It is important that the technologist follows definite procedural methods with young and elderly patients. Advantages include saving time, film, and energy, as well as minimizing the amount of radiation on the patient.  This course provides detailed instruction in radiographic positioning, procedures, and equipment for pediatric and geriatric patients. Lecture is supplemented with demonstrations and opportunities for students to practice the skills in the radiographic room. Critiques of radiographic films are conducted. </w:t>
      </w:r>
    </w:p>
    <w:p w:rsidR="004F7C1D" w:rsidRDefault="004F7C1D" w:rsidP="004F7C1D">
      <w:pPr>
        <w:pStyle w:val="normal0"/>
        <w:jc w:val="both"/>
        <w:rPr>
          <w:rStyle w:val="normalchar1"/>
          <w:rFonts w:ascii="Calibri" w:hAnsi="Calibri" w:cs="Arial"/>
          <w:b/>
          <w:bCs/>
          <w:sz w:val="22"/>
          <w:szCs w:val="22"/>
        </w:rPr>
      </w:pPr>
    </w:p>
    <w:p w:rsidR="004F7C1D" w:rsidRPr="00A773D5" w:rsidRDefault="004F7C1D" w:rsidP="004F7C1D">
      <w:pPr>
        <w:pStyle w:val="normal0"/>
        <w:jc w:val="both"/>
        <w:rPr>
          <w:rStyle w:val="normalchar1"/>
          <w:rFonts w:ascii="Calibri" w:hAnsi="Calibri" w:cs="Arial"/>
          <w:b/>
          <w:bCs/>
          <w:sz w:val="22"/>
          <w:szCs w:val="22"/>
        </w:rPr>
      </w:pPr>
    </w:p>
    <w:p w:rsidR="004F7C1D" w:rsidRPr="00A773D5" w:rsidRDefault="004F7C1D" w:rsidP="004F7C1D">
      <w:pPr>
        <w:pStyle w:val="normal0"/>
        <w:jc w:val="both"/>
        <w:rPr>
          <w:rStyle w:val="normalchar1"/>
          <w:rFonts w:ascii="Calibri" w:hAnsi="Calibri" w:cs="Arial"/>
          <w:sz w:val="22"/>
          <w:szCs w:val="22"/>
        </w:rPr>
      </w:pPr>
      <w:r w:rsidRPr="00A773D5">
        <w:rPr>
          <w:rStyle w:val="normalchar1"/>
          <w:rFonts w:ascii="Calibri" w:hAnsi="Calibri" w:cs="Arial"/>
          <w:b/>
          <w:bCs/>
          <w:sz w:val="22"/>
          <w:szCs w:val="22"/>
        </w:rPr>
        <w:t xml:space="preserve">Course Goals: </w:t>
      </w:r>
      <w:r w:rsidRPr="00A773D5">
        <w:rPr>
          <w:rStyle w:val="normalchar1"/>
          <w:rFonts w:ascii="Calibri" w:hAnsi="Calibri" w:cs="Arial"/>
          <w:sz w:val="22"/>
          <w:szCs w:val="22"/>
        </w:rPr>
        <w:t>Upon successful completion of this course, students should be able to do the following:</w:t>
      </w:r>
    </w:p>
    <w:p w:rsidR="004F7C1D" w:rsidRPr="00A773D5" w:rsidRDefault="004F7C1D" w:rsidP="004F7C1D">
      <w:pPr>
        <w:jc w:val="both"/>
        <w:rPr>
          <w:rFonts w:ascii="Calibri" w:hAnsi="Calibri"/>
          <w:sz w:val="12"/>
          <w:szCs w:val="12"/>
        </w:rPr>
      </w:pPr>
    </w:p>
    <w:p w:rsidR="00A0735A" w:rsidRDefault="00A0735A" w:rsidP="00A0735A">
      <w:pPr>
        <w:tabs>
          <w:tab w:val="left" w:pos="357"/>
          <w:tab w:val="left" w:pos="1455"/>
        </w:tabs>
        <w:ind w:left="357" w:hanging="357"/>
        <w:jc w:val="both"/>
        <w:rPr>
          <w:rFonts w:ascii="Calibri" w:hAnsi="Calibri"/>
          <w:sz w:val="22"/>
          <w:szCs w:val="22"/>
        </w:rPr>
      </w:pPr>
      <w:r>
        <w:rPr>
          <w:rFonts w:ascii="Calibri" w:hAnsi="Calibri"/>
          <w:sz w:val="22"/>
          <w:szCs w:val="22"/>
        </w:rPr>
        <w:t>1</w:t>
      </w:r>
      <w:r w:rsidR="004F7C1D" w:rsidRPr="00A773D5">
        <w:rPr>
          <w:rFonts w:ascii="Calibri" w:hAnsi="Calibri"/>
          <w:sz w:val="22"/>
          <w:szCs w:val="22"/>
        </w:rPr>
        <w:t>.</w:t>
      </w:r>
      <w:r w:rsidR="004F7C1D">
        <w:rPr>
          <w:rFonts w:ascii="Calibri" w:hAnsi="Calibri"/>
          <w:sz w:val="22"/>
          <w:szCs w:val="22"/>
        </w:rPr>
        <w:tab/>
      </w:r>
      <w:proofErr w:type="gramStart"/>
      <w:r>
        <w:rPr>
          <w:rFonts w:ascii="Calibri" w:hAnsi="Calibri"/>
          <w:sz w:val="22"/>
          <w:szCs w:val="22"/>
        </w:rPr>
        <w:t>recognize</w:t>
      </w:r>
      <w:proofErr w:type="gramEnd"/>
      <w:r>
        <w:rPr>
          <w:rFonts w:ascii="Calibri" w:hAnsi="Calibri"/>
          <w:sz w:val="22"/>
          <w:szCs w:val="22"/>
        </w:rPr>
        <w:t xml:space="preserve"> pediatric and geriatric patients as special populations;</w:t>
      </w:r>
    </w:p>
    <w:p w:rsidR="00A0735A" w:rsidRPr="00A0735A" w:rsidRDefault="00A0735A" w:rsidP="00A0735A">
      <w:pPr>
        <w:tabs>
          <w:tab w:val="left" w:pos="357"/>
          <w:tab w:val="left" w:pos="1455"/>
        </w:tabs>
        <w:ind w:left="357" w:hanging="357"/>
        <w:jc w:val="both"/>
        <w:rPr>
          <w:rFonts w:ascii="Calibri" w:hAnsi="Calibri" w:cs="Arial"/>
          <w:sz w:val="12"/>
          <w:szCs w:val="12"/>
        </w:rPr>
      </w:pPr>
    </w:p>
    <w:p w:rsidR="00A0735A" w:rsidRDefault="00A0735A" w:rsidP="004F7C1D">
      <w:pPr>
        <w:tabs>
          <w:tab w:val="left" w:pos="357"/>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proofErr w:type="gramStart"/>
      <w:r>
        <w:rPr>
          <w:rFonts w:ascii="Calibri" w:hAnsi="Calibri" w:cs="Arial"/>
          <w:sz w:val="22"/>
          <w:szCs w:val="22"/>
        </w:rPr>
        <w:t>d</w:t>
      </w:r>
      <w:r>
        <w:rPr>
          <w:rFonts w:ascii="Calibri" w:hAnsi="Calibri"/>
          <w:sz w:val="22"/>
          <w:szCs w:val="22"/>
        </w:rPr>
        <w:t>iscuss</w:t>
      </w:r>
      <w:proofErr w:type="gramEnd"/>
      <w:r>
        <w:rPr>
          <w:rFonts w:ascii="Calibri" w:hAnsi="Calibri"/>
          <w:sz w:val="22"/>
          <w:szCs w:val="22"/>
        </w:rPr>
        <w:t xml:space="preserve"> disease processes unique to pediatric and geriatric populations; and</w:t>
      </w:r>
    </w:p>
    <w:p w:rsidR="00A0735A" w:rsidRPr="00A0735A" w:rsidRDefault="00A0735A" w:rsidP="004F7C1D">
      <w:pPr>
        <w:tabs>
          <w:tab w:val="left" w:pos="357"/>
        </w:tabs>
        <w:jc w:val="both"/>
        <w:rPr>
          <w:rFonts w:ascii="Calibri" w:hAnsi="Calibri" w:cs="Arial"/>
          <w:sz w:val="12"/>
          <w:szCs w:val="12"/>
        </w:rPr>
      </w:pPr>
    </w:p>
    <w:p w:rsidR="00A0735A" w:rsidRDefault="00A0735A" w:rsidP="00A0735A">
      <w:pPr>
        <w:tabs>
          <w:tab w:val="left" w:pos="357"/>
        </w:tabs>
        <w:ind w:left="357" w:hanging="357"/>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proofErr w:type="gramStart"/>
      <w:r>
        <w:rPr>
          <w:rFonts w:ascii="Calibri" w:hAnsi="Calibri" w:cs="Arial"/>
          <w:sz w:val="22"/>
          <w:szCs w:val="22"/>
        </w:rPr>
        <w:t>de</w:t>
      </w:r>
      <w:r>
        <w:rPr>
          <w:rFonts w:ascii="Calibri" w:hAnsi="Calibri"/>
          <w:sz w:val="22"/>
          <w:szCs w:val="22"/>
        </w:rPr>
        <w:t>monstrate</w:t>
      </w:r>
      <w:proofErr w:type="gramEnd"/>
      <w:r>
        <w:rPr>
          <w:rFonts w:ascii="Calibri" w:hAnsi="Calibri"/>
          <w:sz w:val="22"/>
          <w:szCs w:val="22"/>
        </w:rPr>
        <w:t xml:space="preserve"> and/or describe the required compensations and alterations required to image or manage these populations.</w:t>
      </w:r>
    </w:p>
    <w:p w:rsidR="00A0735A" w:rsidRDefault="00A0735A" w:rsidP="004F7C1D">
      <w:pPr>
        <w:tabs>
          <w:tab w:val="left" w:pos="357"/>
        </w:tabs>
        <w:jc w:val="both"/>
        <w:rPr>
          <w:rFonts w:ascii="Calibri" w:hAnsi="Calibri" w:cs="Arial"/>
          <w:sz w:val="22"/>
          <w:szCs w:val="22"/>
        </w:rPr>
      </w:pPr>
    </w:p>
    <w:p w:rsidR="004F7C1D" w:rsidRDefault="00A0735A" w:rsidP="004F7C1D">
      <w:pPr>
        <w:tabs>
          <w:tab w:val="left" w:pos="357"/>
        </w:tabs>
        <w:jc w:val="both"/>
        <w:rPr>
          <w:rFonts w:ascii="Calibri" w:hAnsi="Calibri"/>
          <w:sz w:val="22"/>
          <w:szCs w:val="22"/>
        </w:rPr>
      </w:pPr>
      <w:r>
        <w:rPr>
          <w:rFonts w:ascii="Calibri" w:hAnsi="Calibri"/>
          <w:sz w:val="22"/>
          <w:szCs w:val="22"/>
        </w:rPr>
        <w:tab/>
      </w:r>
    </w:p>
    <w:p w:rsidR="004F7C1D" w:rsidRPr="00A773D5" w:rsidRDefault="004F7C1D" w:rsidP="004F7C1D">
      <w:pPr>
        <w:pStyle w:val="normal0"/>
        <w:jc w:val="both"/>
        <w:rPr>
          <w:rStyle w:val="normalchar1"/>
          <w:rFonts w:ascii="Calibri" w:hAnsi="Calibri" w:cs="Arial"/>
          <w:sz w:val="22"/>
          <w:szCs w:val="22"/>
        </w:rPr>
      </w:pPr>
      <w:r w:rsidRPr="00A773D5">
        <w:rPr>
          <w:rStyle w:val="normalchar1"/>
          <w:rFonts w:ascii="Calibri" w:hAnsi="Calibri" w:cs="Arial"/>
          <w:b/>
          <w:bCs/>
          <w:sz w:val="22"/>
          <w:szCs w:val="22"/>
        </w:rPr>
        <w:t>Measurable Course Performance Objectives (MPOs)</w:t>
      </w:r>
      <w:r w:rsidRPr="00A773D5">
        <w:rPr>
          <w:rStyle w:val="normalchar1"/>
          <w:rFonts w:ascii="Calibri" w:hAnsi="Calibri" w:cs="Arial"/>
          <w:sz w:val="22"/>
          <w:szCs w:val="22"/>
        </w:rPr>
        <w:t>: Upon successful completion of this course, students should specifically be able to do the following:</w:t>
      </w:r>
    </w:p>
    <w:p w:rsidR="004F7C1D" w:rsidRPr="00A773D5" w:rsidRDefault="004F7C1D" w:rsidP="004F7C1D">
      <w:pPr>
        <w:pStyle w:val="normal0"/>
        <w:ind w:left="360" w:hanging="360"/>
        <w:jc w:val="both"/>
        <w:rPr>
          <w:rFonts w:ascii="Calibri" w:hAnsi="Calibri" w:cs="Arial"/>
          <w:sz w:val="12"/>
          <w:szCs w:val="12"/>
        </w:rPr>
      </w:pPr>
    </w:p>
    <w:p w:rsidR="004F7C1D" w:rsidRPr="00A0735A" w:rsidRDefault="004F7C1D" w:rsidP="00A0735A">
      <w:pPr>
        <w:ind w:left="357" w:hanging="357"/>
        <w:jc w:val="both"/>
        <w:rPr>
          <w:rStyle w:val="normalchar1"/>
          <w:rFonts w:ascii="Calibri" w:hAnsi="Calibri"/>
          <w:szCs w:val="28"/>
        </w:rPr>
      </w:pPr>
      <w:r w:rsidRPr="00A0735A">
        <w:rPr>
          <w:rStyle w:val="normalchar1"/>
          <w:rFonts w:ascii="Calibri" w:hAnsi="Calibri" w:cs="Arial"/>
          <w:sz w:val="22"/>
          <w:szCs w:val="22"/>
        </w:rPr>
        <w:t>1.</w:t>
      </w:r>
      <w:r w:rsidRPr="00A0735A">
        <w:rPr>
          <w:rFonts w:ascii="Calibri" w:hAnsi="Calibri"/>
          <w:szCs w:val="28"/>
        </w:rPr>
        <w:t xml:space="preserve"> </w:t>
      </w:r>
      <w:r w:rsidR="00A0735A">
        <w:rPr>
          <w:rFonts w:ascii="Calibri" w:hAnsi="Calibri"/>
          <w:szCs w:val="28"/>
        </w:rPr>
        <w:tab/>
      </w:r>
      <w:r w:rsidR="00A0735A" w:rsidRPr="00A0735A">
        <w:rPr>
          <w:rFonts w:ascii="Calibri" w:hAnsi="Calibri"/>
          <w:sz w:val="22"/>
          <w:szCs w:val="22"/>
        </w:rPr>
        <w:t>Recognize pediatric and geriatric patients as special populations</w:t>
      </w:r>
      <w:r w:rsidRPr="00A0735A">
        <w:rPr>
          <w:rStyle w:val="normalchar1"/>
          <w:rFonts w:ascii="Calibri" w:hAnsi="Calibri" w:cs="Arial"/>
          <w:sz w:val="22"/>
          <w:szCs w:val="22"/>
        </w:rPr>
        <w:t>:</w:t>
      </w:r>
    </w:p>
    <w:p w:rsidR="004F7C1D" w:rsidRPr="00A0735A" w:rsidRDefault="004F7C1D" w:rsidP="004F7C1D">
      <w:pPr>
        <w:pStyle w:val="normal0"/>
        <w:ind w:left="360" w:hanging="360"/>
        <w:jc w:val="both"/>
        <w:rPr>
          <w:rFonts w:ascii="Calibri" w:hAnsi="Calibri"/>
          <w:sz w:val="12"/>
          <w:szCs w:val="12"/>
        </w:rPr>
      </w:pPr>
    </w:p>
    <w:p w:rsidR="00A0735A" w:rsidRDefault="00A0735A" w:rsidP="00A0735A">
      <w:pPr>
        <w:tabs>
          <w:tab w:val="left" w:pos="357"/>
        </w:tabs>
        <w:jc w:val="both"/>
        <w:rPr>
          <w:rFonts w:ascii="Calibri" w:hAnsi="Calibri"/>
          <w:sz w:val="22"/>
          <w:szCs w:val="22"/>
        </w:rPr>
      </w:pPr>
      <w:r>
        <w:rPr>
          <w:rFonts w:ascii="Calibri" w:hAnsi="Calibri" w:cs="Arial"/>
          <w:sz w:val="22"/>
          <w:szCs w:val="22"/>
        </w:rPr>
        <w:tab/>
      </w:r>
      <w:r w:rsidRPr="00A0735A">
        <w:rPr>
          <w:rFonts w:ascii="Calibri" w:hAnsi="Calibri" w:cs="Arial"/>
          <w:sz w:val="22"/>
          <w:szCs w:val="22"/>
        </w:rPr>
        <w:t>1.1</w:t>
      </w:r>
      <w:r>
        <w:rPr>
          <w:rFonts w:ascii="Calibri" w:hAnsi="Calibri" w:cs="Arial"/>
          <w:sz w:val="22"/>
          <w:szCs w:val="22"/>
        </w:rPr>
        <w:tab/>
      </w:r>
      <w:proofErr w:type="gramStart"/>
      <w:r w:rsidRPr="00A0735A">
        <w:rPr>
          <w:rFonts w:ascii="Calibri" w:hAnsi="Calibri"/>
          <w:i/>
          <w:sz w:val="22"/>
          <w:szCs w:val="22"/>
        </w:rPr>
        <w:t>explain</w:t>
      </w:r>
      <w:proofErr w:type="gramEnd"/>
      <w:r w:rsidRPr="00A0735A">
        <w:rPr>
          <w:rFonts w:ascii="Calibri" w:hAnsi="Calibri"/>
          <w:i/>
          <w:sz w:val="22"/>
          <w:szCs w:val="22"/>
        </w:rPr>
        <w:t xml:space="preserve"> how pediatric and geriatric considerations may not be based on patient age alone;</w:t>
      </w:r>
    </w:p>
    <w:p w:rsidR="00A0735A" w:rsidRDefault="00A0735A" w:rsidP="00A0735A">
      <w:pPr>
        <w:tabs>
          <w:tab w:val="left" w:pos="357"/>
        </w:tabs>
        <w:jc w:val="both"/>
        <w:rPr>
          <w:rFonts w:ascii="Calibri" w:hAnsi="Calibri"/>
          <w:sz w:val="22"/>
          <w:szCs w:val="22"/>
        </w:rPr>
      </w:pPr>
      <w:r>
        <w:rPr>
          <w:rFonts w:ascii="Calibri" w:hAnsi="Calibri" w:cs="Arial"/>
          <w:sz w:val="22"/>
          <w:szCs w:val="22"/>
        </w:rPr>
        <w:tab/>
      </w:r>
      <w:r w:rsidRPr="00A0735A">
        <w:rPr>
          <w:rFonts w:ascii="Calibri" w:hAnsi="Calibri" w:cs="Arial"/>
          <w:sz w:val="22"/>
          <w:szCs w:val="22"/>
        </w:rPr>
        <w:t>1.2</w:t>
      </w:r>
      <w:r>
        <w:rPr>
          <w:rFonts w:ascii="Calibri" w:hAnsi="Calibri"/>
          <w:sz w:val="22"/>
          <w:szCs w:val="22"/>
        </w:rPr>
        <w:tab/>
      </w:r>
      <w:proofErr w:type="gramStart"/>
      <w:r w:rsidRPr="00A0735A">
        <w:rPr>
          <w:rFonts w:ascii="Calibri" w:hAnsi="Calibri"/>
          <w:i/>
          <w:sz w:val="22"/>
          <w:szCs w:val="22"/>
        </w:rPr>
        <w:t>identify</w:t>
      </w:r>
      <w:proofErr w:type="gramEnd"/>
      <w:r w:rsidRPr="00A0735A">
        <w:rPr>
          <w:rFonts w:ascii="Calibri" w:hAnsi="Calibri"/>
          <w:i/>
          <w:sz w:val="22"/>
          <w:szCs w:val="22"/>
        </w:rPr>
        <w:t xml:space="preserve"> risk factors for osteoporosis;</w:t>
      </w:r>
    </w:p>
    <w:p w:rsidR="00A0735A" w:rsidRPr="00A0735A" w:rsidRDefault="00A0735A" w:rsidP="00A0735A">
      <w:pPr>
        <w:pStyle w:val="normal0"/>
        <w:tabs>
          <w:tab w:val="num" w:pos="357"/>
        </w:tabs>
        <w:ind w:left="357"/>
        <w:jc w:val="both"/>
        <w:rPr>
          <w:rFonts w:ascii="Calibri" w:hAnsi="Calibri" w:cs="Arial"/>
          <w:sz w:val="22"/>
          <w:szCs w:val="22"/>
        </w:rPr>
      </w:pPr>
      <w:r w:rsidRPr="00A0735A">
        <w:rPr>
          <w:rFonts w:ascii="Calibri" w:hAnsi="Calibri" w:cs="Arial"/>
          <w:sz w:val="22"/>
          <w:szCs w:val="22"/>
        </w:rPr>
        <w:t>1.3</w:t>
      </w:r>
      <w:r>
        <w:rPr>
          <w:rFonts w:ascii="Calibri" w:hAnsi="Calibri" w:cs="Arial"/>
          <w:sz w:val="22"/>
          <w:szCs w:val="22"/>
        </w:rPr>
        <w:tab/>
      </w:r>
      <w:proofErr w:type="gramStart"/>
      <w:r w:rsidRPr="00A0735A">
        <w:rPr>
          <w:rFonts w:ascii="Calibri" w:hAnsi="Calibri"/>
          <w:i/>
          <w:sz w:val="22"/>
          <w:szCs w:val="22"/>
        </w:rPr>
        <w:t>discuss</w:t>
      </w:r>
      <w:proofErr w:type="gramEnd"/>
      <w:r w:rsidRPr="00A0735A">
        <w:rPr>
          <w:rFonts w:ascii="Calibri" w:hAnsi="Calibri"/>
          <w:i/>
          <w:sz w:val="22"/>
          <w:szCs w:val="22"/>
        </w:rPr>
        <w:t xml:space="preserve"> the reasons for the increased geriatric population and the economic realities;</w:t>
      </w:r>
    </w:p>
    <w:p w:rsidR="00A0735A" w:rsidRPr="00A0735A" w:rsidRDefault="00A0735A" w:rsidP="00A0735A">
      <w:pPr>
        <w:pStyle w:val="normal0"/>
        <w:tabs>
          <w:tab w:val="left" w:pos="357"/>
          <w:tab w:val="num" w:pos="810"/>
        </w:tabs>
        <w:ind w:left="714" w:hanging="357"/>
        <w:jc w:val="both"/>
        <w:rPr>
          <w:rFonts w:ascii="Calibri" w:hAnsi="Calibri" w:cs="Arial"/>
          <w:i/>
          <w:sz w:val="22"/>
          <w:szCs w:val="22"/>
        </w:rPr>
      </w:pPr>
      <w:r w:rsidRPr="00A0735A">
        <w:rPr>
          <w:rFonts w:ascii="Calibri" w:hAnsi="Calibri" w:cs="Arial"/>
          <w:sz w:val="22"/>
          <w:szCs w:val="22"/>
        </w:rPr>
        <w:t>1.4</w:t>
      </w:r>
      <w:r>
        <w:rPr>
          <w:rFonts w:ascii="Calibri" w:hAnsi="Calibri" w:cs="Arial"/>
          <w:sz w:val="22"/>
          <w:szCs w:val="22"/>
        </w:rPr>
        <w:tab/>
      </w:r>
      <w:proofErr w:type="gramStart"/>
      <w:r w:rsidRPr="00A0735A">
        <w:rPr>
          <w:rFonts w:ascii="Calibri" w:hAnsi="Calibri"/>
          <w:i/>
          <w:sz w:val="22"/>
          <w:szCs w:val="22"/>
        </w:rPr>
        <w:t>identify</w:t>
      </w:r>
      <w:proofErr w:type="gramEnd"/>
      <w:r w:rsidRPr="00A0735A">
        <w:rPr>
          <w:rFonts w:ascii="Calibri" w:hAnsi="Calibri"/>
          <w:i/>
          <w:sz w:val="22"/>
          <w:szCs w:val="22"/>
        </w:rPr>
        <w:t xml:space="preserve"> the three most important factors when dealing with older patients;</w:t>
      </w:r>
    </w:p>
    <w:p w:rsidR="00A0735A" w:rsidRPr="00A0735A" w:rsidRDefault="00A0735A" w:rsidP="00A0735A">
      <w:pPr>
        <w:tabs>
          <w:tab w:val="left" w:pos="357"/>
        </w:tabs>
        <w:ind w:left="714" w:hanging="357"/>
        <w:jc w:val="both"/>
        <w:rPr>
          <w:rFonts w:ascii="Calibri" w:hAnsi="Calibri"/>
          <w:sz w:val="22"/>
          <w:szCs w:val="22"/>
        </w:rPr>
      </w:pPr>
      <w:r w:rsidRPr="00A0735A">
        <w:rPr>
          <w:rFonts w:ascii="Calibri" w:hAnsi="Calibri" w:cs="Arial"/>
          <w:sz w:val="22"/>
          <w:szCs w:val="22"/>
        </w:rPr>
        <w:t>1.5</w:t>
      </w:r>
      <w:r>
        <w:rPr>
          <w:rFonts w:ascii="Calibri" w:hAnsi="Calibri" w:cs="Arial"/>
          <w:sz w:val="22"/>
          <w:szCs w:val="22"/>
        </w:rPr>
        <w:tab/>
      </w:r>
      <w:r w:rsidRPr="00A0735A">
        <w:rPr>
          <w:rFonts w:ascii="Calibri" w:hAnsi="Calibri"/>
          <w:i/>
          <w:sz w:val="22"/>
          <w:szCs w:val="22"/>
        </w:rPr>
        <w:t>demonstrate proper methods of addressing, handling, and educating geriatric patients and their families;</w:t>
      </w:r>
      <w:r>
        <w:rPr>
          <w:rFonts w:ascii="Calibri" w:hAnsi="Calibri"/>
          <w:sz w:val="22"/>
          <w:szCs w:val="22"/>
        </w:rPr>
        <w:t xml:space="preserve"> and</w:t>
      </w:r>
    </w:p>
    <w:p w:rsidR="00A0735A" w:rsidRPr="00A0735A" w:rsidRDefault="00A0735A" w:rsidP="00A0735A">
      <w:pPr>
        <w:pStyle w:val="normal0"/>
        <w:tabs>
          <w:tab w:val="left" w:pos="357"/>
          <w:tab w:val="num" w:pos="810"/>
        </w:tabs>
        <w:ind w:left="714" w:hanging="357"/>
        <w:jc w:val="both"/>
        <w:rPr>
          <w:rFonts w:ascii="Calibri" w:hAnsi="Calibri" w:cs="Arial"/>
          <w:i/>
          <w:sz w:val="22"/>
          <w:szCs w:val="22"/>
        </w:rPr>
      </w:pPr>
      <w:r>
        <w:rPr>
          <w:rFonts w:ascii="Calibri" w:hAnsi="Calibri" w:cs="Arial"/>
          <w:sz w:val="22"/>
          <w:szCs w:val="22"/>
        </w:rPr>
        <w:t>1.6</w:t>
      </w:r>
      <w:r>
        <w:rPr>
          <w:rFonts w:ascii="Calibri" w:hAnsi="Calibri" w:cs="Arial"/>
          <w:sz w:val="22"/>
          <w:szCs w:val="22"/>
        </w:rPr>
        <w:tab/>
      </w:r>
      <w:r w:rsidRPr="00A0735A">
        <w:rPr>
          <w:rFonts w:ascii="Calibri" w:hAnsi="Calibri"/>
          <w:i/>
          <w:sz w:val="22"/>
          <w:szCs w:val="22"/>
        </w:rPr>
        <w:t>identify JCAHO required age-specific competencies</w:t>
      </w:r>
    </w:p>
    <w:p w:rsidR="004F7C1D" w:rsidRDefault="004F7C1D" w:rsidP="004F7C1D">
      <w:pPr>
        <w:pStyle w:val="normal0"/>
        <w:tabs>
          <w:tab w:val="num" w:pos="810"/>
        </w:tabs>
        <w:jc w:val="both"/>
        <w:rPr>
          <w:rFonts w:ascii="Calibri" w:hAnsi="Calibri" w:cs="Arial"/>
          <w:sz w:val="22"/>
          <w:szCs w:val="22"/>
        </w:rPr>
      </w:pPr>
    </w:p>
    <w:p w:rsidR="00130FD5" w:rsidRDefault="00130FD5" w:rsidP="004F7C1D">
      <w:pPr>
        <w:pStyle w:val="normal0"/>
        <w:tabs>
          <w:tab w:val="num" w:pos="810"/>
        </w:tabs>
        <w:jc w:val="both"/>
        <w:rPr>
          <w:rFonts w:ascii="Calibri" w:hAnsi="Calibri" w:cs="Arial"/>
          <w:sz w:val="22"/>
          <w:szCs w:val="22"/>
        </w:rPr>
      </w:pPr>
    </w:p>
    <w:p w:rsidR="00130FD5" w:rsidRDefault="00130FD5" w:rsidP="004F7C1D">
      <w:pPr>
        <w:pStyle w:val="normal0"/>
        <w:tabs>
          <w:tab w:val="num" w:pos="810"/>
        </w:tabs>
        <w:jc w:val="both"/>
        <w:rPr>
          <w:rStyle w:val="normalchar1"/>
          <w:rFonts w:ascii="Calibri" w:hAnsi="Calibri" w:cs="Arial"/>
          <w:sz w:val="22"/>
          <w:szCs w:val="22"/>
        </w:rPr>
      </w:pPr>
      <w:r w:rsidRPr="00A773D5">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A773D5">
        <w:rPr>
          <w:rStyle w:val="normalchar1"/>
          <w:rFonts w:ascii="Calibri" w:hAnsi="Calibri" w:cs="Arial"/>
          <w:sz w:val="22"/>
          <w:szCs w:val="22"/>
        </w:rPr>
        <w:t>:</w:t>
      </w:r>
    </w:p>
    <w:p w:rsidR="00130FD5" w:rsidRPr="00940A66" w:rsidRDefault="00130FD5" w:rsidP="004F7C1D">
      <w:pPr>
        <w:pStyle w:val="normal0"/>
        <w:tabs>
          <w:tab w:val="num" w:pos="810"/>
        </w:tabs>
        <w:jc w:val="both"/>
        <w:rPr>
          <w:rFonts w:ascii="Calibri" w:hAnsi="Calibri" w:cs="Arial"/>
          <w:sz w:val="12"/>
          <w:szCs w:val="12"/>
        </w:rPr>
      </w:pPr>
    </w:p>
    <w:p w:rsidR="004F7C1D" w:rsidRPr="00A0735A" w:rsidRDefault="004F7C1D" w:rsidP="00A0735A">
      <w:pPr>
        <w:tabs>
          <w:tab w:val="left" w:pos="357"/>
        </w:tabs>
        <w:jc w:val="both"/>
        <w:rPr>
          <w:rFonts w:ascii="Calibri" w:hAnsi="Calibri"/>
          <w:szCs w:val="28"/>
        </w:rPr>
      </w:pPr>
      <w:r w:rsidRPr="00A0735A">
        <w:rPr>
          <w:rStyle w:val="normalchar1"/>
          <w:rFonts w:ascii="Calibri" w:hAnsi="Calibri" w:cs="Arial"/>
          <w:sz w:val="22"/>
          <w:szCs w:val="22"/>
        </w:rPr>
        <w:t>2.</w:t>
      </w:r>
      <w:r w:rsidR="00A0735A" w:rsidRPr="00A0735A">
        <w:rPr>
          <w:rStyle w:val="normalchar1"/>
          <w:rFonts w:ascii="Calibri" w:hAnsi="Calibri" w:cs="Arial"/>
          <w:sz w:val="22"/>
          <w:szCs w:val="22"/>
        </w:rPr>
        <w:tab/>
      </w:r>
      <w:r w:rsidR="00A0735A" w:rsidRPr="00A0735A">
        <w:rPr>
          <w:rFonts w:ascii="Calibri" w:hAnsi="Calibri" w:cs="Arial"/>
          <w:sz w:val="22"/>
          <w:szCs w:val="22"/>
        </w:rPr>
        <w:t>D</w:t>
      </w:r>
      <w:r w:rsidR="00A0735A" w:rsidRPr="00A0735A">
        <w:rPr>
          <w:rFonts w:ascii="Calibri" w:hAnsi="Calibri"/>
          <w:sz w:val="22"/>
          <w:szCs w:val="22"/>
        </w:rPr>
        <w:t>iscuss disease processes unique to pediatric and geriatric populations</w:t>
      </w:r>
      <w:r w:rsidRPr="00A0735A">
        <w:rPr>
          <w:rFonts w:ascii="Calibri" w:hAnsi="Calibri"/>
          <w:szCs w:val="28"/>
        </w:rPr>
        <w:t>:</w:t>
      </w:r>
    </w:p>
    <w:p w:rsidR="004F7C1D" w:rsidRPr="006A74FB" w:rsidRDefault="004F7C1D" w:rsidP="004F7C1D">
      <w:pPr>
        <w:jc w:val="both"/>
        <w:rPr>
          <w:rFonts w:ascii="Calibri" w:hAnsi="Calibri"/>
          <w:sz w:val="12"/>
          <w:szCs w:val="12"/>
          <w:highlight w:val="yellow"/>
        </w:rPr>
      </w:pPr>
    </w:p>
    <w:p w:rsidR="006A74FB" w:rsidRPr="00A773D5" w:rsidRDefault="004F7C1D" w:rsidP="006A74FB">
      <w:pPr>
        <w:tabs>
          <w:tab w:val="left" w:pos="357"/>
        </w:tabs>
        <w:ind w:left="720" w:hanging="720"/>
        <w:jc w:val="both"/>
        <w:rPr>
          <w:rFonts w:ascii="Calibri" w:hAnsi="Calibri"/>
          <w:sz w:val="22"/>
          <w:szCs w:val="22"/>
        </w:rPr>
      </w:pPr>
      <w:r w:rsidRPr="006A74FB">
        <w:rPr>
          <w:rStyle w:val="normalchar1"/>
          <w:rFonts w:ascii="Calibri" w:hAnsi="Calibri" w:cs="Arial"/>
          <w:sz w:val="22"/>
          <w:szCs w:val="22"/>
        </w:rPr>
        <w:t xml:space="preserve">        2.1</w:t>
      </w:r>
      <w:r w:rsidRPr="006A74FB">
        <w:rPr>
          <w:rFonts w:ascii="Calibri" w:hAnsi="Calibri"/>
        </w:rPr>
        <w:tab/>
      </w:r>
      <w:r w:rsidR="006A74FB" w:rsidRPr="006A74FB">
        <w:rPr>
          <w:rFonts w:ascii="Calibri" w:hAnsi="Calibri"/>
          <w:i/>
          <w:sz w:val="22"/>
          <w:szCs w:val="22"/>
        </w:rPr>
        <w:t>define and briefly explain gerontology, ageism, and associated chronic conditions includ</w:t>
      </w:r>
      <w:r w:rsidR="006A74FB">
        <w:rPr>
          <w:rFonts w:ascii="Calibri" w:hAnsi="Calibri"/>
          <w:i/>
          <w:sz w:val="22"/>
          <w:szCs w:val="22"/>
        </w:rPr>
        <w:t>ing</w:t>
      </w:r>
      <w:r w:rsidR="006A74FB" w:rsidRPr="006A74FB">
        <w:rPr>
          <w:rFonts w:ascii="Calibri" w:hAnsi="Calibri"/>
          <w:i/>
          <w:sz w:val="22"/>
          <w:szCs w:val="22"/>
        </w:rPr>
        <w:t xml:space="preserve"> th</w:t>
      </w:r>
      <w:r w:rsidR="006A74FB">
        <w:rPr>
          <w:rFonts w:ascii="Calibri" w:hAnsi="Calibri"/>
          <w:i/>
          <w:sz w:val="22"/>
          <w:szCs w:val="22"/>
        </w:rPr>
        <w:t>os</w:t>
      </w:r>
      <w:r w:rsidR="006A74FB" w:rsidRPr="006A74FB">
        <w:rPr>
          <w:rFonts w:ascii="Calibri" w:hAnsi="Calibri"/>
          <w:i/>
          <w:sz w:val="22"/>
          <w:szCs w:val="22"/>
        </w:rPr>
        <w:t xml:space="preserve">e </w:t>
      </w:r>
      <w:r w:rsidR="006A74FB">
        <w:rPr>
          <w:rFonts w:ascii="Calibri" w:hAnsi="Calibri"/>
          <w:i/>
          <w:sz w:val="22"/>
          <w:szCs w:val="22"/>
        </w:rPr>
        <w:t>listed below;</w:t>
      </w:r>
    </w:p>
    <w:p w:rsidR="006A74FB" w:rsidRPr="006A74FB" w:rsidRDefault="006A74FB" w:rsidP="006A74FB">
      <w:pPr>
        <w:tabs>
          <w:tab w:val="left" w:pos="357"/>
        </w:tabs>
        <w:jc w:val="both"/>
        <w:rPr>
          <w:rFonts w:ascii="Calibri" w:hAnsi="Calibri"/>
          <w:sz w:val="12"/>
          <w:szCs w:val="12"/>
        </w:rPr>
      </w:pPr>
    </w:p>
    <w:p w:rsidR="006A74FB" w:rsidRDefault="006A74FB" w:rsidP="006A74FB">
      <w:pPr>
        <w:numPr>
          <w:ilvl w:val="0"/>
          <w:numId w:val="3"/>
        </w:numPr>
        <w:tabs>
          <w:tab w:val="left" w:pos="357"/>
        </w:tabs>
        <w:jc w:val="both"/>
        <w:rPr>
          <w:rFonts w:ascii="Calibri" w:hAnsi="Calibri"/>
          <w:sz w:val="20"/>
          <w:szCs w:val="20"/>
        </w:rPr>
        <w:sectPr w:rsidR="006A74FB" w:rsidSect="006A74FB">
          <w:footerReference w:type="default" r:id="rId8"/>
          <w:type w:val="continuous"/>
          <w:pgSz w:w="12240" w:h="15840"/>
          <w:pgMar w:top="1440" w:right="1440" w:bottom="1440" w:left="1440" w:header="708" w:footer="708" w:gutter="0"/>
          <w:cols w:space="708"/>
          <w:docGrid w:linePitch="360"/>
        </w:sectPr>
      </w:pP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lastRenderedPageBreak/>
        <w:t>Alzheimer’s Disease</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Atherosclerosis</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Benign Prostatic Hyperplasia</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CHF</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Chronic Obstructive Pulmonary Disease</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Compression Fracture</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Contractures</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lastRenderedPageBreak/>
        <w:t>Contrast media</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Dementia</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Emphysema</w:t>
      </w:r>
    </w:p>
    <w:p w:rsidR="006A74FB" w:rsidRPr="00F46D31" w:rsidRDefault="006A74FB" w:rsidP="006A74FB">
      <w:pPr>
        <w:numPr>
          <w:ilvl w:val="0"/>
          <w:numId w:val="3"/>
        </w:numPr>
        <w:tabs>
          <w:tab w:val="left" w:pos="357"/>
        </w:tabs>
        <w:jc w:val="both"/>
        <w:rPr>
          <w:rFonts w:ascii="Calibri" w:hAnsi="Calibri"/>
          <w:sz w:val="20"/>
          <w:szCs w:val="20"/>
        </w:rPr>
      </w:pPr>
      <w:proofErr w:type="spellStart"/>
      <w:r w:rsidRPr="00F46D31">
        <w:rPr>
          <w:rFonts w:ascii="Calibri" w:hAnsi="Calibri"/>
          <w:sz w:val="20"/>
          <w:szCs w:val="20"/>
        </w:rPr>
        <w:t>Kyphosis</w:t>
      </w:r>
      <w:proofErr w:type="spellEnd"/>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Osteoarthritis</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Renal failure</w:t>
      </w:r>
    </w:p>
    <w:p w:rsidR="006A74FB" w:rsidRPr="00F46D31" w:rsidRDefault="006A74FB" w:rsidP="006A74FB">
      <w:pPr>
        <w:numPr>
          <w:ilvl w:val="0"/>
          <w:numId w:val="3"/>
        </w:numPr>
        <w:tabs>
          <w:tab w:val="left" w:pos="357"/>
        </w:tabs>
        <w:jc w:val="both"/>
        <w:rPr>
          <w:rFonts w:ascii="Calibri" w:hAnsi="Calibri"/>
          <w:sz w:val="20"/>
          <w:szCs w:val="20"/>
        </w:rPr>
      </w:pPr>
      <w:r w:rsidRPr="00F46D31">
        <w:rPr>
          <w:rFonts w:ascii="Calibri" w:hAnsi="Calibri"/>
          <w:sz w:val="20"/>
          <w:szCs w:val="20"/>
        </w:rPr>
        <w:t>Urinary Incontinence</w:t>
      </w:r>
    </w:p>
    <w:p w:rsidR="006A74FB" w:rsidRDefault="006A74FB" w:rsidP="006A74FB">
      <w:pPr>
        <w:pStyle w:val="normal0"/>
        <w:tabs>
          <w:tab w:val="num" w:pos="357"/>
          <w:tab w:val="num" w:pos="810"/>
        </w:tabs>
        <w:ind w:left="357" w:hanging="357"/>
        <w:jc w:val="both"/>
        <w:rPr>
          <w:rFonts w:ascii="Calibri" w:hAnsi="Calibri" w:cs="Arial"/>
          <w:i/>
          <w:sz w:val="22"/>
          <w:szCs w:val="22"/>
          <w:highlight w:val="yellow"/>
        </w:rPr>
        <w:sectPr w:rsidR="006A74FB" w:rsidSect="006A74FB">
          <w:type w:val="continuous"/>
          <w:pgSz w:w="12240" w:h="15840"/>
          <w:pgMar w:top="1440" w:right="1440" w:bottom="1440" w:left="1440" w:header="708" w:footer="708" w:gutter="0"/>
          <w:cols w:num="2" w:space="708"/>
          <w:docGrid w:linePitch="360"/>
        </w:sectPr>
      </w:pPr>
    </w:p>
    <w:p w:rsidR="004F7C1D" w:rsidRPr="006A74FB" w:rsidRDefault="004F7C1D" w:rsidP="006A74FB">
      <w:pPr>
        <w:pStyle w:val="normal0"/>
        <w:tabs>
          <w:tab w:val="num" w:pos="357"/>
          <w:tab w:val="num" w:pos="810"/>
        </w:tabs>
        <w:ind w:left="357" w:hanging="357"/>
        <w:jc w:val="both"/>
        <w:rPr>
          <w:rFonts w:ascii="Calibri" w:hAnsi="Calibri" w:cs="Arial"/>
          <w:i/>
          <w:sz w:val="12"/>
          <w:szCs w:val="12"/>
          <w:highlight w:val="yellow"/>
        </w:rPr>
      </w:pPr>
    </w:p>
    <w:p w:rsidR="006A74FB" w:rsidRDefault="006A74FB" w:rsidP="006A74FB">
      <w:pPr>
        <w:tabs>
          <w:tab w:val="left" w:pos="357"/>
        </w:tabs>
        <w:jc w:val="both"/>
        <w:rPr>
          <w:rFonts w:ascii="Calibri" w:hAnsi="Calibri"/>
          <w:i/>
          <w:sz w:val="22"/>
          <w:szCs w:val="22"/>
        </w:rPr>
      </w:pPr>
      <w:r>
        <w:rPr>
          <w:rFonts w:ascii="Calibri" w:hAnsi="Calibri" w:cs="Arial"/>
          <w:sz w:val="22"/>
          <w:szCs w:val="22"/>
        </w:rPr>
        <w:tab/>
      </w:r>
      <w:r w:rsidRPr="006A74FB">
        <w:rPr>
          <w:rFonts w:ascii="Calibri" w:hAnsi="Calibri" w:cs="Arial"/>
          <w:sz w:val="22"/>
          <w:szCs w:val="22"/>
        </w:rPr>
        <w:t>2.2</w:t>
      </w:r>
      <w:r>
        <w:rPr>
          <w:rFonts w:ascii="Calibri" w:hAnsi="Calibri" w:cs="Arial"/>
          <w:sz w:val="22"/>
          <w:szCs w:val="22"/>
        </w:rPr>
        <w:tab/>
      </w:r>
      <w:r w:rsidRPr="006A74FB">
        <w:rPr>
          <w:rFonts w:ascii="Calibri" w:hAnsi="Calibri"/>
          <w:i/>
          <w:sz w:val="22"/>
          <w:szCs w:val="22"/>
        </w:rPr>
        <w:t>describe the physical effects of aging;</w:t>
      </w:r>
    </w:p>
    <w:p w:rsidR="006A74FB" w:rsidRDefault="006A74FB" w:rsidP="006A74FB">
      <w:pPr>
        <w:tabs>
          <w:tab w:val="left" w:pos="357"/>
        </w:tabs>
        <w:ind w:left="720" w:hanging="720"/>
        <w:jc w:val="both"/>
        <w:rPr>
          <w:rFonts w:ascii="Calibri" w:hAnsi="Calibri"/>
          <w:i/>
          <w:sz w:val="22"/>
          <w:szCs w:val="22"/>
        </w:rPr>
      </w:pPr>
      <w:r>
        <w:rPr>
          <w:rFonts w:ascii="Calibri" w:hAnsi="Calibri"/>
          <w:sz w:val="22"/>
          <w:szCs w:val="22"/>
        </w:rPr>
        <w:tab/>
      </w:r>
      <w:r w:rsidRPr="006A74FB">
        <w:rPr>
          <w:rFonts w:ascii="Calibri" w:hAnsi="Calibri"/>
          <w:sz w:val="22"/>
          <w:szCs w:val="22"/>
        </w:rPr>
        <w:t>2.3</w:t>
      </w:r>
      <w:r w:rsidRPr="006A74FB">
        <w:rPr>
          <w:rFonts w:ascii="Calibri" w:hAnsi="Calibri"/>
          <w:sz w:val="22"/>
          <w:szCs w:val="22"/>
        </w:rPr>
        <w:tab/>
      </w:r>
      <w:r w:rsidRPr="006A74FB">
        <w:rPr>
          <w:rFonts w:ascii="Calibri" w:hAnsi="Calibri"/>
          <w:i/>
          <w:sz w:val="22"/>
          <w:szCs w:val="22"/>
        </w:rPr>
        <w:t>identify fractures and health conditions associated with the aging population and landmark considerations</w:t>
      </w:r>
      <w:r>
        <w:rPr>
          <w:rFonts w:ascii="Calibri" w:hAnsi="Calibri"/>
          <w:i/>
          <w:sz w:val="22"/>
          <w:szCs w:val="22"/>
        </w:rPr>
        <w:t>;</w:t>
      </w:r>
    </w:p>
    <w:p w:rsidR="006A74FB" w:rsidRPr="006A74FB" w:rsidRDefault="006A74FB" w:rsidP="006A74FB">
      <w:pPr>
        <w:tabs>
          <w:tab w:val="left" w:pos="357"/>
        </w:tabs>
        <w:ind w:left="720" w:hanging="720"/>
        <w:jc w:val="both"/>
        <w:rPr>
          <w:rFonts w:ascii="Calibri" w:hAnsi="Calibri"/>
          <w:i/>
          <w:sz w:val="22"/>
          <w:szCs w:val="22"/>
        </w:rPr>
      </w:pPr>
      <w:r>
        <w:rPr>
          <w:rFonts w:ascii="Calibri" w:hAnsi="Calibri"/>
          <w:sz w:val="22"/>
          <w:szCs w:val="22"/>
        </w:rPr>
        <w:tab/>
        <w:t>2.4</w:t>
      </w:r>
      <w:r>
        <w:rPr>
          <w:rFonts w:ascii="Calibri" w:hAnsi="Calibri"/>
          <w:sz w:val="22"/>
          <w:szCs w:val="22"/>
        </w:rPr>
        <w:tab/>
      </w:r>
      <w:r w:rsidRPr="006A74FB">
        <w:rPr>
          <w:rFonts w:ascii="Calibri" w:hAnsi="Calibri"/>
          <w:i/>
          <w:sz w:val="22"/>
          <w:szCs w:val="22"/>
        </w:rPr>
        <w:t>explain the reasons and methods of performing long bone measurement;</w:t>
      </w:r>
    </w:p>
    <w:p w:rsidR="006A74FB" w:rsidRPr="00A773D5" w:rsidRDefault="006A74FB" w:rsidP="006A74FB">
      <w:pPr>
        <w:tabs>
          <w:tab w:val="left" w:pos="357"/>
        </w:tabs>
        <w:jc w:val="both"/>
        <w:rPr>
          <w:rFonts w:ascii="Calibri" w:hAnsi="Calibri"/>
          <w:sz w:val="22"/>
          <w:szCs w:val="22"/>
        </w:rPr>
      </w:pPr>
      <w:r>
        <w:rPr>
          <w:rFonts w:ascii="Calibri" w:hAnsi="Calibri" w:cs="Arial"/>
          <w:sz w:val="22"/>
          <w:szCs w:val="22"/>
        </w:rPr>
        <w:tab/>
      </w:r>
      <w:r w:rsidRPr="006A74FB">
        <w:rPr>
          <w:rFonts w:ascii="Calibri" w:hAnsi="Calibri" w:cs="Arial"/>
          <w:sz w:val="22"/>
          <w:szCs w:val="22"/>
        </w:rPr>
        <w:t>2.5</w:t>
      </w:r>
      <w:r w:rsidRPr="006A74FB">
        <w:rPr>
          <w:rFonts w:ascii="Calibri" w:hAnsi="Calibri" w:cs="Arial"/>
          <w:sz w:val="22"/>
          <w:szCs w:val="22"/>
        </w:rPr>
        <w:tab/>
      </w:r>
      <w:r w:rsidRPr="006A74FB">
        <w:rPr>
          <w:rFonts w:ascii="Calibri" w:hAnsi="Calibri"/>
          <w:i/>
          <w:sz w:val="22"/>
          <w:szCs w:val="22"/>
        </w:rPr>
        <w:t>define and discuss imaging considerations for the pediatric conditions</w:t>
      </w:r>
      <w:r>
        <w:rPr>
          <w:rFonts w:ascii="Calibri" w:hAnsi="Calibri"/>
          <w:i/>
          <w:sz w:val="22"/>
          <w:szCs w:val="22"/>
        </w:rPr>
        <w:t xml:space="preserve"> listed below;</w:t>
      </w:r>
      <w:r w:rsidRPr="006A74FB">
        <w:rPr>
          <w:rFonts w:ascii="Calibri" w:hAnsi="Calibri"/>
          <w:sz w:val="22"/>
          <w:szCs w:val="22"/>
        </w:rPr>
        <w:t xml:space="preserve"> and</w:t>
      </w:r>
    </w:p>
    <w:p w:rsidR="006A74FB" w:rsidRPr="0057126B" w:rsidRDefault="006A74FB" w:rsidP="006A74FB">
      <w:pPr>
        <w:tabs>
          <w:tab w:val="left" w:pos="357"/>
        </w:tabs>
        <w:jc w:val="both"/>
        <w:rPr>
          <w:rFonts w:ascii="Calibri" w:hAnsi="Calibri"/>
          <w:sz w:val="12"/>
          <w:szCs w:val="12"/>
        </w:rPr>
      </w:pPr>
    </w:p>
    <w:p w:rsidR="006A74FB" w:rsidRDefault="006A74FB" w:rsidP="006A74FB">
      <w:pPr>
        <w:numPr>
          <w:ilvl w:val="0"/>
          <w:numId w:val="5"/>
        </w:numPr>
        <w:tabs>
          <w:tab w:val="clear" w:pos="1080"/>
          <w:tab w:val="left" w:pos="357"/>
          <w:tab w:val="num" w:pos="709"/>
        </w:tabs>
        <w:ind w:left="714" w:hanging="357"/>
        <w:jc w:val="both"/>
        <w:rPr>
          <w:rFonts w:ascii="Calibri" w:hAnsi="Calibri"/>
          <w:sz w:val="20"/>
          <w:szCs w:val="20"/>
        </w:rPr>
        <w:sectPr w:rsidR="006A74FB" w:rsidSect="006A74FB">
          <w:type w:val="continuous"/>
          <w:pgSz w:w="12240" w:h="15840"/>
          <w:pgMar w:top="1440" w:right="1440" w:bottom="1440" w:left="1440" w:header="708" w:footer="708" w:gutter="0"/>
          <w:cols w:space="708"/>
          <w:docGrid w:linePitch="360"/>
        </w:sectPr>
      </w:pP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lastRenderedPageBreak/>
        <w:t>Congenital club foot</w:t>
      </w: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 xml:space="preserve">Congenital hip </w:t>
      </w:r>
      <w:proofErr w:type="spellStart"/>
      <w:r w:rsidRPr="00F46D31">
        <w:rPr>
          <w:rFonts w:ascii="Calibri" w:hAnsi="Calibri"/>
          <w:sz w:val="20"/>
          <w:szCs w:val="20"/>
        </w:rPr>
        <w:t>displasia</w:t>
      </w:r>
      <w:proofErr w:type="spellEnd"/>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Cystic fibrosis</w:t>
      </w:r>
    </w:p>
    <w:p w:rsidR="00130FD5" w:rsidRPr="00F46D31" w:rsidRDefault="00130FD5" w:rsidP="00130FD5">
      <w:pPr>
        <w:numPr>
          <w:ilvl w:val="0"/>
          <w:numId w:val="4"/>
        </w:numPr>
        <w:tabs>
          <w:tab w:val="left" w:pos="357"/>
        </w:tabs>
        <w:jc w:val="both"/>
        <w:rPr>
          <w:rFonts w:ascii="Calibri" w:hAnsi="Calibri"/>
          <w:sz w:val="20"/>
          <w:szCs w:val="20"/>
        </w:rPr>
      </w:pPr>
      <w:proofErr w:type="spellStart"/>
      <w:r w:rsidRPr="00F46D31">
        <w:rPr>
          <w:rFonts w:ascii="Calibri" w:hAnsi="Calibri"/>
          <w:sz w:val="20"/>
          <w:szCs w:val="20"/>
        </w:rPr>
        <w:t>Epiglottits</w:t>
      </w:r>
      <w:proofErr w:type="spellEnd"/>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Ewing’s sarcoma</w:t>
      </w: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Hirschsprung’s</w:t>
      </w:r>
      <w:proofErr w:type="spellEnd"/>
      <w:r w:rsidRPr="00F46D31">
        <w:rPr>
          <w:rFonts w:ascii="Calibri" w:hAnsi="Calibri"/>
          <w:sz w:val="20"/>
          <w:szCs w:val="20"/>
        </w:rPr>
        <w:t xml:space="preserve"> Disease</w:t>
      </w:r>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Intussusception</w:t>
      </w:r>
      <w:proofErr w:type="spellEnd"/>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Legg-Calve`-</w:t>
      </w:r>
      <w:proofErr w:type="spellStart"/>
      <w:r w:rsidRPr="00F46D31">
        <w:rPr>
          <w:rFonts w:ascii="Calibri" w:hAnsi="Calibri"/>
          <w:sz w:val="20"/>
          <w:szCs w:val="20"/>
        </w:rPr>
        <w:t>Perthes</w:t>
      </w:r>
      <w:proofErr w:type="spellEnd"/>
      <w:r w:rsidRPr="00F46D31">
        <w:rPr>
          <w:rFonts w:ascii="Calibri" w:hAnsi="Calibri"/>
          <w:sz w:val="20"/>
          <w:szCs w:val="20"/>
        </w:rPr>
        <w:t xml:space="preserve"> Disease</w:t>
      </w:r>
    </w:p>
    <w:p w:rsidR="00130FD5" w:rsidRPr="00F46D31" w:rsidRDefault="00130FD5" w:rsidP="00130FD5">
      <w:pPr>
        <w:numPr>
          <w:ilvl w:val="0"/>
          <w:numId w:val="5"/>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Myelomeningocele</w:t>
      </w:r>
      <w:proofErr w:type="spellEnd"/>
    </w:p>
    <w:p w:rsidR="00130FD5" w:rsidRPr="00F46D31" w:rsidRDefault="00130FD5" w:rsidP="00130FD5">
      <w:pPr>
        <w:numPr>
          <w:ilvl w:val="0"/>
          <w:numId w:val="5"/>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Omphalocele</w:t>
      </w:r>
      <w:proofErr w:type="spellEnd"/>
      <w:r w:rsidRPr="00F46D31">
        <w:rPr>
          <w:rFonts w:ascii="Calibri" w:hAnsi="Calibri"/>
          <w:sz w:val="20"/>
          <w:szCs w:val="20"/>
        </w:rPr>
        <w:t xml:space="preserve"> and </w:t>
      </w:r>
      <w:proofErr w:type="spellStart"/>
      <w:r w:rsidRPr="00F46D31">
        <w:rPr>
          <w:rFonts w:ascii="Calibri" w:hAnsi="Calibri"/>
          <w:sz w:val="20"/>
          <w:szCs w:val="20"/>
        </w:rPr>
        <w:t>gastroschisis</w:t>
      </w:r>
      <w:proofErr w:type="spellEnd"/>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lastRenderedPageBreak/>
        <w:t>Osgood-</w:t>
      </w:r>
      <w:proofErr w:type="spellStart"/>
      <w:r w:rsidRPr="00F46D31">
        <w:rPr>
          <w:rFonts w:ascii="Calibri" w:hAnsi="Calibri"/>
          <w:sz w:val="20"/>
          <w:szCs w:val="20"/>
        </w:rPr>
        <w:t>Schlatter</w:t>
      </w:r>
      <w:proofErr w:type="spellEnd"/>
      <w:r w:rsidRPr="00F46D31">
        <w:rPr>
          <w:rFonts w:ascii="Calibri" w:hAnsi="Calibri"/>
          <w:sz w:val="20"/>
          <w:szCs w:val="20"/>
        </w:rPr>
        <w:t xml:space="preserve"> Disease</w:t>
      </w:r>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Osteochondroma</w:t>
      </w:r>
      <w:proofErr w:type="spellEnd"/>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Osteogenesis</w:t>
      </w:r>
      <w:proofErr w:type="spellEnd"/>
      <w:r w:rsidRPr="00F46D31">
        <w:rPr>
          <w:rFonts w:ascii="Calibri" w:hAnsi="Calibri"/>
          <w:sz w:val="20"/>
          <w:szCs w:val="20"/>
        </w:rPr>
        <w:t xml:space="preserve"> RDS</w:t>
      </w:r>
    </w:p>
    <w:p w:rsidR="00130FD5" w:rsidRPr="00F46D31" w:rsidRDefault="00130FD5" w:rsidP="00130FD5">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Osteosarcoma</w:t>
      </w:r>
      <w:proofErr w:type="spellEnd"/>
    </w:p>
    <w:p w:rsidR="00130FD5" w:rsidRPr="00F46D31" w:rsidRDefault="00130FD5" w:rsidP="00130FD5">
      <w:pPr>
        <w:numPr>
          <w:ilvl w:val="0"/>
          <w:numId w:val="4"/>
        </w:numPr>
        <w:tabs>
          <w:tab w:val="left" w:pos="357"/>
        </w:tabs>
        <w:jc w:val="both"/>
        <w:rPr>
          <w:rFonts w:ascii="Calibri" w:hAnsi="Calibri"/>
          <w:sz w:val="20"/>
          <w:szCs w:val="20"/>
        </w:rPr>
      </w:pPr>
      <w:r w:rsidRPr="00F46D31">
        <w:rPr>
          <w:rFonts w:ascii="Calibri" w:hAnsi="Calibri"/>
          <w:sz w:val="20"/>
          <w:szCs w:val="20"/>
        </w:rPr>
        <w:t>Premature infant</w:t>
      </w: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 xml:space="preserve">Pyloric </w:t>
      </w:r>
      <w:proofErr w:type="spellStart"/>
      <w:r w:rsidRPr="00F46D31">
        <w:rPr>
          <w:rFonts w:ascii="Calibri" w:hAnsi="Calibri"/>
          <w:sz w:val="20"/>
          <w:szCs w:val="20"/>
        </w:rPr>
        <w:t>stenosis</w:t>
      </w:r>
      <w:proofErr w:type="spellEnd"/>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Scheuermann’s</w:t>
      </w:r>
      <w:proofErr w:type="spellEnd"/>
      <w:r w:rsidRPr="00F46D31">
        <w:rPr>
          <w:rFonts w:ascii="Calibri" w:hAnsi="Calibri"/>
          <w:sz w:val="20"/>
          <w:szCs w:val="20"/>
        </w:rPr>
        <w:t xml:space="preserve"> Disease</w:t>
      </w: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r w:rsidRPr="00F46D31">
        <w:rPr>
          <w:rFonts w:ascii="Calibri" w:hAnsi="Calibri"/>
          <w:sz w:val="20"/>
          <w:szCs w:val="20"/>
        </w:rPr>
        <w:t>Slipped epiphysis</w:t>
      </w:r>
    </w:p>
    <w:p w:rsidR="006A74FB" w:rsidRPr="00F46D31" w:rsidRDefault="006A74FB" w:rsidP="006A74FB">
      <w:pPr>
        <w:numPr>
          <w:ilvl w:val="0"/>
          <w:numId w:val="4"/>
        </w:numPr>
        <w:tabs>
          <w:tab w:val="clear" w:pos="1080"/>
          <w:tab w:val="left" w:pos="357"/>
          <w:tab w:val="num" w:pos="1066"/>
        </w:tabs>
        <w:ind w:left="1071" w:hanging="357"/>
        <w:jc w:val="both"/>
        <w:rPr>
          <w:rFonts w:ascii="Calibri" w:hAnsi="Calibri"/>
          <w:sz w:val="20"/>
          <w:szCs w:val="20"/>
        </w:rPr>
      </w:pPr>
      <w:proofErr w:type="spellStart"/>
      <w:r w:rsidRPr="00F46D31">
        <w:rPr>
          <w:rFonts w:ascii="Calibri" w:hAnsi="Calibri"/>
          <w:sz w:val="20"/>
          <w:szCs w:val="20"/>
        </w:rPr>
        <w:t>Wilm’s</w:t>
      </w:r>
      <w:proofErr w:type="spellEnd"/>
      <w:r w:rsidRPr="00F46D31">
        <w:rPr>
          <w:rFonts w:ascii="Calibri" w:hAnsi="Calibri"/>
          <w:sz w:val="20"/>
          <w:szCs w:val="20"/>
        </w:rPr>
        <w:t xml:space="preserve"> Tumor</w:t>
      </w:r>
    </w:p>
    <w:p w:rsidR="006A74FB" w:rsidRDefault="006A74FB" w:rsidP="006A74FB">
      <w:pPr>
        <w:tabs>
          <w:tab w:val="left" w:pos="357"/>
        </w:tabs>
        <w:jc w:val="both"/>
        <w:rPr>
          <w:rFonts w:ascii="Calibri" w:hAnsi="Calibri"/>
          <w:sz w:val="22"/>
          <w:szCs w:val="22"/>
        </w:rPr>
        <w:sectPr w:rsidR="006A74FB" w:rsidSect="0057126B">
          <w:type w:val="continuous"/>
          <w:pgSz w:w="12240" w:h="15840"/>
          <w:pgMar w:top="1440" w:right="1440" w:bottom="1440" w:left="1440" w:header="708" w:footer="708" w:gutter="0"/>
          <w:cols w:num="2" w:space="708"/>
          <w:docGrid w:linePitch="360"/>
        </w:sectPr>
      </w:pPr>
    </w:p>
    <w:p w:rsidR="006A74FB" w:rsidRPr="006A74FB" w:rsidRDefault="006A74FB" w:rsidP="006A74FB">
      <w:pPr>
        <w:tabs>
          <w:tab w:val="left" w:pos="357"/>
        </w:tabs>
        <w:jc w:val="both"/>
        <w:rPr>
          <w:rFonts w:ascii="Calibri" w:hAnsi="Calibri"/>
          <w:sz w:val="12"/>
          <w:szCs w:val="12"/>
        </w:rPr>
      </w:pPr>
    </w:p>
    <w:p w:rsidR="004F7C1D" w:rsidRPr="006A74FB" w:rsidRDefault="006A74FB" w:rsidP="006A74FB">
      <w:pPr>
        <w:pStyle w:val="normal0"/>
        <w:ind w:firstLine="360"/>
        <w:jc w:val="both"/>
        <w:rPr>
          <w:rFonts w:ascii="Calibri" w:hAnsi="Calibri" w:cs="Arial"/>
          <w:sz w:val="22"/>
          <w:szCs w:val="22"/>
        </w:rPr>
      </w:pPr>
      <w:r>
        <w:rPr>
          <w:rFonts w:ascii="Calibri" w:hAnsi="Calibri" w:cs="Arial"/>
          <w:sz w:val="22"/>
          <w:szCs w:val="22"/>
        </w:rPr>
        <w:t>2.6</w:t>
      </w:r>
      <w:r>
        <w:rPr>
          <w:rFonts w:ascii="Calibri" w:hAnsi="Calibri" w:cs="Arial"/>
          <w:sz w:val="22"/>
          <w:szCs w:val="22"/>
        </w:rPr>
        <w:tab/>
      </w:r>
      <w:r w:rsidRPr="006A74FB">
        <w:rPr>
          <w:rFonts w:ascii="Calibri" w:hAnsi="Calibri"/>
          <w:i/>
          <w:sz w:val="22"/>
          <w:szCs w:val="22"/>
        </w:rPr>
        <w:t>identify levels of Salter-Harris fractures</w:t>
      </w:r>
    </w:p>
    <w:p w:rsidR="004F7C1D" w:rsidRPr="00F46D31" w:rsidRDefault="004F7C1D" w:rsidP="004F7C1D">
      <w:pPr>
        <w:pStyle w:val="normal0"/>
        <w:ind w:left="720"/>
        <w:jc w:val="both"/>
        <w:rPr>
          <w:rFonts w:ascii="Calibri" w:hAnsi="Calibri"/>
          <w:highlight w:val="yellow"/>
        </w:rPr>
      </w:pPr>
    </w:p>
    <w:p w:rsidR="004F7C1D" w:rsidRDefault="004F7C1D" w:rsidP="004F7C1D">
      <w:pPr>
        <w:pStyle w:val="normal0"/>
        <w:ind w:left="360" w:hanging="360"/>
        <w:jc w:val="both"/>
        <w:rPr>
          <w:rFonts w:ascii="Calibri" w:hAnsi="Calibri"/>
          <w:sz w:val="22"/>
          <w:szCs w:val="22"/>
        </w:rPr>
      </w:pPr>
      <w:r w:rsidRPr="006A74FB">
        <w:rPr>
          <w:rStyle w:val="normalchar1"/>
          <w:rFonts w:ascii="Calibri" w:hAnsi="Calibri" w:cs="Arial"/>
          <w:sz w:val="22"/>
          <w:szCs w:val="22"/>
        </w:rPr>
        <w:t>3.</w:t>
      </w:r>
      <w:r w:rsidRPr="006A74FB">
        <w:rPr>
          <w:rFonts w:ascii="Calibri" w:hAnsi="Calibri"/>
        </w:rPr>
        <w:tab/>
      </w:r>
      <w:r w:rsidR="006A74FB" w:rsidRPr="006A74FB">
        <w:rPr>
          <w:rFonts w:ascii="Calibri" w:hAnsi="Calibri" w:cs="Arial"/>
          <w:sz w:val="22"/>
          <w:szCs w:val="22"/>
        </w:rPr>
        <w:t>De</w:t>
      </w:r>
      <w:r w:rsidR="006A74FB" w:rsidRPr="006A74FB">
        <w:rPr>
          <w:rFonts w:ascii="Calibri" w:hAnsi="Calibri"/>
          <w:sz w:val="22"/>
          <w:szCs w:val="22"/>
        </w:rPr>
        <w:t>monstrate and/or describe the required compensations and alterations required to image or manage these populations:</w:t>
      </w:r>
    </w:p>
    <w:p w:rsidR="006A74FB" w:rsidRPr="006A74FB" w:rsidRDefault="006A74FB" w:rsidP="004F7C1D">
      <w:pPr>
        <w:pStyle w:val="normal0"/>
        <w:ind w:left="360" w:hanging="360"/>
        <w:jc w:val="both"/>
        <w:rPr>
          <w:rFonts w:ascii="Calibri" w:hAnsi="Calibri"/>
          <w:sz w:val="12"/>
          <w:szCs w:val="12"/>
        </w:rPr>
      </w:pPr>
    </w:p>
    <w:p w:rsidR="004F7C1D" w:rsidRDefault="004F7C1D" w:rsidP="006A74FB">
      <w:pPr>
        <w:pStyle w:val="normal0"/>
        <w:tabs>
          <w:tab w:val="left" w:pos="357"/>
          <w:tab w:val="left" w:pos="810"/>
        </w:tabs>
        <w:ind w:left="714" w:hanging="357"/>
        <w:jc w:val="both"/>
        <w:rPr>
          <w:rFonts w:ascii="Calibri" w:hAnsi="Calibri"/>
          <w:sz w:val="22"/>
          <w:szCs w:val="22"/>
        </w:rPr>
      </w:pPr>
      <w:r w:rsidRPr="006A74FB">
        <w:rPr>
          <w:rStyle w:val="normalchar1"/>
          <w:rFonts w:ascii="Calibri" w:hAnsi="Calibri" w:cs="Arial"/>
          <w:sz w:val="22"/>
          <w:szCs w:val="22"/>
        </w:rPr>
        <w:t>3.1</w:t>
      </w:r>
      <w:r w:rsidR="006A74FB">
        <w:rPr>
          <w:rStyle w:val="normalchar1"/>
          <w:rFonts w:ascii="Calibri" w:hAnsi="Calibri" w:cs="Arial"/>
          <w:sz w:val="22"/>
          <w:szCs w:val="22"/>
        </w:rPr>
        <w:tab/>
      </w:r>
      <w:r w:rsidR="006A74FB" w:rsidRPr="006A74FB">
        <w:rPr>
          <w:rFonts w:ascii="Calibri" w:hAnsi="Calibri"/>
          <w:i/>
          <w:sz w:val="22"/>
          <w:szCs w:val="22"/>
        </w:rPr>
        <w:t>identify and demonstrate proper immobilization techniques for pediatric patients;</w:t>
      </w:r>
    </w:p>
    <w:p w:rsidR="006A74FB" w:rsidRPr="006A74FB" w:rsidRDefault="006A74FB" w:rsidP="006A74FB">
      <w:pPr>
        <w:pStyle w:val="normal0"/>
        <w:tabs>
          <w:tab w:val="left" w:pos="357"/>
          <w:tab w:val="left" w:pos="810"/>
        </w:tabs>
        <w:ind w:left="714" w:hanging="357"/>
        <w:jc w:val="both"/>
        <w:rPr>
          <w:rFonts w:ascii="Calibri" w:hAnsi="Calibri"/>
          <w:sz w:val="22"/>
          <w:szCs w:val="22"/>
        </w:rPr>
      </w:pPr>
      <w:r>
        <w:rPr>
          <w:rFonts w:ascii="Calibri" w:hAnsi="Calibri"/>
          <w:sz w:val="22"/>
          <w:szCs w:val="22"/>
        </w:rPr>
        <w:t>3.2</w:t>
      </w:r>
      <w:r>
        <w:rPr>
          <w:rFonts w:ascii="Calibri" w:hAnsi="Calibri"/>
          <w:sz w:val="22"/>
          <w:szCs w:val="22"/>
        </w:rPr>
        <w:tab/>
      </w:r>
      <w:r w:rsidRPr="006A74FB">
        <w:rPr>
          <w:rFonts w:ascii="Calibri" w:hAnsi="Calibri"/>
          <w:i/>
          <w:sz w:val="22"/>
          <w:szCs w:val="22"/>
        </w:rPr>
        <w:t>discuss the responsibility of the health care worker and suspected child abuse;</w:t>
      </w:r>
      <w:r>
        <w:rPr>
          <w:rFonts w:ascii="Calibri" w:hAnsi="Calibri"/>
          <w:sz w:val="22"/>
          <w:szCs w:val="22"/>
        </w:rPr>
        <w:t xml:space="preserve"> and</w:t>
      </w:r>
    </w:p>
    <w:p w:rsidR="006A74FB" w:rsidRPr="00A773D5" w:rsidRDefault="006A74FB" w:rsidP="006A74FB">
      <w:pPr>
        <w:tabs>
          <w:tab w:val="left" w:pos="357"/>
        </w:tabs>
        <w:jc w:val="both"/>
        <w:rPr>
          <w:rFonts w:ascii="Calibri" w:hAnsi="Calibri"/>
          <w:sz w:val="22"/>
          <w:szCs w:val="22"/>
        </w:rPr>
      </w:pPr>
      <w:r>
        <w:rPr>
          <w:rFonts w:ascii="Calibri" w:hAnsi="Calibri"/>
          <w:sz w:val="22"/>
          <w:szCs w:val="22"/>
        </w:rPr>
        <w:tab/>
        <w:t>3.3</w:t>
      </w:r>
      <w:r>
        <w:rPr>
          <w:rFonts w:ascii="Calibri" w:hAnsi="Calibri"/>
          <w:sz w:val="22"/>
          <w:szCs w:val="22"/>
        </w:rPr>
        <w:tab/>
      </w:r>
      <w:r w:rsidRPr="006A74FB">
        <w:rPr>
          <w:rFonts w:ascii="Calibri" w:hAnsi="Calibri"/>
          <w:i/>
          <w:sz w:val="22"/>
          <w:szCs w:val="22"/>
        </w:rPr>
        <w:t>describe proper pediatric positioning, CR placement, image evaluation, and shielding</w:t>
      </w:r>
    </w:p>
    <w:p w:rsidR="006A74FB" w:rsidRPr="006A74FB" w:rsidRDefault="006A74FB" w:rsidP="00130FD5">
      <w:pPr>
        <w:pStyle w:val="normal0"/>
        <w:tabs>
          <w:tab w:val="left" w:pos="357"/>
          <w:tab w:val="left" w:pos="810"/>
        </w:tabs>
        <w:jc w:val="both"/>
        <w:rPr>
          <w:rStyle w:val="normalchar1"/>
          <w:rFonts w:ascii="Calibri" w:hAnsi="Calibri" w:cs="Arial"/>
          <w:i/>
          <w:sz w:val="22"/>
          <w:szCs w:val="22"/>
        </w:rPr>
      </w:pPr>
    </w:p>
    <w:p w:rsidR="004F7C1D" w:rsidRPr="00A773D5" w:rsidRDefault="004F7C1D" w:rsidP="004F7C1D">
      <w:pPr>
        <w:pStyle w:val="normal0"/>
        <w:jc w:val="both"/>
        <w:rPr>
          <w:rStyle w:val="normalchar1"/>
          <w:rFonts w:ascii="Calibri" w:hAnsi="Calibri" w:cs="Arial"/>
          <w:b/>
          <w:bCs/>
          <w:sz w:val="22"/>
          <w:szCs w:val="22"/>
        </w:rPr>
      </w:pPr>
    </w:p>
    <w:p w:rsidR="004F7C1D" w:rsidRPr="00A773D5" w:rsidRDefault="004F7C1D" w:rsidP="004F7C1D">
      <w:pPr>
        <w:tabs>
          <w:tab w:val="left" w:pos="2908"/>
          <w:tab w:val="right" w:pos="8505"/>
        </w:tabs>
        <w:jc w:val="both"/>
        <w:rPr>
          <w:rFonts w:ascii="Calibri" w:hAnsi="Calibri"/>
          <w:sz w:val="22"/>
          <w:szCs w:val="22"/>
        </w:rPr>
      </w:pPr>
      <w:r w:rsidRPr="00A773D5">
        <w:rPr>
          <w:rStyle w:val="normalchar1"/>
          <w:rFonts w:ascii="Calibri" w:hAnsi="Calibri" w:cs="Arial"/>
          <w:b/>
          <w:bCs/>
          <w:sz w:val="22"/>
          <w:szCs w:val="22"/>
        </w:rPr>
        <w:t>Methods of Instruction</w:t>
      </w:r>
      <w:r w:rsidRPr="00A773D5">
        <w:rPr>
          <w:rStyle w:val="normalchar1"/>
          <w:rFonts w:ascii="Calibri" w:hAnsi="Calibri" w:cs="Arial"/>
          <w:sz w:val="22"/>
          <w:szCs w:val="22"/>
        </w:rPr>
        <w:t>: Instruction will consist of</w:t>
      </w:r>
      <w:r>
        <w:rPr>
          <w:rFonts w:ascii="Calibri" w:hAnsi="Calibri"/>
          <w:sz w:val="22"/>
          <w:szCs w:val="22"/>
        </w:rPr>
        <w:t xml:space="preserve"> l</w:t>
      </w:r>
      <w:r w:rsidRPr="00A773D5">
        <w:rPr>
          <w:rFonts w:ascii="Calibri" w:hAnsi="Calibri"/>
          <w:sz w:val="22"/>
          <w:szCs w:val="22"/>
        </w:rPr>
        <w:t>ecture</w:t>
      </w:r>
      <w:r>
        <w:rPr>
          <w:rFonts w:ascii="Calibri" w:hAnsi="Calibri"/>
          <w:sz w:val="22"/>
          <w:szCs w:val="22"/>
        </w:rPr>
        <w:t>s</w:t>
      </w:r>
      <w:r w:rsidRPr="00A773D5">
        <w:rPr>
          <w:rFonts w:ascii="Calibri" w:hAnsi="Calibri"/>
          <w:sz w:val="22"/>
          <w:szCs w:val="22"/>
        </w:rPr>
        <w:t>, class discussion</w:t>
      </w:r>
      <w:r>
        <w:rPr>
          <w:rFonts w:ascii="Calibri" w:hAnsi="Calibri"/>
          <w:sz w:val="22"/>
          <w:szCs w:val="22"/>
        </w:rPr>
        <w:t>s</w:t>
      </w:r>
      <w:r w:rsidRPr="00A773D5">
        <w:rPr>
          <w:rFonts w:ascii="Calibri" w:hAnsi="Calibri"/>
          <w:sz w:val="22"/>
          <w:szCs w:val="22"/>
        </w:rPr>
        <w:t>/participation, PowerPoint</w:t>
      </w:r>
      <w:r>
        <w:rPr>
          <w:rFonts w:ascii="Calibri" w:hAnsi="Calibri"/>
          <w:sz w:val="22"/>
          <w:szCs w:val="22"/>
        </w:rPr>
        <w:t xml:space="preserve"> slide shows</w:t>
      </w:r>
      <w:r w:rsidRPr="00A773D5">
        <w:rPr>
          <w:rFonts w:ascii="Calibri" w:hAnsi="Calibri"/>
          <w:sz w:val="22"/>
          <w:szCs w:val="22"/>
        </w:rPr>
        <w:t>, class activities</w:t>
      </w:r>
      <w:r w:rsidR="00940A66">
        <w:rPr>
          <w:rFonts w:ascii="Calibri" w:hAnsi="Calibri"/>
          <w:sz w:val="22"/>
          <w:szCs w:val="22"/>
        </w:rPr>
        <w:t>,</w:t>
      </w:r>
      <w:r w:rsidRPr="00A773D5">
        <w:rPr>
          <w:rFonts w:ascii="Calibri" w:hAnsi="Calibri"/>
          <w:sz w:val="22"/>
          <w:szCs w:val="22"/>
        </w:rPr>
        <w:t xml:space="preserve"> radiograph review</w:t>
      </w:r>
      <w:r w:rsidR="00940A66">
        <w:rPr>
          <w:rFonts w:ascii="Calibri" w:hAnsi="Calibri"/>
          <w:sz w:val="22"/>
          <w:szCs w:val="22"/>
        </w:rPr>
        <w:t>, and laboratory activities</w:t>
      </w:r>
      <w:r w:rsidRPr="00A773D5">
        <w:rPr>
          <w:rFonts w:ascii="Calibri" w:hAnsi="Calibri"/>
          <w:sz w:val="22"/>
          <w:szCs w:val="22"/>
        </w:rPr>
        <w:t>.</w:t>
      </w:r>
    </w:p>
    <w:p w:rsidR="004F7C1D" w:rsidRPr="00130FD5" w:rsidRDefault="004F7C1D" w:rsidP="004F7C1D">
      <w:pPr>
        <w:tabs>
          <w:tab w:val="left" w:pos="2908"/>
          <w:tab w:val="right" w:pos="7292"/>
        </w:tabs>
        <w:jc w:val="both"/>
        <w:rPr>
          <w:rFonts w:ascii="Calibri" w:hAnsi="Calibri"/>
          <w:sz w:val="22"/>
          <w:szCs w:val="22"/>
        </w:rPr>
      </w:pPr>
    </w:p>
    <w:p w:rsidR="004F7C1D" w:rsidRPr="00130FD5" w:rsidRDefault="004F7C1D" w:rsidP="004F7C1D">
      <w:pPr>
        <w:tabs>
          <w:tab w:val="left" w:pos="2908"/>
          <w:tab w:val="right" w:pos="7292"/>
        </w:tabs>
        <w:jc w:val="both"/>
        <w:rPr>
          <w:rFonts w:ascii="Calibri" w:hAnsi="Calibri"/>
          <w:sz w:val="22"/>
          <w:szCs w:val="22"/>
        </w:rPr>
      </w:pPr>
    </w:p>
    <w:p w:rsidR="00940A66" w:rsidRDefault="00940A66" w:rsidP="00940A66">
      <w:pPr>
        <w:pStyle w:val="body0020text00202"/>
        <w:jc w:val="both"/>
        <w:rPr>
          <w:rStyle w:val="body0020text00202char1"/>
          <w:rFonts w:ascii="Calibri" w:hAnsi="Calibri" w:cs="Arial"/>
        </w:rPr>
      </w:pPr>
      <w:r w:rsidRPr="00483211">
        <w:rPr>
          <w:rStyle w:val="body005f0020text005f00202005f005fchar1char1"/>
          <w:rFonts w:asciiTheme="minorHAnsi" w:hAnsiTheme="minorHAnsi" w:cs="Arial"/>
          <w:b/>
          <w:bCs/>
        </w:rPr>
        <w:t xml:space="preserve">Outcomes Assessment: </w:t>
      </w:r>
      <w:r>
        <w:rPr>
          <w:rStyle w:val="body0020text00202char1"/>
          <w:rFonts w:ascii="Calibri" w:hAnsi="Calibri" w:cs="Arial"/>
        </w:rPr>
        <w:t>Test</w:t>
      </w:r>
      <w:r w:rsidRPr="006446B8">
        <w:rPr>
          <w:rStyle w:val="body0020text00202char1"/>
          <w:rFonts w:ascii="Calibri" w:hAnsi="Calibri" w:cs="Arial"/>
        </w:rPr>
        <w:t xml:space="preserve"> and exam questions are blueprinted to the course objectives which are based on the minimum standards required by the American Radiology of Radiologic Technologists (ARRT) and the American Society of Radiologic Technologists (ASRT) </w:t>
      </w:r>
      <w:r>
        <w:rPr>
          <w:rStyle w:val="body0020text00202char1"/>
          <w:rFonts w:ascii="Calibri" w:hAnsi="Calibri" w:cs="Arial"/>
        </w:rPr>
        <w:t>suggested</w:t>
      </w:r>
      <w:r w:rsidRPr="006446B8">
        <w:rPr>
          <w:rStyle w:val="body0020text00202char1"/>
          <w:rFonts w:ascii="Calibri" w:hAnsi="Calibri" w:cs="Arial"/>
        </w:rPr>
        <w:t xml:space="preserve"> course curriculum.  </w:t>
      </w:r>
      <w:r>
        <w:rPr>
          <w:rStyle w:val="body0020text00202char1"/>
          <w:rFonts w:ascii="Calibri" w:hAnsi="Calibri" w:cs="Arial"/>
        </w:rPr>
        <w:t xml:space="preserve">    </w:t>
      </w:r>
      <w:r w:rsidRPr="006446B8">
        <w:rPr>
          <w:rStyle w:val="body0020text00202char1"/>
          <w:rFonts w:ascii="Calibri" w:hAnsi="Calibri" w:cs="Arial"/>
          <w:smallCaps/>
          <w:u w:val="single"/>
        </w:rPr>
        <w:t>Note</w:t>
      </w:r>
      <w:r w:rsidRPr="006446B8">
        <w:rPr>
          <w:rStyle w:val="body0020text00202char1"/>
          <w:rFonts w:ascii="Calibri" w:hAnsi="Calibri" w:cs="Arial"/>
        </w:rPr>
        <w:t xml:space="preserve">: </w:t>
      </w:r>
      <w:r>
        <w:rPr>
          <w:rStyle w:val="body0020text00202char1"/>
          <w:rFonts w:ascii="Calibri" w:hAnsi="Calibri" w:cs="Arial"/>
        </w:rPr>
        <w:t>Tests</w:t>
      </w:r>
      <w:r w:rsidRPr="006446B8">
        <w:rPr>
          <w:rStyle w:val="body0020text00202char1"/>
          <w:rFonts w:ascii="Calibri" w:hAnsi="Calibri" w:cs="Arial"/>
        </w:rPr>
        <w:t xml:space="preserve"> and exams are primarily structured in multiple</w:t>
      </w:r>
      <w:r>
        <w:rPr>
          <w:rStyle w:val="body0020text00202char1"/>
          <w:rFonts w:ascii="Calibri" w:hAnsi="Calibri" w:cs="Arial"/>
        </w:rPr>
        <w:t>-</w:t>
      </w:r>
      <w:r w:rsidRPr="006446B8">
        <w:rPr>
          <w:rStyle w:val="body0020text00202char1"/>
          <w:rFonts w:ascii="Calibri" w:hAnsi="Calibri" w:cs="Arial"/>
        </w:rPr>
        <w:t>choice formats in conjunction with the ARRT exam</w:t>
      </w:r>
      <w:r>
        <w:rPr>
          <w:rStyle w:val="body0020text00202char1"/>
          <w:rFonts w:ascii="Calibri" w:hAnsi="Calibri" w:cs="Arial"/>
        </w:rPr>
        <w:t>.  Also, checklist rubrics may be used to evaluate students for the level of mastery of course objectives.</w:t>
      </w:r>
    </w:p>
    <w:p w:rsidR="00940A66" w:rsidRPr="00483211" w:rsidRDefault="00940A66" w:rsidP="00940A66">
      <w:pPr>
        <w:pStyle w:val="normal0"/>
        <w:jc w:val="both"/>
        <w:rPr>
          <w:rStyle w:val="normalchar1"/>
          <w:rFonts w:asciiTheme="minorHAnsi" w:hAnsiTheme="minorHAnsi" w:cs="Arial"/>
          <w:bCs/>
          <w:sz w:val="22"/>
          <w:szCs w:val="22"/>
        </w:rPr>
      </w:pPr>
      <w:r w:rsidRPr="00483211">
        <w:rPr>
          <w:rStyle w:val="normalchar1"/>
          <w:rFonts w:asciiTheme="minorHAnsi" w:hAnsiTheme="minorHAnsi" w:cs="Arial"/>
          <w:b/>
          <w:bCs/>
          <w:sz w:val="22"/>
          <w:szCs w:val="22"/>
        </w:rPr>
        <w:lastRenderedPageBreak/>
        <w:t>Course Requirements:</w:t>
      </w:r>
      <w:r w:rsidRPr="00483211">
        <w:rPr>
          <w:rStyle w:val="normalchar1"/>
          <w:rFonts w:asciiTheme="minorHAnsi" w:hAnsiTheme="minorHAnsi" w:cs="Arial"/>
          <w:bCs/>
          <w:sz w:val="22"/>
          <w:szCs w:val="22"/>
        </w:rPr>
        <w:t xml:space="preserve"> All students are required to:</w:t>
      </w:r>
    </w:p>
    <w:p w:rsidR="00940A66" w:rsidRPr="000259AA" w:rsidRDefault="00940A66" w:rsidP="00940A66">
      <w:pPr>
        <w:pStyle w:val="normal0"/>
        <w:jc w:val="both"/>
        <w:rPr>
          <w:rFonts w:asciiTheme="minorHAnsi" w:hAnsiTheme="minorHAnsi"/>
          <w:sz w:val="12"/>
          <w:szCs w:val="12"/>
        </w:rPr>
      </w:pPr>
    </w:p>
    <w:p w:rsidR="00940A66" w:rsidRDefault="00940A66" w:rsidP="00940A66">
      <w:pPr>
        <w:pStyle w:val="body0020text"/>
        <w:tabs>
          <w:tab w:val="left" w:pos="357"/>
        </w:tabs>
        <w:rPr>
          <w:rStyle w:val="body0020textchar1"/>
          <w:rFonts w:ascii="Calibri" w:hAnsi="Calibri" w:cs="Arial"/>
        </w:rPr>
      </w:pPr>
      <w:r w:rsidRPr="00483211">
        <w:rPr>
          <w:rStyle w:val="body0020textchar1"/>
          <w:rFonts w:asciiTheme="minorHAnsi" w:hAnsiTheme="minorHAnsi" w:cs="Arial"/>
        </w:rPr>
        <w:t>1.</w:t>
      </w:r>
      <w:r>
        <w:rPr>
          <w:rStyle w:val="body0020textchar1"/>
          <w:rFonts w:asciiTheme="minorHAnsi" w:hAnsiTheme="minorHAnsi" w:cs="Arial"/>
        </w:rPr>
        <w:tab/>
      </w:r>
      <w:r>
        <w:rPr>
          <w:rStyle w:val="body0020textchar1"/>
          <w:rFonts w:ascii="Calibri" w:hAnsi="Calibri" w:cs="Arial"/>
        </w:rPr>
        <w:t>Read the textbook and do the suggested homework problems in a timely manner.</w:t>
      </w:r>
    </w:p>
    <w:p w:rsidR="00940A66" w:rsidRPr="00BF6480" w:rsidRDefault="00940A66" w:rsidP="00940A66">
      <w:pPr>
        <w:pStyle w:val="body0020text"/>
        <w:tabs>
          <w:tab w:val="left" w:pos="357"/>
        </w:tabs>
        <w:rPr>
          <w:rStyle w:val="body0020textchar1"/>
          <w:rFonts w:ascii="Calibri" w:hAnsi="Calibri" w:cs="Arial"/>
          <w:sz w:val="12"/>
          <w:szCs w:val="12"/>
        </w:rPr>
      </w:pPr>
    </w:p>
    <w:p w:rsidR="00940A66" w:rsidRPr="006446B8" w:rsidRDefault="00940A66" w:rsidP="00940A66">
      <w:pPr>
        <w:pStyle w:val="body0020text"/>
        <w:tabs>
          <w:tab w:val="left" w:pos="357"/>
        </w:tabs>
        <w:rPr>
          <w:rFonts w:ascii="Calibri" w:hAnsi="Calibri"/>
          <w:sz w:val="22"/>
          <w:szCs w:val="22"/>
        </w:rPr>
      </w:pPr>
      <w:r>
        <w:rPr>
          <w:rStyle w:val="body0020textchar1"/>
          <w:rFonts w:ascii="Calibri" w:hAnsi="Calibri" w:cs="Arial"/>
        </w:rPr>
        <w:t>2.</w:t>
      </w:r>
      <w:r>
        <w:rPr>
          <w:rStyle w:val="body0020textchar1"/>
          <w:rFonts w:ascii="Calibri" w:hAnsi="Calibri" w:cs="Arial"/>
        </w:rPr>
        <w:tab/>
      </w:r>
      <w:r w:rsidRPr="006446B8">
        <w:rPr>
          <w:rStyle w:val="body0020textchar1"/>
          <w:rFonts w:ascii="Calibri" w:hAnsi="Calibri" w:cs="Arial"/>
        </w:rPr>
        <w:t xml:space="preserve">Attend </w:t>
      </w:r>
      <w:r>
        <w:rPr>
          <w:rStyle w:val="body0020textchar1"/>
          <w:rFonts w:ascii="Calibri" w:hAnsi="Calibri" w:cs="Arial"/>
        </w:rPr>
        <w:t xml:space="preserve">and be an active participant in all </w:t>
      </w:r>
      <w:r w:rsidRPr="006446B8">
        <w:rPr>
          <w:rStyle w:val="body0020textchar1"/>
          <w:rFonts w:ascii="Calibri" w:hAnsi="Calibri" w:cs="Arial"/>
        </w:rPr>
        <w:t>class</w:t>
      </w:r>
      <w:r>
        <w:rPr>
          <w:rStyle w:val="body0020textchar1"/>
          <w:rFonts w:ascii="Calibri" w:hAnsi="Calibri" w:cs="Arial"/>
        </w:rPr>
        <w:t>es</w:t>
      </w:r>
      <w:r w:rsidRPr="006446B8">
        <w:rPr>
          <w:rStyle w:val="body0020textchar1"/>
          <w:rFonts w:ascii="Calibri" w:hAnsi="Calibri" w:cs="Arial"/>
        </w:rPr>
        <w:t>.</w:t>
      </w:r>
    </w:p>
    <w:p w:rsidR="00940A66" w:rsidRPr="00D21DCA" w:rsidRDefault="00940A66" w:rsidP="00940A66">
      <w:pPr>
        <w:pStyle w:val="body0020text"/>
        <w:tabs>
          <w:tab w:val="left" w:pos="357"/>
        </w:tabs>
        <w:ind w:left="720"/>
        <w:rPr>
          <w:rFonts w:ascii="Calibri" w:hAnsi="Calibri"/>
          <w:sz w:val="12"/>
          <w:szCs w:val="12"/>
        </w:rPr>
      </w:pPr>
    </w:p>
    <w:p w:rsidR="00940A66" w:rsidRPr="00801AF9" w:rsidRDefault="00940A66" w:rsidP="00940A66">
      <w:pPr>
        <w:tabs>
          <w:tab w:val="left" w:pos="357"/>
        </w:tabs>
        <w:ind w:left="357" w:hanging="357"/>
        <w:rPr>
          <w:rFonts w:asciiTheme="minorHAnsi" w:hAnsiTheme="minorHAnsi"/>
          <w:bCs/>
          <w:iCs/>
          <w:sz w:val="22"/>
          <w:szCs w:val="22"/>
        </w:rPr>
      </w:pPr>
      <w:r w:rsidRPr="00801AF9">
        <w:rPr>
          <w:rStyle w:val="body0020textchar1"/>
          <w:rFonts w:asciiTheme="minorHAnsi" w:hAnsiTheme="minorHAnsi" w:cs="Arial"/>
        </w:rPr>
        <w:t>3.</w:t>
      </w:r>
      <w:r w:rsidRPr="00801AF9">
        <w:rPr>
          <w:rFonts w:asciiTheme="minorHAnsi" w:hAnsiTheme="minorHAnsi"/>
          <w:sz w:val="22"/>
          <w:szCs w:val="22"/>
        </w:rPr>
        <w:tab/>
        <w:t xml:space="preserve">Take </w:t>
      </w:r>
      <w:r>
        <w:rPr>
          <w:rFonts w:asciiTheme="minorHAnsi" w:hAnsiTheme="minorHAnsi"/>
          <w:sz w:val="22"/>
          <w:szCs w:val="22"/>
        </w:rPr>
        <w:t xml:space="preserve">quizzes and </w:t>
      </w:r>
      <w:r w:rsidRPr="00801AF9">
        <w:rPr>
          <w:rFonts w:asciiTheme="minorHAnsi" w:hAnsiTheme="minorHAnsi"/>
          <w:sz w:val="22"/>
          <w:szCs w:val="22"/>
        </w:rPr>
        <w:t xml:space="preserve">exams in class and adhere to the </w:t>
      </w:r>
      <w:r>
        <w:rPr>
          <w:rFonts w:asciiTheme="minorHAnsi" w:hAnsiTheme="minorHAnsi"/>
          <w:sz w:val="22"/>
          <w:szCs w:val="22"/>
        </w:rPr>
        <w:t>quiz/exam</w:t>
      </w:r>
      <w:r w:rsidRPr="00801AF9">
        <w:rPr>
          <w:rFonts w:asciiTheme="minorHAnsi" w:hAnsiTheme="minorHAnsi"/>
          <w:sz w:val="22"/>
          <w:szCs w:val="22"/>
        </w:rPr>
        <w:t xml:space="preserve"> schedule</w:t>
      </w:r>
      <w:r w:rsidRPr="00801AF9">
        <w:rPr>
          <w:rFonts w:asciiTheme="minorHAnsi" w:hAnsiTheme="minorHAnsi"/>
          <w:bCs/>
          <w:iCs/>
          <w:sz w:val="22"/>
          <w:szCs w:val="22"/>
        </w:rPr>
        <w:t>.</w:t>
      </w:r>
    </w:p>
    <w:p w:rsidR="00940A66" w:rsidRPr="00D21DCA" w:rsidRDefault="00940A66" w:rsidP="00940A66">
      <w:pPr>
        <w:pStyle w:val="normal0"/>
        <w:tabs>
          <w:tab w:val="left" w:pos="357"/>
        </w:tabs>
        <w:ind w:left="360" w:hanging="360"/>
        <w:rPr>
          <w:rFonts w:ascii="Calibri" w:hAnsi="Calibri"/>
          <w:sz w:val="12"/>
          <w:szCs w:val="12"/>
        </w:rPr>
      </w:pPr>
    </w:p>
    <w:p w:rsidR="00940A66" w:rsidRPr="00801AF9" w:rsidRDefault="00940A66" w:rsidP="00940A66">
      <w:pPr>
        <w:tabs>
          <w:tab w:val="left" w:pos="357"/>
        </w:tabs>
        <w:rPr>
          <w:rFonts w:asciiTheme="minorHAnsi" w:hAnsiTheme="minorHAnsi"/>
          <w:bCs/>
          <w:iCs/>
          <w:sz w:val="22"/>
          <w:szCs w:val="22"/>
        </w:rPr>
      </w:pPr>
      <w:r w:rsidRPr="00801AF9">
        <w:rPr>
          <w:rFonts w:asciiTheme="minorHAnsi" w:hAnsiTheme="minorHAnsi"/>
          <w:sz w:val="22"/>
          <w:szCs w:val="22"/>
        </w:rPr>
        <w:t>4.</w:t>
      </w:r>
      <w:r w:rsidRPr="00801AF9">
        <w:rPr>
          <w:rFonts w:asciiTheme="minorHAnsi" w:hAnsiTheme="minorHAnsi"/>
          <w:sz w:val="22"/>
          <w:szCs w:val="22"/>
        </w:rPr>
        <w:tab/>
        <w:t xml:space="preserve">Turn off </w:t>
      </w:r>
      <w:r w:rsidRPr="00801AF9">
        <w:rPr>
          <w:rFonts w:asciiTheme="minorHAnsi" w:hAnsiTheme="minorHAnsi"/>
          <w:bCs/>
          <w:iCs/>
          <w:sz w:val="22"/>
          <w:szCs w:val="22"/>
        </w:rPr>
        <w:t>cell phones while in class.</w:t>
      </w:r>
    </w:p>
    <w:p w:rsidR="00940A66" w:rsidRPr="00D21DCA" w:rsidRDefault="00940A66" w:rsidP="00940A66">
      <w:pPr>
        <w:pStyle w:val="body0020text"/>
        <w:tabs>
          <w:tab w:val="left" w:pos="357"/>
        </w:tabs>
        <w:ind w:left="360" w:hanging="360"/>
        <w:rPr>
          <w:rFonts w:ascii="Calibri" w:hAnsi="Calibri"/>
          <w:sz w:val="12"/>
          <w:szCs w:val="12"/>
        </w:rPr>
      </w:pPr>
    </w:p>
    <w:p w:rsidR="00940A66" w:rsidRPr="006446B8" w:rsidRDefault="00940A66" w:rsidP="00940A66">
      <w:pPr>
        <w:pStyle w:val="normal0"/>
        <w:tabs>
          <w:tab w:val="left" w:pos="357"/>
        </w:tabs>
        <w:ind w:left="360" w:hanging="360"/>
        <w:rPr>
          <w:rFonts w:ascii="Calibri" w:hAnsi="Calibri"/>
          <w:bCs/>
          <w:iCs/>
          <w:sz w:val="22"/>
          <w:szCs w:val="22"/>
        </w:rPr>
      </w:pPr>
      <w:r>
        <w:rPr>
          <w:rStyle w:val="normalchar1"/>
          <w:rFonts w:ascii="Calibri" w:hAnsi="Calibri" w:cs="Arial"/>
          <w:sz w:val="22"/>
          <w:szCs w:val="22"/>
        </w:rPr>
        <w:t>5</w:t>
      </w:r>
      <w:r w:rsidRPr="006446B8">
        <w:rPr>
          <w:rStyle w:val="normalchar1"/>
          <w:rFonts w:ascii="Calibri" w:hAnsi="Calibri" w:cs="Arial"/>
          <w:sz w:val="22"/>
          <w:szCs w:val="22"/>
        </w:rPr>
        <w:t>.</w:t>
      </w:r>
      <w:r w:rsidRPr="006446B8">
        <w:rPr>
          <w:rFonts w:ascii="Calibri" w:hAnsi="Calibri"/>
          <w:sz w:val="22"/>
          <w:szCs w:val="22"/>
        </w:rPr>
        <w:tab/>
      </w:r>
      <w:r>
        <w:rPr>
          <w:rFonts w:ascii="Calibri" w:hAnsi="Calibri"/>
          <w:bCs/>
          <w:iCs/>
          <w:sz w:val="22"/>
          <w:szCs w:val="22"/>
        </w:rPr>
        <w:t>R</w:t>
      </w:r>
      <w:r w:rsidRPr="006446B8">
        <w:rPr>
          <w:rFonts w:ascii="Calibri" w:hAnsi="Calibri"/>
          <w:bCs/>
          <w:iCs/>
          <w:sz w:val="22"/>
          <w:szCs w:val="22"/>
        </w:rPr>
        <w:t>emain in the classroom during the entire class period.</w:t>
      </w:r>
    </w:p>
    <w:p w:rsidR="00940A66" w:rsidRPr="00D21DCA" w:rsidRDefault="00940A66" w:rsidP="00940A66">
      <w:pPr>
        <w:pStyle w:val="normal0"/>
        <w:tabs>
          <w:tab w:val="left" w:pos="357"/>
        </w:tabs>
        <w:ind w:left="360" w:hanging="360"/>
        <w:rPr>
          <w:rFonts w:ascii="Calibri" w:hAnsi="Calibri"/>
          <w:bCs/>
          <w:iCs/>
          <w:sz w:val="12"/>
          <w:szCs w:val="12"/>
        </w:rPr>
      </w:pPr>
    </w:p>
    <w:p w:rsidR="00940A66" w:rsidRPr="00483211" w:rsidRDefault="00940A66" w:rsidP="00940A66">
      <w:pPr>
        <w:pStyle w:val="body0020text"/>
        <w:tabs>
          <w:tab w:val="left" w:pos="357"/>
        </w:tabs>
        <w:ind w:left="357" w:hanging="357"/>
        <w:jc w:val="both"/>
        <w:rPr>
          <w:rFonts w:asciiTheme="minorHAnsi" w:hAnsiTheme="minorHAnsi"/>
          <w:sz w:val="22"/>
          <w:szCs w:val="22"/>
        </w:rPr>
      </w:pPr>
      <w:r>
        <w:rPr>
          <w:rStyle w:val="normalchar1"/>
          <w:rFonts w:ascii="Calibri" w:hAnsi="Calibri" w:cs="Arial"/>
          <w:sz w:val="22"/>
          <w:szCs w:val="22"/>
        </w:rPr>
        <w:t>6</w:t>
      </w:r>
      <w:r w:rsidRPr="006446B8">
        <w:rPr>
          <w:rStyle w:val="normalchar1"/>
          <w:rFonts w:ascii="Calibri" w:hAnsi="Calibri" w:cs="Arial"/>
          <w:sz w:val="22"/>
          <w:szCs w:val="22"/>
        </w:rPr>
        <w:t>.</w:t>
      </w:r>
      <w:r w:rsidRPr="006446B8">
        <w:rPr>
          <w:rFonts w:ascii="Calibri" w:hAnsi="Calibri"/>
          <w:bCs/>
          <w:iCs/>
          <w:sz w:val="22"/>
          <w:szCs w:val="22"/>
        </w:rPr>
        <w:tab/>
      </w:r>
      <w:r>
        <w:rPr>
          <w:rFonts w:ascii="Calibri" w:hAnsi="Calibri"/>
          <w:bCs/>
          <w:iCs/>
          <w:sz w:val="22"/>
          <w:szCs w:val="22"/>
        </w:rPr>
        <w:t>E</w:t>
      </w:r>
      <w:r w:rsidRPr="006446B8">
        <w:rPr>
          <w:rFonts w:ascii="Calibri" w:hAnsi="Calibri"/>
          <w:sz w:val="22"/>
          <w:szCs w:val="22"/>
        </w:rPr>
        <w:t xml:space="preserve">arn a “C” or better to pass this class.  Students who do not earn a “C” or better will be required to withdraw from the </w:t>
      </w:r>
      <w:r>
        <w:rPr>
          <w:rFonts w:ascii="Calibri" w:hAnsi="Calibri"/>
          <w:sz w:val="22"/>
          <w:szCs w:val="22"/>
        </w:rPr>
        <w:t>R</w:t>
      </w:r>
      <w:r w:rsidRPr="006446B8">
        <w:rPr>
          <w:rFonts w:ascii="Calibri" w:hAnsi="Calibri"/>
          <w:sz w:val="22"/>
          <w:szCs w:val="22"/>
        </w:rPr>
        <w:t xml:space="preserve">adiography </w:t>
      </w:r>
      <w:r>
        <w:rPr>
          <w:rFonts w:ascii="Calibri" w:hAnsi="Calibri"/>
          <w:sz w:val="22"/>
          <w:szCs w:val="22"/>
        </w:rPr>
        <w:t>P</w:t>
      </w:r>
      <w:r w:rsidRPr="006446B8">
        <w:rPr>
          <w:rFonts w:ascii="Calibri" w:hAnsi="Calibri"/>
          <w:sz w:val="22"/>
          <w:szCs w:val="22"/>
        </w:rPr>
        <w:t>rogram as per program policy</w:t>
      </w:r>
      <w:r w:rsidRPr="00483211">
        <w:rPr>
          <w:rFonts w:asciiTheme="minorHAnsi" w:hAnsiTheme="minorHAnsi"/>
          <w:sz w:val="22"/>
          <w:szCs w:val="22"/>
        </w:rPr>
        <w:t>.</w:t>
      </w:r>
    </w:p>
    <w:p w:rsidR="00940A66" w:rsidRPr="00483211" w:rsidRDefault="00940A66" w:rsidP="00940A66">
      <w:pPr>
        <w:jc w:val="both"/>
        <w:rPr>
          <w:rFonts w:asciiTheme="minorHAnsi" w:hAnsiTheme="minorHAnsi"/>
          <w:b/>
          <w:sz w:val="22"/>
          <w:szCs w:val="22"/>
        </w:rPr>
      </w:pPr>
    </w:p>
    <w:p w:rsidR="004F7C1D" w:rsidRPr="00A773D5" w:rsidRDefault="004F7C1D" w:rsidP="004F7C1D">
      <w:pPr>
        <w:pStyle w:val="normal0"/>
        <w:ind w:left="360" w:hanging="360"/>
        <w:jc w:val="both"/>
        <w:rPr>
          <w:rFonts w:ascii="Calibri" w:hAnsi="Calibri"/>
          <w:b/>
          <w:sz w:val="22"/>
          <w:szCs w:val="22"/>
        </w:rPr>
      </w:pPr>
    </w:p>
    <w:p w:rsidR="004F7C1D" w:rsidRPr="00A773D5" w:rsidRDefault="004F7C1D" w:rsidP="004F7C1D">
      <w:pPr>
        <w:jc w:val="both"/>
        <w:rPr>
          <w:rFonts w:ascii="Calibri" w:hAnsi="Calibri"/>
          <w:sz w:val="22"/>
          <w:szCs w:val="22"/>
        </w:rPr>
      </w:pPr>
      <w:r w:rsidRPr="00A773D5">
        <w:rPr>
          <w:rFonts w:ascii="Calibri" w:hAnsi="Calibri"/>
          <w:b/>
          <w:sz w:val="22"/>
          <w:szCs w:val="22"/>
        </w:rPr>
        <w:t>Methods of Evaluation:</w:t>
      </w:r>
      <w:r w:rsidRPr="00A773D5">
        <w:rPr>
          <w:rFonts w:ascii="Calibri" w:hAnsi="Calibri"/>
          <w:b/>
          <w:sz w:val="22"/>
          <w:szCs w:val="22"/>
        </w:rPr>
        <w:tab/>
        <w:t xml:space="preserve"> </w:t>
      </w:r>
      <w:r w:rsidRPr="00A773D5">
        <w:rPr>
          <w:rFonts w:ascii="Calibri" w:hAnsi="Calibri"/>
          <w:sz w:val="22"/>
          <w:szCs w:val="22"/>
        </w:rPr>
        <w:t>Final course grades will be computed as follows:</w:t>
      </w:r>
      <w:r w:rsidRPr="00A773D5">
        <w:rPr>
          <w:rFonts w:ascii="Calibri" w:hAnsi="Calibri"/>
          <w:b/>
          <w:sz w:val="22"/>
          <w:szCs w:val="22"/>
        </w:rPr>
        <w:tab/>
      </w:r>
      <w:r w:rsidRPr="00A773D5">
        <w:rPr>
          <w:rFonts w:ascii="Calibri" w:hAnsi="Calibri"/>
          <w:b/>
          <w:sz w:val="22"/>
          <w:szCs w:val="22"/>
        </w:rPr>
        <w:tab/>
      </w:r>
    </w:p>
    <w:p w:rsidR="004F7C1D" w:rsidRPr="00A773D5" w:rsidRDefault="004F7C1D" w:rsidP="004F7C1D">
      <w:pPr>
        <w:jc w:val="both"/>
        <w:rPr>
          <w:rFonts w:ascii="Calibri" w:hAnsi="Calibri"/>
          <w:b/>
          <w:sz w:val="22"/>
        </w:rPr>
      </w:pPr>
      <w:r w:rsidRPr="00A773D5">
        <w:rPr>
          <w:rFonts w:ascii="Calibri" w:hAnsi="Calibri"/>
          <w:sz w:val="22"/>
          <w:szCs w:val="22"/>
        </w:rPr>
        <w:tab/>
      </w:r>
      <w:r w:rsidRPr="00A773D5">
        <w:rPr>
          <w:rFonts w:ascii="Calibri" w:hAnsi="Calibri"/>
          <w:sz w:val="22"/>
          <w:szCs w:val="22"/>
        </w:rPr>
        <w:tab/>
      </w:r>
      <w:r w:rsidRPr="00A773D5">
        <w:rPr>
          <w:rFonts w:ascii="Calibri" w:hAnsi="Calibri"/>
          <w:sz w:val="22"/>
          <w:szCs w:val="22"/>
        </w:rPr>
        <w:tab/>
        <w:t xml:space="preserve">                  </w:t>
      </w:r>
      <w:r w:rsidRPr="00A773D5">
        <w:rPr>
          <w:rFonts w:ascii="Calibri" w:hAnsi="Calibri"/>
          <w:sz w:val="22"/>
          <w:szCs w:val="22"/>
        </w:rPr>
        <w:tab/>
      </w:r>
      <w:r w:rsidRPr="00A773D5">
        <w:rPr>
          <w:rFonts w:ascii="Calibri" w:hAnsi="Calibri"/>
          <w:sz w:val="22"/>
          <w:szCs w:val="22"/>
        </w:rPr>
        <w:tab/>
      </w:r>
      <w:r w:rsidRPr="00A773D5">
        <w:rPr>
          <w:rFonts w:ascii="Calibri" w:hAnsi="Calibri"/>
          <w:sz w:val="22"/>
          <w:szCs w:val="22"/>
        </w:rPr>
        <w:tab/>
      </w:r>
      <w:r w:rsidRPr="00A773D5">
        <w:rPr>
          <w:rFonts w:ascii="Calibri" w:hAnsi="Calibri"/>
          <w:sz w:val="22"/>
          <w:szCs w:val="22"/>
        </w:rPr>
        <w:tab/>
      </w:r>
      <w:r w:rsidRPr="00A773D5">
        <w:rPr>
          <w:rFonts w:ascii="Calibri" w:hAnsi="Calibri"/>
          <w:sz w:val="22"/>
          <w:szCs w:val="22"/>
        </w:rPr>
        <w:tab/>
      </w:r>
      <w:r w:rsidRPr="00A773D5">
        <w:rPr>
          <w:rFonts w:ascii="Calibri" w:hAnsi="Calibri"/>
          <w:sz w:val="22"/>
          <w:szCs w:val="22"/>
        </w:rPr>
        <w:tab/>
        <w:t xml:space="preserve">   </w:t>
      </w:r>
      <w:r w:rsidRPr="00A773D5">
        <w:rPr>
          <w:rFonts w:ascii="Calibri" w:hAnsi="Calibri"/>
          <w:sz w:val="22"/>
        </w:rPr>
        <w:t xml:space="preserve">     </w:t>
      </w:r>
      <w:r w:rsidRPr="00A773D5">
        <w:rPr>
          <w:rFonts w:ascii="Calibri" w:hAnsi="Calibri"/>
          <w:b/>
          <w:sz w:val="22"/>
        </w:rPr>
        <w:t xml:space="preserve">% of </w:t>
      </w:r>
    </w:p>
    <w:p w:rsidR="004F7C1D" w:rsidRPr="00A773D5" w:rsidRDefault="004F7C1D" w:rsidP="004F7C1D">
      <w:pPr>
        <w:ind w:left="6480" w:hanging="5760"/>
        <w:jc w:val="both"/>
        <w:rPr>
          <w:rFonts w:ascii="Calibri" w:hAnsi="Calibri"/>
          <w:b/>
          <w:sz w:val="22"/>
        </w:rPr>
      </w:pPr>
      <w:r w:rsidRPr="00A773D5">
        <w:rPr>
          <w:rFonts w:ascii="Calibri" w:hAnsi="Calibri"/>
          <w:b/>
          <w:sz w:val="22"/>
        </w:rPr>
        <w:t>Grading Components</w:t>
      </w:r>
      <w:r w:rsidRPr="00A773D5">
        <w:rPr>
          <w:rFonts w:ascii="Calibri" w:hAnsi="Calibri"/>
          <w:b/>
          <w:sz w:val="22"/>
        </w:rPr>
        <w:tab/>
        <w:t xml:space="preserve">          final course grade</w:t>
      </w:r>
    </w:p>
    <w:p w:rsidR="004F7C1D" w:rsidRPr="00A773D5" w:rsidRDefault="00E86699" w:rsidP="004F7C1D">
      <w:pPr>
        <w:ind w:left="6480" w:hanging="5760"/>
        <w:jc w:val="both"/>
        <w:rPr>
          <w:rFonts w:ascii="Calibri" w:hAnsi="Calibri"/>
          <w:sz w:val="12"/>
          <w:szCs w:val="12"/>
        </w:rPr>
      </w:pPr>
      <w:r w:rsidRPr="00E8669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F7C1D" w:rsidRPr="00A773D5" w:rsidRDefault="004F7C1D" w:rsidP="004F7C1D">
      <w:pPr>
        <w:pStyle w:val="block0020text"/>
        <w:numPr>
          <w:ilvl w:val="0"/>
          <w:numId w:val="2"/>
        </w:numPr>
        <w:tabs>
          <w:tab w:val="left" w:pos="720"/>
        </w:tabs>
        <w:ind w:right="180"/>
        <w:rPr>
          <w:rFonts w:ascii="Calibri" w:hAnsi="Calibri" w:cs="Arial"/>
          <w:sz w:val="22"/>
          <w:szCs w:val="22"/>
        </w:rPr>
      </w:pPr>
      <w:r>
        <w:rPr>
          <w:rFonts w:ascii="Calibri" w:hAnsi="Calibri"/>
          <w:sz w:val="22"/>
          <w:szCs w:val="22"/>
        </w:rPr>
        <w:t xml:space="preserve">6 or more </w:t>
      </w:r>
      <w:r w:rsidRPr="00A773D5">
        <w:rPr>
          <w:rFonts w:ascii="Calibri" w:hAnsi="Calibri"/>
          <w:sz w:val="22"/>
          <w:szCs w:val="22"/>
        </w:rPr>
        <w:t>Quiz</w:t>
      </w:r>
      <w:r>
        <w:rPr>
          <w:rFonts w:ascii="Calibri" w:hAnsi="Calibri"/>
          <w:sz w:val="22"/>
          <w:szCs w:val="22"/>
        </w:rPr>
        <w:t xml:space="preserve">zes </w:t>
      </w:r>
      <w:r w:rsidRPr="00CE7640">
        <w:rPr>
          <w:rFonts w:ascii="Calibri" w:hAnsi="Calibri"/>
          <w:b w:val="0"/>
          <w:sz w:val="22"/>
          <w:szCs w:val="22"/>
        </w:rPr>
        <w:t>(</w:t>
      </w:r>
      <w:r w:rsidRPr="00CE7640">
        <w:rPr>
          <w:rStyle w:val="normalchar1"/>
          <w:rFonts w:ascii="Calibri" w:hAnsi="Calibri" w:cs="Arial"/>
          <w:b w:val="0"/>
          <w:sz w:val="22"/>
          <w:szCs w:val="22"/>
        </w:rPr>
        <w:t>dates specified by the instructor)</w:t>
      </w:r>
      <w:r w:rsidRPr="00A773D5">
        <w:rPr>
          <w:rStyle w:val="normalchar1"/>
          <w:rFonts w:ascii="Calibri" w:hAnsi="Calibri" w:cs="Arial"/>
          <w:sz w:val="22"/>
          <w:szCs w:val="22"/>
        </w:rPr>
        <w:t> </w:t>
      </w:r>
      <w:r w:rsidRPr="00A773D5">
        <w:rPr>
          <w:rFonts w:ascii="Calibri" w:hAnsi="Calibri" w:cs="Arial"/>
          <w:sz w:val="22"/>
          <w:szCs w:val="22"/>
        </w:rPr>
        <w:tab/>
      </w:r>
      <w:r w:rsidRPr="00A773D5">
        <w:rPr>
          <w:rFonts w:ascii="Calibri" w:hAnsi="Calibri" w:cs="Arial"/>
          <w:sz w:val="22"/>
          <w:szCs w:val="22"/>
        </w:rPr>
        <w:tab/>
      </w:r>
      <w:r w:rsidRPr="00A773D5">
        <w:rPr>
          <w:rFonts w:ascii="Calibri" w:hAnsi="Calibri" w:cs="Arial"/>
          <w:sz w:val="22"/>
          <w:szCs w:val="22"/>
        </w:rPr>
        <w:tab/>
        <w:t xml:space="preserve">     </w:t>
      </w:r>
      <w:r>
        <w:rPr>
          <w:rFonts w:ascii="Calibri" w:hAnsi="Calibri" w:cs="Arial"/>
          <w:sz w:val="22"/>
          <w:szCs w:val="22"/>
        </w:rPr>
        <w:t xml:space="preserve">   </w:t>
      </w:r>
      <w:r w:rsidRPr="00A773D5">
        <w:rPr>
          <w:rFonts w:ascii="Calibri" w:hAnsi="Calibri" w:cs="Arial"/>
          <w:sz w:val="22"/>
          <w:szCs w:val="22"/>
        </w:rPr>
        <w:t>25%</w:t>
      </w:r>
    </w:p>
    <w:p w:rsidR="004F7C1D" w:rsidRPr="00A773D5" w:rsidRDefault="004F7C1D" w:rsidP="004F7C1D">
      <w:pPr>
        <w:ind w:left="720" w:right="3406"/>
        <w:jc w:val="both"/>
        <w:rPr>
          <w:rFonts w:ascii="Calibri" w:hAnsi="Calibri"/>
          <w:sz w:val="22"/>
          <w:szCs w:val="22"/>
        </w:rPr>
      </w:pPr>
      <w:r>
        <w:rPr>
          <w:rFonts w:ascii="Calibri" w:hAnsi="Calibri"/>
          <w:sz w:val="22"/>
          <w:szCs w:val="22"/>
        </w:rPr>
        <w:t>Q</w:t>
      </w:r>
      <w:r w:rsidRPr="00A773D5">
        <w:rPr>
          <w:rFonts w:ascii="Calibri" w:hAnsi="Calibri"/>
          <w:sz w:val="22"/>
          <w:szCs w:val="22"/>
        </w:rPr>
        <w:t xml:space="preserve">uizzes will be administered </w:t>
      </w:r>
      <w:r>
        <w:rPr>
          <w:rFonts w:ascii="Calibri" w:hAnsi="Calibri"/>
          <w:sz w:val="22"/>
          <w:szCs w:val="22"/>
        </w:rPr>
        <w:t xml:space="preserve">regularly </w:t>
      </w:r>
      <w:r w:rsidRPr="00A773D5">
        <w:rPr>
          <w:rFonts w:ascii="Calibri" w:hAnsi="Calibri"/>
          <w:sz w:val="22"/>
          <w:szCs w:val="22"/>
        </w:rPr>
        <w:t>throughout the semester</w:t>
      </w:r>
      <w:r>
        <w:rPr>
          <w:rFonts w:ascii="Calibri" w:hAnsi="Calibri"/>
          <w:sz w:val="22"/>
          <w:szCs w:val="22"/>
        </w:rPr>
        <w:t xml:space="preserve"> to test student mastery of course objectives</w:t>
      </w:r>
      <w:r w:rsidRPr="00A773D5">
        <w:rPr>
          <w:rFonts w:ascii="Calibri" w:hAnsi="Calibri"/>
          <w:sz w:val="22"/>
          <w:szCs w:val="22"/>
        </w:rPr>
        <w:t xml:space="preserve">. </w:t>
      </w:r>
      <w:r w:rsidRPr="00CE7640">
        <w:rPr>
          <w:rFonts w:ascii="Calibri" w:hAnsi="Calibri"/>
          <w:smallCaps/>
          <w:sz w:val="22"/>
          <w:szCs w:val="22"/>
          <w:u w:val="single"/>
        </w:rPr>
        <w:t>Note</w:t>
      </w:r>
      <w:r>
        <w:rPr>
          <w:rFonts w:ascii="Calibri" w:hAnsi="Calibri"/>
          <w:sz w:val="22"/>
          <w:szCs w:val="22"/>
        </w:rPr>
        <w:t xml:space="preserve">: </w:t>
      </w:r>
      <w:r w:rsidRPr="00A773D5">
        <w:rPr>
          <w:rFonts w:ascii="Calibri" w:hAnsi="Calibri"/>
          <w:sz w:val="22"/>
          <w:szCs w:val="22"/>
        </w:rPr>
        <w:t xml:space="preserve">The lowest </w:t>
      </w:r>
      <w:r>
        <w:rPr>
          <w:rFonts w:ascii="Calibri" w:hAnsi="Calibri"/>
          <w:sz w:val="22"/>
          <w:szCs w:val="22"/>
        </w:rPr>
        <w:t xml:space="preserve">quiz </w:t>
      </w:r>
      <w:r w:rsidRPr="00A773D5">
        <w:rPr>
          <w:rFonts w:ascii="Calibri" w:hAnsi="Calibri"/>
          <w:sz w:val="22"/>
          <w:szCs w:val="22"/>
        </w:rPr>
        <w:t xml:space="preserve">grade will be dropped </w:t>
      </w:r>
      <w:r>
        <w:rPr>
          <w:rFonts w:ascii="Calibri" w:hAnsi="Calibri"/>
          <w:sz w:val="22"/>
          <w:szCs w:val="22"/>
        </w:rPr>
        <w:t xml:space="preserve">and the remaining </w:t>
      </w:r>
      <w:r w:rsidRPr="00A773D5">
        <w:rPr>
          <w:rFonts w:ascii="Calibri" w:hAnsi="Calibri"/>
          <w:sz w:val="22"/>
          <w:szCs w:val="22"/>
        </w:rPr>
        <w:t xml:space="preserve">5 highest quiz grades </w:t>
      </w:r>
      <w:r>
        <w:rPr>
          <w:rFonts w:ascii="Calibri" w:hAnsi="Calibri"/>
          <w:sz w:val="22"/>
          <w:szCs w:val="22"/>
        </w:rPr>
        <w:t xml:space="preserve">will be averaged to </w:t>
      </w:r>
      <w:r w:rsidRPr="00A773D5">
        <w:rPr>
          <w:rFonts w:ascii="Calibri" w:hAnsi="Calibri"/>
          <w:sz w:val="22"/>
          <w:szCs w:val="22"/>
        </w:rPr>
        <w:t>provid</w:t>
      </w:r>
      <w:r>
        <w:rPr>
          <w:rFonts w:ascii="Calibri" w:hAnsi="Calibri"/>
          <w:sz w:val="22"/>
          <w:szCs w:val="22"/>
        </w:rPr>
        <w:t xml:space="preserve">e a Quiz Average, which counts as </w:t>
      </w:r>
      <w:r w:rsidRPr="00A773D5">
        <w:rPr>
          <w:rFonts w:ascii="Calibri" w:hAnsi="Calibri"/>
          <w:sz w:val="22"/>
          <w:szCs w:val="22"/>
        </w:rPr>
        <w:t xml:space="preserve">25% of the final course grade.  </w:t>
      </w:r>
    </w:p>
    <w:p w:rsidR="004F7C1D" w:rsidRPr="00CE7640" w:rsidRDefault="004F7C1D" w:rsidP="004F7C1D">
      <w:pPr>
        <w:pStyle w:val="normal0"/>
        <w:ind w:left="720"/>
        <w:jc w:val="both"/>
        <w:rPr>
          <w:rFonts w:ascii="Calibri" w:hAnsi="Calibri"/>
          <w:sz w:val="12"/>
          <w:szCs w:val="12"/>
        </w:rPr>
      </w:pPr>
    </w:p>
    <w:p w:rsidR="004F7C1D" w:rsidRPr="00CE7640" w:rsidRDefault="004F7C1D" w:rsidP="004F7C1D">
      <w:pPr>
        <w:numPr>
          <w:ilvl w:val="0"/>
          <w:numId w:val="2"/>
        </w:numPr>
        <w:ind w:right="146"/>
        <w:jc w:val="both"/>
        <w:rPr>
          <w:rStyle w:val="normalchar1"/>
          <w:rFonts w:ascii="Calibri" w:hAnsi="Calibri"/>
          <w:sz w:val="22"/>
          <w:szCs w:val="22"/>
        </w:rPr>
      </w:pPr>
      <w:r>
        <w:rPr>
          <w:rFonts w:ascii="Calibri" w:hAnsi="Calibri"/>
          <w:b/>
          <w:sz w:val="22"/>
          <w:szCs w:val="22"/>
        </w:rPr>
        <w:t>Research Paper</w:t>
      </w:r>
      <w:r w:rsidRPr="00CE7640">
        <w:rPr>
          <w:rFonts w:ascii="Calibri" w:hAnsi="Calibri"/>
          <w:b/>
          <w:sz w:val="22"/>
          <w:szCs w:val="22"/>
        </w:rPr>
        <w:t>/Presentation</w:t>
      </w:r>
      <w:r w:rsidRPr="00CE7640">
        <w:rPr>
          <w:rFonts w:ascii="Calibri" w:hAnsi="Calibri"/>
          <w:b/>
          <w:sz w:val="22"/>
          <w:szCs w:val="22"/>
        </w:rPr>
        <w:tab/>
      </w:r>
      <w:r w:rsidRPr="00CE7640">
        <w:rPr>
          <w:rFonts w:ascii="Calibri" w:hAnsi="Calibri"/>
          <w:b/>
          <w:sz w:val="22"/>
          <w:szCs w:val="22"/>
        </w:rPr>
        <w:tab/>
      </w:r>
      <w:r w:rsidRPr="00CE7640">
        <w:rPr>
          <w:rFonts w:ascii="Calibri" w:hAnsi="Calibri"/>
          <w:b/>
          <w:sz w:val="22"/>
          <w:szCs w:val="22"/>
        </w:rPr>
        <w:tab/>
      </w:r>
      <w:r w:rsidRPr="00CE7640">
        <w:rPr>
          <w:rFonts w:ascii="Calibri" w:hAnsi="Calibri"/>
          <w:b/>
          <w:sz w:val="22"/>
          <w:szCs w:val="22"/>
        </w:rPr>
        <w:tab/>
      </w:r>
      <w:r w:rsidRPr="00CE7640">
        <w:rPr>
          <w:rFonts w:ascii="Calibri" w:hAnsi="Calibri"/>
          <w:b/>
          <w:sz w:val="22"/>
          <w:szCs w:val="22"/>
        </w:rPr>
        <w:tab/>
      </w:r>
      <w:r>
        <w:rPr>
          <w:rFonts w:ascii="Calibri" w:hAnsi="Calibri"/>
          <w:b/>
          <w:sz w:val="22"/>
          <w:szCs w:val="22"/>
        </w:rPr>
        <w:t xml:space="preserve">                  2</w:t>
      </w:r>
      <w:r w:rsidRPr="00CE7640">
        <w:rPr>
          <w:rStyle w:val="normalchar1"/>
          <w:rFonts w:ascii="Calibri" w:hAnsi="Calibri" w:cs="Arial"/>
          <w:b/>
          <w:sz w:val="22"/>
          <w:szCs w:val="22"/>
        </w:rPr>
        <w:t>5%/10%</w:t>
      </w:r>
      <w:r w:rsidRPr="00CE7640">
        <w:rPr>
          <w:rStyle w:val="normalchar1"/>
          <w:rFonts w:ascii="Calibri" w:hAnsi="Calibri" w:cs="Arial"/>
          <w:sz w:val="22"/>
          <w:szCs w:val="22"/>
        </w:rPr>
        <w:tab/>
      </w:r>
    </w:p>
    <w:p w:rsidR="004F7C1D" w:rsidRPr="001D2595" w:rsidRDefault="004F7C1D" w:rsidP="004F7C1D">
      <w:pPr>
        <w:pStyle w:val="block0020text"/>
        <w:tabs>
          <w:tab w:val="left" w:pos="720"/>
        </w:tabs>
        <w:ind w:left="720" w:right="3406" w:firstLine="0"/>
        <w:rPr>
          <w:rFonts w:ascii="Calibri" w:hAnsi="Calibri" w:cs="Arial"/>
          <w:b w:val="0"/>
          <w:sz w:val="22"/>
          <w:szCs w:val="22"/>
        </w:rPr>
      </w:pPr>
      <w:r w:rsidRPr="001D2595">
        <w:rPr>
          <w:rFonts w:ascii="Calibri" w:hAnsi="Calibri" w:cs="Arial"/>
          <w:b w:val="0"/>
          <w:sz w:val="22"/>
          <w:szCs w:val="22"/>
        </w:rPr>
        <w:t xml:space="preserve">Research </w:t>
      </w:r>
      <w:r>
        <w:rPr>
          <w:rFonts w:ascii="Calibri" w:hAnsi="Calibri" w:cs="Arial"/>
          <w:b w:val="0"/>
          <w:sz w:val="22"/>
          <w:szCs w:val="22"/>
        </w:rPr>
        <w:t>papers/presentations</w:t>
      </w:r>
      <w:r w:rsidRPr="001D2595">
        <w:rPr>
          <w:rFonts w:ascii="Calibri" w:hAnsi="Calibri" w:cs="Arial"/>
          <w:b w:val="0"/>
          <w:sz w:val="22"/>
          <w:szCs w:val="22"/>
        </w:rPr>
        <w:t xml:space="preserve"> </w:t>
      </w:r>
      <w:r>
        <w:rPr>
          <w:rFonts w:ascii="Calibri" w:hAnsi="Calibri" w:cs="Arial"/>
          <w:b w:val="0"/>
          <w:sz w:val="22"/>
          <w:szCs w:val="22"/>
        </w:rPr>
        <w:t xml:space="preserve">are </w:t>
      </w:r>
      <w:r w:rsidRPr="001D2595">
        <w:rPr>
          <w:rFonts w:ascii="Calibri" w:hAnsi="Calibri" w:cs="Arial"/>
          <w:b w:val="0"/>
          <w:sz w:val="22"/>
          <w:szCs w:val="22"/>
        </w:rPr>
        <w:t xml:space="preserve">designed to enhance student </w:t>
      </w:r>
      <w:r>
        <w:rPr>
          <w:rFonts w:ascii="Calibri" w:hAnsi="Calibri" w:cs="Arial"/>
          <w:b w:val="0"/>
          <w:sz w:val="22"/>
          <w:szCs w:val="22"/>
        </w:rPr>
        <w:t>understanding</w:t>
      </w:r>
      <w:r w:rsidRPr="001D2595">
        <w:rPr>
          <w:rFonts w:ascii="Calibri" w:hAnsi="Calibri" w:cs="Arial"/>
          <w:b w:val="0"/>
          <w:sz w:val="22"/>
          <w:szCs w:val="22"/>
        </w:rPr>
        <w:t xml:space="preserve"> of </w:t>
      </w:r>
      <w:r w:rsidR="00130FD5">
        <w:rPr>
          <w:rFonts w:ascii="Calibri" w:hAnsi="Calibri" w:cs="Arial"/>
          <w:b w:val="0"/>
          <w:sz w:val="22"/>
          <w:szCs w:val="22"/>
        </w:rPr>
        <w:t>disease processes unique to the pediatric and geriatric populations</w:t>
      </w:r>
      <w:r>
        <w:rPr>
          <w:rFonts w:ascii="Calibri" w:hAnsi="Calibri" w:cs="Arial"/>
          <w:b w:val="0"/>
          <w:sz w:val="22"/>
          <w:szCs w:val="22"/>
        </w:rPr>
        <w:t>.</w:t>
      </w:r>
    </w:p>
    <w:p w:rsidR="004F7C1D" w:rsidRPr="00DA14B2" w:rsidRDefault="004F7C1D" w:rsidP="004F7C1D">
      <w:pPr>
        <w:pStyle w:val="normal0"/>
        <w:ind w:left="720" w:right="2592"/>
        <w:jc w:val="both"/>
        <w:rPr>
          <w:rFonts w:ascii="Calibri" w:hAnsi="Calibri" w:cs="Arial"/>
          <w:sz w:val="12"/>
          <w:szCs w:val="12"/>
        </w:rPr>
      </w:pPr>
    </w:p>
    <w:p w:rsidR="004F7C1D" w:rsidRPr="00A773D5" w:rsidRDefault="004F7C1D" w:rsidP="004F7C1D">
      <w:pPr>
        <w:pStyle w:val="normal0"/>
        <w:numPr>
          <w:ilvl w:val="0"/>
          <w:numId w:val="2"/>
        </w:numPr>
        <w:jc w:val="both"/>
        <w:rPr>
          <w:rFonts w:ascii="Calibri" w:hAnsi="Calibri"/>
          <w:sz w:val="22"/>
          <w:szCs w:val="22"/>
        </w:rPr>
      </w:pPr>
      <w:r w:rsidRPr="00A773D5">
        <w:rPr>
          <w:rFonts w:ascii="Calibri" w:hAnsi="Calibri"/>
          <w:b/>
          <w:color w:val="000000"/>
          <w:sz w:val="22"/>
          <w:szCs w:val="22"/>
        </w:rPr>
        <w:t xml:space="preserve">Midterm Exam </w:t>
      </w:r>
      <w:r w:rsidRPr="00A773D5">
        <w:rPr>
          <w:rStyle w:val="normalchar1"/>
          <w:rFonts w:ascii="Calibri" w:hAnsi="Calibri" w:cs="Arial"/>
          <w:sz w:val="22"/>
          <w:szCs w:val="22"/>
        </w:rPr>
        <w:t xml:space="preserve">(date specified by the instructor)  </w:t>
      </w:r>
      <w:r w:rsidRPr="00A773D5">
        <w:rPr>
          <w:rStyle w:val="normalchar1"/>
          <w:rFonts w:ascii="Calibri" w:hAnsi="Calibri" w:cs="Arial"/>
          <w:sz w:val="22"/>
          <w:szCs w:val="22"/>
        </w:rPr>
        <w:tab/>
      </w:r>
      <w:r w:rsidRPr="00A773D5">
        <w:rPr>
          <w:rStyle w:val="normalchar1"/>
          <w:rFonts w:ascii="Calibri" w:hAnsi="Calibri" w:cs="Arial"/>
          <w:sz w:val="22"/>
          <w:szCs w:val="22"/>
        </w:rPr>
        <w:tab/>
      </w:r>
      <w:r w:rsidRPr="00A773D5">
        <w:rPr>
          <w:rStyle w:val="normalchar1"/>
          <w:rFonts w:ascii="Calibri" w:hAnsi="Calibri" w:cs="Arial"/>
          <w:sz w:val="22"/>
          <w:szCs w:val="22"/>
        </w:rPr>
        <w:tab/>
        <w:t xml:space="preserve">   </w:t>
      </w:r>
      <w:r>
        <w:rPr>
          <w:rStyle w:val="normalchar1"/>
          <w:rFonts w:ascii="Calibri" w:hAnsi="Calibri" w:cs="Arial"/>
          <w:sz w:val="22"/>
          <w:szCs w:val="22"/>
        </w:rPr>
        <w:t xml:space="preserve">   </w:t>
      </w:r>
      <w:r w:rsidRPr="00A773D5">
        <w:rPr>
          <w:rStyle w:val="normalchar1"/>
          <w:rFonts w:ascii="Calibri" w:hAnsi="Calibri" w:cs="Arial"/>
          <w:sz w:val="22"/>
          <w:szCs w:val="22"/>
        </w:rPr>
        <w:t xml:space="preserve"> </w:t>
      </w:r>
      <w:r w:rsidRPr="00A773D5">
        <w:rPr>
          <w:rStyle w:val="normalchar1"/>
          <w:rFonts w:ascii="Calibri" w:hAnsi="Calibri" w:cs="Arial"/>
          <w:b/>
          <w:sz w:val="22"/>
          <w:szCs w:val="22"/>
        </w:rPr>
        <w:t>15</w:t>
      </w:r>
      <w:r w:rsidRPr="00A773D5">
        <w:rPr>
          <w:rStyle w:val="normalchar1"/>
          <w:rFonts w:ascii="Calibri" w:hAnsi="Calibri" w:cs="Arial"/>
          <w:b/>
          <w:bCs/>
          <w:sz w:val="22"/>
          <w:szCs w:val="22"/>
        </w:rPr>
        <w:t>%</w:t>
      </w:r>
    </w:p>
    <w:p w:rsidR="004F7C1D" w:rsidRPr="00A773D5" w:rsidRDefault="004F7C1D" w:rsidP="004F7C1D">
      <w:pPr>
        <w:pStyle w:val="block0020text"/>
        <w:tabs>
          <w:tab w:val="left" w:pos="5954"/>
        </w:tabs>
        <w:ind w:left="720" w:right="3406" w:firstLine="0"/>
        <w:rPr>
          <w:rFonts w:ascii="Calibri" w:hAnsi="Calibri"/>
          <w:b w:val="0"/>
          <w:sz w:val="22"/>
          <w:szCs w:val="22"/>
        </w:rPr>
      </w:pPr>
      <w:r>
        <w:rPr>
          <w:rFonts w:ascii="Calibri" w:hAnsi="Calibri"/>
          <w:b w:val="0"/>
          <w:sz w:val="22"/>
          <w:szCs w:val="22"/>
        </w:rPr>
        <w:t>The midterm exam f</w:t>
      </w:r>
      <w:r w:rsidRPr="00A773D5">
        <w:rPr>
          <w:rFonts w:ascii="Calibri" w:hAnsi="Calibri"/>
          <w:b w:val="0"/>
          <w:sz w:val="22"/>
          <w:szCs w:val="22"/>
        </w:rPr>
        <w:t>ormat may consist of multiple choice, short answer, and true/false questions</w:t>
      </w:r>
      <w:r>
        <w:rPr>
          <w:rFonts w:ascii="Calibri" w:hAnsi="Calibri"/>
          <w:b w:val="0"/>
          <w:sz w:val="22"/>
          <w:szCs w:val="22"/>
        </w:rPr>
        <w:t xml:space="preserve"> and</w:t>
      </w:r>
      <w:r w:rsidRPr="00A773D5">
        <w:rPr>
          <w:rFonts w:ascii="Calibri" w:hAnsi="Calibri"/>
          <w:b w:val="0"/>
          <w:sz w:val="22"/>
          <w:szCs w:val="22"/>
        </w:rPr>
        <w:t xml:space="preserve"> will </w:t>
      </w:r>
      <w:r>
        <w:rPr>
          <w:rFonts w:ascii="Calibri" w:hAnsi="Calibri"/>
          <w:b w:val="0"/>
          <w:sz w:val="22"/>
          <w:szCs w:val="22"/>
        </w:rPr>
        <w:t xml:space="preserve">include material from </w:t>
      </w:r>
      <w:r w:rsidRPr="00A773D5">
        <w:rPr>
          <w:rFonts w:ascii="Calibri" w:hAnsi="Calibri"/>
          <w:b w:val="0"/>
          <w:sz w:val="22"/>
          <w:szCs w:val="22"/>
        </w:rPr>
        <w:t>the reading</w:t>
      </w:r>
      <w:r>
        <w:rPr>
          <w:rFonts w:ascii="Calibri" w:hAnsi="Calibri"/>
          <w:b w:val="0"/>
          <w:sz w:val="22"/>
          <w:szCs w:val="22"/>
        </w:rPr>
        <w:t>s</w:t>
      </w:r>
      <w:r w:rsidRPr="00A773D5">
        <w:rPr>
          <w:rFonts w:ascii="Calibri" w:hAnsi="Calibri"/>
          <w:b w:val="0"/>
          <w:sz w:val="22"/>
          <w:szCs w:val="22"/>
        </w:rPr>
        <w:t>, homework, lecture</w:t>
      </w:r>
      <w:r>
        <w:rPr>
          <w:rFonts w:ascii="Calibri" w:hAnsi="Calibri"/>
          <w:b w:val="0"/>
          <w:sz w:val="22"/>
          <w:szCs w:val="22"/>
        </w:rPr>
        <w:t>s</w:t>
      </w:r>
      <w:r w:rsidRPr="00A773D5">
        <w:rPr>
          <w:rFonts w:ascii="Calibri" w:hAnsi="Calibri"/>
          <w:b w:val="0"/>
          <w:sz w:val="22"/>
          <w:szCs w:val="22"/>
        </w:rPr>
        <w:t xml:space="preserve">, and labs covered throughout the semester. The </w:t>
      </w:r>
      <w:r>
        <w:rPr>
          <w:rFonts w:ascii="Calibri" w:hAnsi="Calibri"/>
          <w:b w:val="0"/>
          <w:sz w:val="22"/>
          <w:szCs w:val="22"/>
        </w:rPr>
        <w:t xml:space="preserve">midterm </w:t>
      </w:r>
      <w:r w:rsidRPr="00A773D5">
        <w:rPr>
          <w:rFonts w:ascii="Calibri" w:hAnsi="Calibri"/>
          <w:b w:val="0"/>
          <w:sz w:val="22"/>
          <w:szCs w:val="22"/>
        </w:rPr>
        <w:t xml:space="preserve">exam will </w:t>
      </w:r>
      <w:r>
        <w:rPr>
          <w:rFonts w:ascii="Calibri" w:hAnsi="Calibri"/>
          <w:b w:val="0"/>
          <w:sz w:val="22"/>
          <w:szCs w:val="22"/>
        </w:rPr>
        <w:t xml:space="preserve">test the </w:t>
      </w:r>
      <w:r w:rsidRPr="00A773D5">
        <w:rPr>
          <w:rFonts w:ascii="Calibri" w:hAnsi="Calibri"/>
          <w:b w:val="0"/>
          <w:sz w:val="22"/>
          <w:szCs w:val="22"/>
        </w:rPr>
        <w:t>students</w:t>
      </w:r>
      <w:r>
        <w:rPr>
          <w:rFonts w:ascii="Calibri" w:hAnsi="Calibri"/>
          <w:b w:val="0"/>
          <w:sz w:val="22"/>
          <w:szCs w:val="22"/>
        </w:rPr>
        <w:t>’</w:t>
      </w:r>
      <w:r w:rsidRPr="00A773D5">
        <w:rPr>
          <w:rFonts w:ascii="Calibri" w:hAnsi="Calibri"/>
          <w:b w:val="0"/>
          <w:sz w:val="22"/>
          <w:szCs w:val="22"/>
        </w:rPr>
        <w:t xml:space="preserve"> </w:t>
      </w:r>
      <w:r>
        <w:rPr>
          <w:rFonts w:ascii="Calibri" w:hAnsi="Calibri"/>
          <w:b w:val="0"/>
          <w:sz w:val="22"/>
          <w:szCs w:val="22"/>
        </w:rPr>
        <w:t>mastery of course objectives</w:t>
      </w:r>
      <w:r w:rsidRPr="00A773D5">
        <w:rPr>
          <w:rFonts w:ascii="Calibri" w:hAnsi="Calibri"/>
          <w:b w:val="0"/>
          <w:sz w:val="22"/>
          <w:szCs w:val="22"/>
        </w:rPr>
        <w:t xml:space="preserve"> </w:t>
      </w:r>
      <w:r>
        <w:rPr>
          <w:rFonts w:ascii="Calibri" w:hAnsi="Calibri"/>
          <w:b w:val="0"/>
          <w:sz w:val="22"/>
          <w:szCs w:val="22"/>
        </w:rPr>
        <w:t>and synthesis of course material covered from the beginning through the first half of the semester</w:t>
      </w:r>
      <w:r w:rsidRPr="00A773D5">
        <w:rPr>
          <w:rFonts w:ascii="Calibri" w:hAnsi="Calibri"/>
          <w:b w:val="0"/>
          <w:sz w:val="22"/>
          <w:szCs w:val="22"/>
        </w:rPr>
        <w:t>.</w:t>
      </w:r>
    </w:p>
    <w:p w:rsidR="004F7C1D" w:rsidRPr="00A773D5" w:rsidRDefault="004F7C1D" w:rsidP="004F7C1D">
      <w:pPr>
        <w:pStyle w:val="block0020text"/>
        <w:ind w:left="360" w:right="40" w:firstLine="0"/>
        <w:rPr>
          <w:rFonts w:ascii="Calibri" w:hAnsi="Calibri"/>
          <w:sz w:val="12"/>
          <w:szCs w:val="12"/>
        </w:rPr>
      </w:pPr>
    </w:p>
    <w:p w:rsidR="004F7C1D" w:rsidRPr="00A773D5" w:rsidRDefault="004F7C1D" w:rsidP="004F7C1D">
      <w:pPr>
        <w:pStyle w:val="block0020text"/>
        <w:numPr>
          <w:ilvl w:val="0"/>
          <w:numId w:val="2"/>
        </w:numPr>
        <w:ind w:right="40"/>
        <w:rPr>
          <w:rFonts w:ascii="Calibri" w:hAnsi="Calibri"/>
        </w:rPr>
      </w:pPr>
      <w:r w:rsidRPr="00A773D5">
        <w:rPr>
          <w:rStyle w:val="block0020textchar1"/>
          <w:rFonts w:ascii="Calibri" w:hAnsi="Calibri" w:cs="Arial"/>
          <w:b/>
          <w:bCs/>
          <w:sz w:val="22"/>
          <w:szCs w:val="22"/>
        </w:rPr>
        <w:t xml:space="preserve">Final Exam     </w:t>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t xml:space="preserve">  </w:t>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r>
      <w:r w:rsidRPr="00A773D5">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Pr="00A773D5">
        <w:rPr>
          <w:rStyle w:val="block0020textchar1"/>
          <w:rFonts w:ascii="Calibri" w:hAnsi="Calibri" w:cs="Arial"/>
          <w:b/>
          <w:bCs/>
          <w:sz w:val="22"/>
          <w:szCs w:val="22"/>
        </w:rPr>
        <w:t>25%</w:t>
      </w:r>
    </w:p>
    <w:p w:rsidR="004F7C1D" w:rsidRDefault="004F7C1D" w:rsidP="004F7C1D">
      <w:pPr>
        <w:pStyle w:val="block0020text"/>
        <w:ind w:left="720" w:right="3406" w:firstLine="0"/>
        <w:rPr>
          <w:rFonts w:ascii="Calibri" w:hAnsi="Calibri"/>
          <w:b w:val="0"/>
          <w:sz w:val="22"/>
          <w:szCs w:val="22"/>
        </w:rPr>
      </w:pPr>
      <w:r>
        <w:rPr>
          <w:rFonts w:ascii="Calibri" w:hAnsi="Calibri"/>
          <w:b w:val="0"/>
          <w:sz w:val="22"/>
          <w:szCs w:val="22"/>
        </w:rPr>
        <w:t>The final exam f</w:t>
      </w:r>
      <w:r w:rsidRPr="00A773D5">
        <w:rPr>
          <w:rFonts w:ascii="Calibri" w:hAnsi="Calibri"/>
          <w:b w:val="0"/>
          <w:sz w:val="22"/>
          <w:szCs w:val="22"/>
        </w:rPr>
        <w:t>ormat may consist of multiple choice, short answer, and true/false questions</w:t>
      </w:r>
      <w:r>
        <w:rPr>
          <w:rFonts w:ascii="Calibri" w:hAnsi="Calibri"/>
          <w:b w:val="0"/>
          <w:sz w:val="22"/>
          <w:szCs w:val="22"/>
        </w:rPr>
        <w:t xml:space="preserve"> and will include material from </w:t>
      </w:r>
      <w:r w:rsidRPr="00A773D5">
        <w:rPr>
          <w:rFonts w:ascii="Calibri" w:hAnsi="Calibri"/>
          <w:b w:val="0"/>
          <w:sz w:val="22"/>
          <w:szCs w:val="22"/>
        </w:rPr>
        <w:t>the reading</w:t>
      </w:r>
      <w:r>
        <w:rPr>
          <w:rFonts w:ascii="Calibri" w:hAnsi="Calibri"/>
          <w:b w:val="0"/>
          <w:sz w:val="22"/>
          <w:szCs w:val="22"/>
        </w:rPr>
        <w:t>s</w:t>
      </w:r>
      <w:r w:rsidRPr="00A773D5">
        <w:rPr>
          <w:rFonts w:ascii="Calibri" w:hAnsi="Calibri"/>
          <w:b w:val="0"/>
          <w:sz w:val="22"/>
          <w:szCs w:val="22"/>
        </w:rPr>
        <w:t>, homework, lecture</w:t>
      </w:r>
      <w:r>
        <w:rPr>
          <w:rFonts w:ascii="Calibri" w:hAnsi="Calibri"/>
          <w:b w:val="0"/>
          <w:sz w:val="22"/>
          <w:szCs w:val="22"/>
        </w:rPr>
        <w:t>s</w:t>
      </w:r>
      <w:r w:rsidRPr="00A773D5">
        <w:rPr>
          <w:rFonts w:ascii="Calibri" w:hAnsi="Calibri"/>
          <w:b w:val="0"/>
          <w:sz w:val="22"/>
          <w:szCs w:val="22"/>
        </w:rPr>
        <w:t xml:space="preserve">, and labs covered throughout the semester. The </w:t>
      </w:r>
      <w:r>
        <w:rPr>
          <w:rFonts w:ascii="Calibri" w:hAnsi="Calibri"/>
          <w:b w:val="0"/>
          <w:sz w:val="22"/>
          <w:szCs w:val="22"/>
        </w:rPr>
        <w:t xml:space="preserve">final </w:t>
      </w:r>
      <w:r w:rsidRPr="00A773D5">
        <w:rPr>
          <w:rFonts w:ascii="Calibri" w:hAnsi="Calibri"/>
          <w:b w:val="0"/>
          <w:sz w:val="22"/>
          <w:szCs w:val="22"/>
        </w:rPr>
        <w:t xml:space="preserve">exam will </w:t>
      </w:r>
      <w:r>
        <w:rPr>
          <w:rFonts w:ascii="Calibri" w:hAnsi="Calibri"/>
          <w:b w:val="0"/>
          <w:sz w:val="22"/>
          <w:szCs w:val="22"/>
        </w:rPr>
        <w:t>test</w:t>
      </w:r>
      <w:r w:rsidRPr="00A773D5">
        <w:rPr>
          <w:rFonts w:ascii="Calibri" w:hAnsi="Calibri"/>
          <w:b w:val="0"/>
          <w:sz w:val="22"/>
          <w:szCs w:val="22"/>
        </w:rPr>
        <w:t xml:space="preserve"> the students</w:t>
      </w:r>
      <w:r>
        <w:rPr>
          <w:rFonts w:ascii="Calibri" w:hAnsi="Calibri"/>
          <w:b w:val="0"/>
          <w:sz w:val="22"/>
          <w:szCs w:val="22"/>
        </w:rPr>
        <w:t>’</w:t>
      </w:r>
      <w:r w:rsidRPr="00A773D5">
        <w:rPr>
          <w:rFonts w:ascii="Calibri" w:hAnsi="Calibri"/>
          <w:b w:val="0"/>
          <w:sz w:val="22"/>
          <w:szCs w:val="22"/>
        </w:rPr>
        <w:t xml:space="preserve"> </w:t>
      </w:r>
      <w:r>
        <w:rPr>
          <w:rFonts w:ascii="Calibri" w:hAnsi="Calibri"/>
          <w:b w:val="0"/>
          <w:sz w:val="22"/>
          <w:szCs w:val="22"/>
        </w:rPr>
        <w:t>mastery of course objectives and synthesis of course material covered throughout the entire semester.</w:t>
      </w:r>
    </w:p>
    <w:p w:rsidR="004F7C1D" w:rsidRPr="00CE7640" w:rsidRDefault="004F7C1D" w:rsidP="004F7C1D">
      <w:pPr>
        <w:pStyle w:val="block0020text"/>
        <w:ind w:left="720" w:right="2592" w:firstLine="0"/>
        <w:rPr>
          <w:rFonts w:ascii="Calibri" w:hAnsi="Calibri"/>
          <w:b w:val="0"/>
          <w:sz w:val="12"/>
          <w:szCs w:val="12"/>
        </w:rPr>
      </w:pPr>
    </w:p>
    <w:p w:rsidR="004F7C1D" w:rsidRPr="00A773D5" w:rsidRDefault="004F7C1D" w:rsidP="004F7C1D">
      <w:pPr>
        <w:tabs>
          <w:tab w:val="left" w:pos="0"/>
          <w:tab w:val="left" w:pos="360"/>
        </w:tabs>
        <w:jc w:val="both"/>
        <w:rPr>
          <w:rFonts w:ascii="Calibri" w:hAnsi="Calibri"/>
          <w:b/>
          <w:sz w:val="16"/>
          <w:szCs w:val="16"/>
        </w:rPr>
      </w:pPr>
    </w:p>
    <w:p w:rsidR="004F7C1D" w:rsidRPr="00A773D5" w:rsidRDefault="004F7C1D" w:rsidP="004F7C1D">
      <w:pPr>
        <w:tabs>
          <w:tab w:val="left" w:pos="0"/>
          <w:tab w:val="left" w:pos="360"/>
        </w:tabs>
        <w:jc w:val="both"/>
        <w:rPr>
          <w:rFonts w:ascii="Calibri" w:hAnsi="Calibri"/>
          <w:sz w:val="22"/>
          <w:szCs w:val="22"/>
        </w:rPr>
      </w:pPr>
      <w:r w:rsidRPr="00A773D5">
        <w:rPr>
          <w:rFonts w:ascii="Calibri" w:hAnsi="Calibri"/>
          <w:b/>
          <w:sz w:val="22"/>
          <w:szCs w:val="22"/>
        </w:rPr>
        <w:lastRenderedPageBreak/>
        <w:t xml:space="preserve">Academic Integrity: </w:t>
      </w:r>
      <w:r w:rsidRPr="00A773D5">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F7C1D" w:rsidRPr="00BB47CD" w:rsidRDefault="004F7C1D" w:rsidP="004F7C1D">
      <w:pPr>
        <w:tabs>
          <w:tab w:val="left" w:pos="0"/>
          <w:tab w:val="left" w:pos="576"/>
          <w:tab w:val="left" w:pos="864"/>
        </w:tabs>
        <w:ind w:left="720" w:hanging="360"/>
        <w:jc w:val="both"/>
        <w:rPr>
          <w:rFonts w:ascii="Calibri" w:hAnsi="Calibri"/>
          <w:sz w:val="22"/>
          <w:szCs w:val="22"/>
        </w:rPr>
      </w:pPr>
    </w:p>
    <w:p w:rsidR="004F7C1D" w:rsidRPr="00A773D5" w:rsidRDefault="004F7C1D" w:rsidP="004F7C1D">
      <w:pPr>
        <w:numPr>
          <w:ilvl w:val="0"/>
          <w:numId w:val="2"/>
        </w:numPr>
        <w:tabs>
          <w:tab w:val="left" w:pos="0"/>
          <w:tab w:val="left" w:pos="360"/>
        </w:tabs>
        <w:jc w:val="both"/>
        <w:rPr>
          <w:rFonts w:ascii="Calibri" w:hAnsi="Calibri"/>
          <w:sz w:val="22"/>
          <w:szCs w:val="22"/>
        </w:rPr>
      </w:pPr>
      <w:r w:rsidRPr="00A773D5">
        <w:rPr>
          <w:rFonts w:ascii="Calibri" w:hAnsi="Calibri"/>
          <w:sz w:val="22"/>
          <w:szCs w:val="22"/>
        </w:rPr>
        <w:t>plagiarism – the failure to acknowledge another writer’s words or ideas or to give proper credit to sources of information;</w:t>
      </w:r>
    </w:p>
    <w:p w:rsidR="004F7C1D" w:rsidRPr="00A773D5" w:rsidRDefault="004F7C1D" w:rsidP="004F7C1D">
      <w:pPr>
        <w:tabs>
          <w:tab w:val="left" w:pos="0"/>
          <w:tab w:val="left" w:pos="576"/>
          <w:tab w:val="left" w:pos="864"/>
        </w:tabs>
        <w:ind w:left="720" w:hanging="360"/>
        <w:jc w:val="both"/>
        <w:rPr>
          <w:rFonts w:ascii="Calibri" w:hAnsi="Calibri"/>
          <w:sz w:val="12"/>
          <w:szCs w:val="12"/>
        </w:rPr>
      </w:pPr>
    </w:p>
    <w:p w:rsidR="004F7C1D" w:rsidRPr="00A773D5" w:rsidRDefault="004F7C1D" w:rsidP="004F7C1D">
      <w:pPr>
        <w:numPr>
          <w:ilvl w:val="0"/>
          <w:numId w:val="2"/>
        </w:numPr>
        <w:tabs>
          <w:tab w:val="left" w:pos="0"/>
          <w:tab w:val="left" w:pos="360"/>
        </w:tabs>
        <w:jc w:val="both"/>
        <w:rPr>
          <w:rFonts w:ascii="Calibri" w:hAnsi="Calibri"/>
          <w:sz w:val="22"/>
          <w:szCs w:val="22"/>
        </w:rPr>
      </w:pPr>
      <w:r w:rsidRPr="00A773D5">
        <w:rPr>
          <w:rFonts w:ascii="Calibri" w:hAnsi="Calibri"/>
          <w:sz w:val="22"/>
          <w:szCs w:val="22"/>
        </w:rPr>
        <w:t>cheating – knowingly obtaining or giving unauthorized information on any test/exam or any other academic assignment;</w:t>
      </w:r>
    </w:p>
    <w:p w:rsidR="004F7C1D" w:rsidRPr="00A773D5" w:rsidRDefault="004F7C1D" w:rsidP="004F7C1D">
      <w:pPr>
        <w:tabs>
          <w:tab w:val="left" w:pos="0"/>
          <w:tab w:val="left" w:pos="576"/>
          <w:tab w:val="left" w:pos="864"/>
        </w:tabs>
        <w:ind w:left="720" w:hanging="360"/>
        <w:jc w:val="both"/>
        <w:rPr>
          <w:rFonts w:ascii="Calibri" w:hAnsi="Calibri"/>
          <w:sz w:val="12"/>
          <w:szCs w:val="12"/>
        </w:rPr>
      </w:pPr>
    </w:p>
    <w:p w:rsidR="004F7C1D" w:rsidRPr="00A773D5" w:rsidRDefault="004F7C1D" w:rsidP="004F7C1D">
      <w:pPr>
        <w:numPr>
          <w:ilvl w:val="0"/>
          <w:numId w:val="2"/>
        </w:numPr>
        <w:tabs>
          <w:tab w:val="left" w:pos="0"/>
          <w:tab w:val="left" w:pos="360"/>
        </w:tabs>
        <w:jc w:val="both"/>
        <w:rPr>
          <w:rFonts w:ascii="Calibri" w:hAnsi="Calibri"/>
          <w:sz w:val="22"/>
          <w:szCs w:val="22"/>
        </w:rPr>
      </w:pPr>
      <w:r w:rsidRPr="00A773D5">
        <w:rPr>
          <w:rFonts w:ascii="Calibri" w:hAnsi="Calibri"/>
          <w:sz w:val="22"/>
          <w:szCs w:val="22"/>
        </w:rPr>
        <w:t>interference – any interruption of the academic process that prevents others from the proper engagement in learning or teaching; and</w:t>
      </w:r>
    </w:p>
    <w:p w:rsidR="004F7C1D" w:rsidRPr="00A773D5" w:rsidRDefault="004F7C1D" w:rsidP="004F7C1D">
      <w:pPr>
        <w:tabs>
          <w:tab w:val="left" w:pos="0"/>
          <w:tab w:val="left" w:pos="576"/>
          <w:tab w:val="left" w:pos="864"/>
        </w:tabs>
        <w:ind w:left="720" w:hanging="360"/>
        <w:jc w:val="both"/>
        <w:rPr>
          <w:rFonts w:ascii="Calibri" w:hAnsi="Calibri"/>
          <w:sz w:val="12"/>
          <w:szCs w:val="12"/>
        </w:rPr>
      </w:pPr>
    </w:p>
    <w:p w:rsidR="004F7C1D" w:rsidRPr="00A773D5" w:rsidRDefault="004F7C1D" w:rsidP="004F7C1D">
      <w:pPr>
        <w:numPr>
          <w:ilvl w:val="0"/>
          <w:numId w:val="2"/>
        </w:numPr>
        <w:tabs>
          <w:tab w:val="left" w:pos="0"/>
          <w:tab w:val="left" w:pos="360"/>
        </w:tabs>
        <w:jc w:val="both"/>
        <w:rPr>
          <w:rFonts w:ascii="Calibri" w:hAnsi="Calibri"/>
          <w:sz w:val="22"/>
          <w:szCs w:val="22"/>
        </w:rPr>
      </w:pPr>
      <w:proofErr w:type="gramStart"/>
      <w:r w:rsidRPr="00A773D5">
        <w:rPr>
          <w:rFonts w:ascii="Calibri" w:hAnsi="Calibri"/>
          <w:sz w:val="22"/>
          <w:szCs w:val="22"/>
        </w:rPr>
        <w:t>fraud</w:t>
      </w:r>
      <w:proofErr w:type="gramEnd"/>
      <w:r w:rsidRPr="00A773D5">
        <w:rPr>
          <w:rFonts w:ascii="Calibri" w:hAnsi="Calibri"/>
          <w:sz w:val="22"/>
          <w:szCs w:val="22"/>
        </w:rPr>
        <w:t xml:space="preserve"> – any act or instance of willful deceit or trickery.</w:t>
      </w:r>
    </w:p>
    <w:p w:rsidR="004F7C1D" w:rsidRPr="00A773D5" w:rsidRDefault="004F7C1D" w:rsidP="004F7C1D">
      <w:pPr>
        <w:tabs>
          <w:tab w:val="left" w:pos="0"/>
          <w:tab w:val="left" w:pos="360"/>
        </w:tabs>
        <w:ind w:left="720" w:hanging="360"/>
        <w:jc w:val="both"/>
        <w:rPr>
          <w:rFonts w:ascii="Calibri" w:hAnsi="Calibri"/>
          <w:sz w:val="22"/>
          <w:szCs w:val="22"/>
        </w:rPr>
      </w:pPr>
      <w:r w:rsidRPr="00A773D5">
        <w:rPr>
          <w:rFonts w:ascii="Calibri" w:hAnsi="Calibri"/>
          <w:sz w:val="22"/>
          <w:szCs w:val="22"/>
        </w:rPr>
        <w:tab/>
      </w:r>
      <w:r w:rsidRPr="00A773D5">
        <w:rPr>
          <w:rFonts w:ascii="Calibri" w:hAnsi="Calibri"/>
          <w:sz w:val="22"/>
          <w:szCs w:val="22"/>
        </w:rPr>
        <w:tab/>
      </w:r>
    </w:p>
    <w:p w:rsidR="004F7C1D" w:rsidRPr="00A773D5" w:rsidRDefault="004F7C1D" w:rsidP="004F7C1D">
      <w:pPr>
        <w:tabs>
          <w:tab w:val="left" w:pos="0"/>
          <w:tab w:val="left" w:pos="360"/>
        </w:tabs>
        <w:jc w:val="both"/>
        <w:rPr>
          <w:rFonts w:ascii="Calibri" w:hAnsi="Calibri"/>
          <w:sz w:val="22"/>
          <w:szCs w:val="22"/>
        </w:rPr>
      </w:pPr>
      <w:r w:rsidRPr="00A773D5">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F7C1D" w:rsidRPr="00A773D5" w:rsidRDefault="004F7C1D" w:rsidP="004F7C1D">
      <w:pPr>
        <w:jc w:val="both"/>
        <w:rPr>
          <w:rStyle w:val="normalchar1"/>
          <w:rFonts w:ascii="Calibri" w:hAnsi="Calibri" w:cs="Arial"/>
          <w:b/>
          <w:bCs/>
          <w:sz w:val="22"/>
          <w:szCs w:val="22"/>
        </w:rPr>
      </w:pPr>
    </w:p>
    <w:p w:rsidR="004F7C1D" w:rsidRDefault="004F7C1D" w:rsidP="004F7C1D">
      <w:pPr>
        <w:jc w:val="both"/>
        <w:rPr>
          <w:rStyle w:val="normalchar1"/>
          <w:rFonts w:ascii="Calibri" w:hAnsi="Calibri" w:cs="Arial"/>
          <w:b/>
          <w:bCs/>
          <w:sz w:val="22"/>
          <w:szCs w:val="22"/>
        </w:rPr>
      </w:pPr>
    </w:p>
    <w:p w:rsidR="004F7C1D" w:rsidRPr="00A773D5" w:rsidRDefault="004F7C1D" w:rsidP="004F7C1D">
      <w:pPr>
        <w:jc w:val="both"/>
        <w:rPr>
          <w:rStyle w:val="normalchar1"/>
          <w:rFonts w:ascii="Calibri" w:hAnsi="Calibri" w:cs="Arial"/>
          <w:b/>
          <w:bCs/>
          <w:sz w:val="22"/>
          <w:szCs w:val="22"/>
        </w:rPr>
      </w:pPr>
    </w:p>
    <w:p w:rsidR="004F7C1D" w:rsidRPr="00A773D5" w:rsidRDefault="004F7C1D" w:rsidP="004F7C1D">
      <w:pPr>
        <w:jc w:val="both"/>
        <w:rPr>
          <w:rStyle w:val="normalchar1"/>
          <w:rFonts w:ascii="Calibri" w:hAnsi="Calibri" w:cs="Arial"/>
          <w:bCs/>
          <w:sz w:val="22"/>
          <w:szCs w:val="22"/>
        </w:rPr>
      </w:pPr>
      <w:r w:rsidRPr="00A773D5">
        <w:rPr>
          <w:rStyle w:val="normalchar1"/>
          <w:rFonts w:ascii="Calibri" w:hAnsi="Calibri" w:cs="Arial"/>
          <w:b/>
          <w:bCs/>
          <w:sz w:val="22"/>
          <w:szCs w:val="22"/>
        </w:rPr>
        <w:t xml:space="preserve">Student Code of Conduct: </w:t>
      </w:r>
      <w:r w:rsidRPr="00A773D5">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A773D5">
        <w:rPr>
          <w:rStyle w:val="normalchar1"/>
          <w:rFonts w:ascii="Calibri" w:hAnsi="Calibri" w:cs="Arial"/>
          <w:bCs/>
          <w:i/>
          <w:sz w:val="22"/>
          <w:szCs w:val="22"/>
        </w:rPr>
        <w:t>Lifeline</w:t>
      </w:r>
      <w:r w:rsidRPr="00A773D5">
        <w:rPr>
          <w:rStyle w:val="normalchar1"/>
          <w:rFonts w:ascii="Calibri" w:hAnsi="Calibri" w:cs="Arial"/>
          <w:bCs/>
          <w:sz w:val="22"/>
          <w:szCs w:val="22"/>
        </w:rPr>
        <w:t>, for more specific information about the College’s Code of Conduct and attendance requirements.</w:t>
      </w:r>
    </w:p>
    <w:p w:rsidR="004F7C1D" w:rsidRPr="00A773D5" w:rsidRDefault="004F7C1D" w:rsidP="004F7C1D">
      <w:pPr>
        <w:jc w:val="both"/>
        <w:rPr>
          <w:rStyle w:val="normalchar1"/>
          <w:rFonts w:ascii="Calibri" w:hAnsi="Calibri" w:cs="Arial"/>
          <w:b/>
          <w:bCs/>
          <w:sz w:val="22"/>
          <w:szCs w:val="22"/>
        </w:rPr>
      </w:pPr>
    </w:p>
    <w:p w:rsidR="004F7C1D" w:rsidRPr="00A773D5" w:rsidRDefault="004F7C1D" w:rsidP="004F7C1D">
      <w:pPr>
        <w:jc w:val="both"/>
        <w:rPr>
          <w:rStyle w:val="normalchar1"/>
          <w:rFonts w:ascii="Calibri" w:hAnsi="Calibri" w:cs="Arial"/>
          <w:b/>
          <w:bCs/>
          <w:sz w:val="22"/>
          <w:szCs w:val="22"/>
        </w:rPr>
      </w:pPr>
    </w:p>
    <w:p w:rsidR="004F7C1D" w:rsidRPr="00A773D5" w:rsidRDefault="004F7C1D" w:rsidP="004F7C1D">
      <w:pPr>
        <w:jc w:val="both"/>
        <w:rPr>
          <w:rStyle w:val="normalchar1"/>
          <w:rFonts w:ascii="Calibri" w:hAnsi="Calibri" w:cs="Arial"/>
          <w:b/>
          <w:bCs/>
          <w:sz w:val="22"/>
          <w:szCs w:val="22"/>
        </w:rPr>
      </w:pPr>
    </w:p>
    <w:p w:rsidR="004F7C1D" w:rsidRPr="00A773D5" w:rsidRDefault="004F7C1D" w:rsidP="004F7C1D">
      <w:pPr>
        <w:tabs>
          <w:tab w:val="left" w:pos="2908"/>
          <w:tab w:val="right" w:pos="8505"/>
        </w:tabs>
        <w:jc w:val="both"/>
        <w:rPr>
          <w:rStyle w:val="ptbrand3"/>
          <w:rFonts w:ascii="Calibri" w:hAnsi="Calibri"/>
          <w:sz w:val="22"/>
          <w:szCs w:val="22"/>
        </w:rPr>
      </w:pPr>
      <w:r>
        <w:rPr>
          <w:rStyle w:val="normalchar1"/>
          <w:rFonts w:ascii="Calibri" w:hAnsi="Calibri" w:cs="Arial"/>
          <w:b/>
          <w:bCs/>
          <w:sz w:val="22"/>
          <w:szCs w:val="22"/>
        </w:rPr>
        <w:br w:type="page"/>
      </w:r>
      <w:r w:rsidRPr="00A773D5">
        <w:rPr>
          <w:rStyle w:val="normalchar1"/>
          <w:rFonts w:ascii="Calibri" w:hAnsi="Calibri" w:cs="Arial"/>
          <w:b/>
          <w:bCs/>
          <w:sz w:val="22"/>
          <w:szCs w:val="22"/>
        </w:rPr>
        <w:lastRenderedPageBreak/>
        <w:t>Course Content Outline:</w:t>
      </w:r>
      <w:r w:rsidRPr="00A773D5">
        <w:rPr>
          <w:rStyle w:val="normalchar1"/>
          <w:rFonts w:ascii="Calibri" w:hAnsi="Calibri" w:cs="Arial"/>
          <w:sz w:val="22"/>
          <w:szCs w:val="22"/>
        </w:rPr>
        <w:t xml:space="preserve"> based on the text</w:t>
      </w:r>
      <w:r w:rsidR="002C21F5">
        <w:rPr>
          <w:rStyle w:val="normalchar1"/>
          <w:rFonts w:ascii="Calibri" w:hAnsi="Calibri" w:cs="Arial"/>
          <w:sz w:val="22"/>
          <w:szCs w:val="22"/>
        </w:rPr>
        <w:t>s</w:t>
      </w:r>
      <w:r>
        <w:rPr>
          <w:rStyle w:val="normalchar1"/>
          <w:rFonts w:ascii="Calibri" w:hAnsi="Calibri" w:cs="Arial"/>
          <w:sz w:val="22"/>
          <w:szCs w:val="22"/>
        </w:rPr>
        <w:t xml:space="preserve"> </w:t>
      </w:r>
      <w:r w:rsidRPr="00DA14B2">
        <w:rPr>
          <w:rFonts w:ascii="Calibri" w:hAnsi="Calibri"/>
          <w:b/>
          <w:bCs/>
          <w:sz w:val="22"/>
          <w:szCs w:val="22"/>
        </w:rPr>
        <w:t>Introduction to Radiologic Sciences and Patient Care</w:t>
      </w:r>
      <w:r w:rsidRPr="00DA14B2">
        <w:rPr>
          <w:rFonts w:ascii="Calibri" w:hAnsi="Calibri"/>
          <w:bCs/>
          <w:sz w:val="22"/>
          <w:szCs w:val="22"/>
        </w:rPr>
        <w:t>, 4</w:t>
      </w:r>
      <w:r w:rsidRPr="00DA14B2">
        <w:rPr>
          <w:rFonts w:ascii="Calibri" w:hAnsi="Calibri"/>
          <w:bCs/>
          <w:sz w:val="22"/>
          <w:szCs w:val="22"/>
          <w:vertAlign w:val="superscript"/>
        </w:rPr>
        <w:t>th</w:t>
      </w:r>
      <w:r w:rsidRPr="00DA14B2">
        <w:rPr>
          <w:rFonts w:ascii="Calibri" w:hAnsi="Calibri"/>
          <w:bCs/>
          <w:sz w:val="22"/>
          <w:szCs w:val="22"/>
        </w:rPr>
        <w:t xml:space="preserve"> edition, by A</w:t>
      </w:r>
      <w:r w:rsidRPr="00A773D5">
        <w:rPr>
          <w:rFonts w:ascii="Calibri" w:hAnsi="Calibri"/>
          <w:bCs/>
          <w:sz w:val="22"/>
          <w:szCs w:val="22"/>
        </w:rPr>
        <w:t>dler and Carlton</w:t>
      </w:r>
      <w:r>
        <w:rPr>
          <w:rFonts w:ascii="Calibri" w:hAnsi="Calibri"/>
          <w:bCs/>
          <w:sz w:val="22"/>
          <w:szCs w:val="22"/>
        </w:rPr>
        <w:t xml:space="preserve">; </w:t>
      </w:r>
      <w:r w:rsidRPr="00A773D5">
        <w:rPr>
          <w:rFonts w:ascii="Calibri" w:hAnsi="Calibri"/>
          <w:bCs/>
          <w:sz w:val="22"/>
          <w:szCs w:val="22"/>
        </w:rPr>
        <w:t>ISBN</w:t>
      </w:r>
      <w:r>
        <w:rPr>
          <w:rFonts w:ascii="Calibri" w:hAnsi="Calibri"/>
          <w:bCs/>
          <w:sz w:val="22"/>
          <w:szCs w:val="22"/>
        </w:rPr>
        <w:t xml:space="preserve"> #</w:t>
      </w:r>
      <w:r w:rsidRPr="00A773D5">
        <w:rPr>
          <w:rFonts w:ascii="Calibri" w:hAnsi="Calibri"/>
          <w:bCs/>
          <w:sz w:val="22"/>
          <w:szCs w:val="22"/>
        </w:rPr>
        <w:t>: 13:978-1-4160-3194-9</w:t>
      </w:r>
      <w:r>
        <w:rPr>
          <w:rFonts w:ascii="Calibri" w:hAnsi="Calibri"/>
          <w:bCs/>
          <w:sz w:val="22"/>
          <w:szCs w:val="22"/>
        </w:rPr>
        <w:t xml:space="preserve">; and </w:t>
      </w:r>
      <w:r w:rsidRPr="0057126B">
        <w:rPr>
          <w:rFonts w:ascii="Calibri" w:hAnsi="Calibri"/>
          <w:b/>
          <w:sz w:val="22"/>
          <w:szCs w:val="22"/>
        </w:rPr>
        <w:t>Textbook of Radiographic Positioning and Related Anatomy</w:t>
      </w:r>
      <w:r w:rsidRPr="00DA14B2">
        <w:rPr>
          <w:rFonts w:ascii="Calibri" w:hAnsi="Calibri"/>
          <w:sz w:val="22"/>
          <w:szCs w:val="22"/>
        </w:rPr>
        <w:t>, 7</w:t>
      </w:r>
      <w:r w:rsidRPr="00DA14B2">
        <w:rPr>
          <w:rFonts w:ascii="Calibri" w:hAnsi="Calibri"/>
          <w:sz w:val="22"/>
          <w:szCs w:val="22"/>
          <w:vertAlign w:val="superscript"/>
        </w:rPr>
        <w:t>th</w:t>
      </w:r>
      <w:r w:rsidRPr="00DA14B2">
        <w:rPr>
          <w:rFonts w:ascii="Calibri" w:hAnsi="Calibri"/>
          <w:sz w:val="22"/>
          <w:szCs w:val="22"/>
        </w:rPr>
        <w:t xml:space="preserve"> edition, </w:t>
      </w:r>
      <w:r w:rsidRPr="00DA14B2">
        <w:rPr>
          <w:rStyle w:val="ptbrand3"/>
          <w:rFonts w:ascii="Calibri" w:hAnsi="Calibri"/>
          <w:sz w:val="22"/>
          <w:szCs w:val="22"/>
        </w:rPr>
        <w:t>by</w:t>
      </w:r>
      <w:r w:rsidRPr="00A773D5">
        <w:rPr>
          <w:rStyle w:val="ptbrand3"/>
          <w:rFonts w:ascii="Calibri" w:hAnsi="Calibri"/>
          <w:sz w:val="22"/>
          <w:szCs w:val="22"/>
        </w:rPr>
        <w:t xml:space="preserve"> Kenneth L </w:t>
      </w:r>
      <w:proofErr w:type="spellStart"/>
      <w:r w:rsidRPr="00A773D5">
        <w:rPr>
          <w:rStyle w:val="ptbrand3"/>
          <w:rFonts w:ascii="Calibri" w:hAnsi="Calibri"/>
          <w:sz w:val="22"/>
          <w:szCs w:val="22"/>
        </w:rPr>
        <w:t>Bontrage</w:t>
      </w:r>
      <w:r>
        <w:rPr>
          <w:rStyle w:val="ptbrand3"/>
          <w:rFonts w:ascii="Calibri" w:hAnsi="Calibri"/>
          <w:sz w:val="22"/>
          <w:szCs w:val="22"/>
        </w:rPr>
        <w:t>r</w:t>
      </w:r>
      <w:proofErr w:type="spellEnd"/>
      <w:r>
        <w:rPr>
          <w:rStyle w:val="ptbrand3"/>
          <w:rFonts w:ascii="Calibri" w:hAnsi="Calibri"/>
          <w:sz w:val="22"/>
          <w:szCs w:val="22"/>
        </w:rPr>
        <w:t xml:space="preserve">; ISBN #: </w:t>
      </w:r>
      <w:r w:rsidR="00130FD5">
        <w:rPr>
          <w:rStyle w:val="ptbrand3"/>
          <w:rFonts w:ascii="Calibri" w:hAnsi="Calibri"/>
          <w:sz w:val="22"/>
          <w:szCs w:val="22"/>
        </w:rPr>
        <w:t>978-0-323-05410-2</w:t>
      </w:r>
    </w:p>
    <w:p w:rsidR="004F7C1D" w:rsidRDefault="004F7C1D" w:rsidP="004F7C1D">
      <w:pPr>
        <w:jc w:val="both"/>
        <w:rPr>
          <w:rFonts w:ascii="Calibri" w:hAnsi="Calibri"/>
          <w:b/>
          <w:sz w:val="22"/>
          <w:szCs w:val="22"/>
        </w:rPr>
      </w:pPr>
    </w:p>
    <w:p w:rsidR="004F7C1D" w:rsidRPr="00A773D5" w:rsidRDefault="004F7C1D" w:rsidP="004F7C1D">
      <w:pPr>
        <w:jc w:val="both"/>
        <w:rPr>
          <w:rFonts w:ascii="Calibri" w:hAnsi="Calibri"/>
          <w:b/>
          <w:sz w:val="22"/>
          <w:szCs w:val="22"/>
        </w:rPr>
      </w:pPr>
    </w:p>
    <w:p w:rsidR="004F7C1D" w:rsidRPr="00A773D5" w:rsidRDefault="004F7C1D" w:rsidP="004F7C1D">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Pr>
          <w:rFonts w:ascii="Calibri" w:hAnsi="Calibri"/>
          <w:b/>
          <w:sz w:val="22"/>
        </w:rPr>
        <w:tab/>
      </w:r>
      <w:r>
        <w:rPr>
          <w:rFonts w:ascii="Calibri" w:hAnsi="Calibri"/>
          <w:b/>
          <w:sz w:val="22"/>
        </w:rPr>
        <w:tab/>
        <w:t>Topics covered</w:t>
      </w:r>
      <w:r w:rsidRPr="00A773D5">
        <w:rPr>
          <w:rFonts w:ascii="Calibri" w:hAnsi="Calibri"/>
          <w:b/>
          <w:i/>
          <w:sz w:val="22"/>
        </w:rPr>
        <w:tab/>
      </w:r>
      <w:r w:rsidRPr="00A773D5">
        <w:rPr>
          <w:rFonts w:ascii="Calibri" w:hAnsi="Calibri"/>
          <w:b/>
          <w:color w:val="FF0000"/>
          <w:sz w:val="22"/>
        </w:rPr>
        <w:tab/>
      </w:r>
      <w:r w:rsidRPr="00A773D5">
        <w:rPr>
          <w:rFonts w:ascii="Calibri" w:hAnsi="Calibri"/>
          <w:b/>
          <w:sz w:val="22"/>
        </w:rPr>
        <w:tab/>
      </w:r>
    </w:p>
    <w:p w:rsidR="004F7C1D" w:rsidRPr="00A773D5" w:rsidRDefault="004F7C1D" w:rsidP="004F7C1D">
      <w:pPr>
        <w:pStyle w:val="normal0"/>
        <w:jc w:val="both"/>
        <w:rPr>
          <w:rFonts w:ascii="Calibri" w:hAnsi="Calibri" w:cs="Arial"/>
          <w:sz w:val="12"/>
          <w:szCs w:val="12"/>
        </w:rPr>
      </w:pPr>
    </w:p>
    <w:p w:rsidR="004F7C1D" w:rsidRPr="00A773D5" w:rsidRDefault="004F7C1D" w:rsidP="004F7C1D">
      <w:pPr>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r>
      <w:r w:rsidRPr="00A773D5">
        <w:rPr>
          <w:rFonts w:ascii="Calibri" w:hAnsi="Calibri"/>
          <w:sz w:val="22"/>
          <w:szCs w:val="22"/>
        </w:rPr>
        <w:t xml:space="preserve">Review </w:t>
      </w:r>
      <w:r>
        <w:rPr>
          <w:rFonts w:ascii="Calibri" w:hAnsi="Calibri"/>
          <w:sz w:val="22"/>
          <w:szCs w:val="22"/>
        </w:rPr>
        <w:t xml:space="preserve">class </w:t>
      </w:r>
      <w:r w:rsidRPr="00A773D5">
        <w:rPr>
          <w:rFonts w:ascii="Calibri" w:hAnsi="Calibri"/>
          <w:sz w:val="22"/>
          <w:szCs w:val="22"/>
        </w:rPr>
        <w:t xml:space="preserve">syllabus, project </w:t>
      </w:r>
      <w:r>
        <w:rPr>
          <w:rFonts w:ascii="Calibri" w:hAnsi="Calibri"/>
          <w:sz w:val="22"/>
          <w:szCs w:val="22"/>
        </w:rPr>
        <w:t xml:space="preserve">due </w:t>
      </w:r>
      <w:r w:rsidRPr="00A773D5">
        <w:rPr>
          <w:rFonts w:ascii="Calibri" w:hAnsi="Calibri"/>
          <w:sz w:val="22"/>
          <w:szCs w:val="22"/>
        </w:rPr>
        <w:t>dates</w:t>
      </w:r>
    </w:p>
    <w:p w:rsidR="004F7C1D" w:rsidRPr="00A773D5" w:rsidRDefault="004F7C1D" w:rsidP="004F7C1D">
      <w:pPr>
        <w:ind w:left="1440" w:firstLine="720"/>
        <w:jc w:val="both"/>
        <w:rPr>
          <w:rFonts w:ascii="Calibri" w:hAnsi="Calibri"/>
          <w:sz w:val="22"/>
          <w:szCs w:val="22"/>
        </w:rPr>
      </w:pPr>
      <w:r w:rsidRPr="00A773D5">
        <w:rPr>
          <w:rFonts w:ascii="Calibri" w:hAnsi="Calibri"/>
          <w:sz w:val="22"/>
          <w:szCs w:val="22"/>
        </w:rPr>
        <w:t xml:space="preserve">Discuss geriatric and pediatric considerations </w:t>
      </w:r>
    </w:p>
    <w:p w:rsidR="004F7C1D" w:rsidRPr="00A773D5" w:rsidRDefault="004F7C1D" w:rsidP="004F7C1D">
      <w:pPr>
        <w:ind w:left="1440" w:firstLine="720"/>
        <w:jc w:val="both"/>
        <w:rPr>
          <w:rFonts w:ascii="Calibri" w:hAnsi="Calibri"/>
          <w:sz w:val="22"/>
          <w:szCs w:val="22"/>
        </w:rPr>
      </w:pPr>
      <w:r w:rsidRPr="00A773D5">
        <w:rPr>
          <w:rFonts w:ascii="Calibri" w:hAnsi="Calibri"/>
          <w:sz w:val="22"/>
          <w:szCs w:val="22"/>
        </w:rPr>
        <w:t>Adler and Carlton</w:t>
      </w:r>
      <w:r>
        <w:rPr>
          <w:rFonts w:ascii="Calibri" w:hAnsi="Calibri"/>
          <w:sz w:val="22"/>
          <w:szCs w:val="22"/>
        </w:rPr>
        <w:t>,</w:t>
      </w:r>
      <w:r w:rsidRPr="00A773D5">
        <w:rPr>
          <w:rFonts w:ascii="Calibri" w:hAnsi="Calibri"/>
          <w:sz w:val="22"/>
          <w:szCs w:val="22"/>
        </w:rPr>
        <w:t xml:space="preserve"> pp 152 – 153</w:t>
      </w:r>
      <w:r>
        <w:rPr>
          <w:rFonts w:ascii="Calibri" w:hAnsi="Calibri"/>
          <w:sz w:val="22"/>
          <w:szCs w:val="22"/>
        </w:rPr>
        <w:t xml:space="preserve"> &amp; pp</w:t>
      </w:r>
      <w:r w:rsidRPr="00A773D5">
        <w:rPr>
          <w:rFonts w:ascii="Calibri" w:hAnsi="Calibri"/>
          <w:sz w:val="22"/>
          <w:szCs w:val="22"/>
        </w:rPr>
        <w:t xml:space="preserve"> 186 – 190</w:t>
      </w:r>
    </w:p>
    <w:p w:rsidR="004F7C1D" w:rsidRPr="00A773D5" w:rsidRDefault="00130FD5" w:rsidP="004F7C1D">
      <w:pPr>
        <w:ind w:left="1440" w:firstLine="720"/>
        <w:jc w:val="both"/>
        <w:rPr>
          <w:rFonts w:ascii="Calibri" w:hAnsi="Calibri"/>
          <w:sz w:val="22"/>
          <w:szCs w:val="22"/>
        </w:rPr>
      </w:pPr>
      <w:r>
        <w:rPr>
          <w:rFonts w:ascii="Calibri" w:hAnsi="Calibri"/>
          <w:sz w:val="22"/>
          <w:szCs w:val="22"/>
        </w:rPr>
        <w:t>Handout from instructor</w:t>
      </w:r>
    </w:p>
    <w:p w:rsidR="004F7C1D" w:rsidRPr="00A773D5" w:rsidRDefault="004F7C1D" w:rsidP="004F7C1D">
      <w:pPr>
        <w:jc w:val="both"/>
        <w:rPr>
          <w:rFonts w:ascii="Calibri" w:hAnsi="Calibri"/>
          <w:sz w:val="22"/>
          <w:szCs w:val="22"/>
        </w:rPr>
      </w:pPr>
    </w:p>
    <w:p w:rsidR="004F7C1D" w:rsidRPr="00A773D5" w:rsidRDefault="004F7C1D" w:rsidP="004F7C1D">
      <w:pPr>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Pr>
          <w:rFonts w:ascii="Calibri" w:hAnsi="Calibri"/>
          <w:sz w:val="22"/>
          <w:szCs w:val="22"/>
        </w:rPr>
        <w:tab/>
      </w:r>
      <w:r w:rsidRPr="00A773D5">
        <w:rPr>
          <w:rFonts w:ascii="Calibri" w:hAnsi="Calibri"/>
          <w:sz w:val="22"/>
          <w:szCs w:val="22"/>
        </w:rPr>
        <w:t xml:space="preserve">The demographics of aging </w:t>
      </w:r>
    </w:p>
    <w:p w:rsidR="004F7C1D" w:rsidRPr="00A773D5" w:rsidRDefault="004F7C1D" w:rsidP="004F7C1D">
      <w:pPr>
        <w:ind w:left="1440" w:firstLine="720"/>
        <w:jc w:val="both"/>
        <w:rPr>
          <w:rFonts w:ascii="Calibri" w:hAnsi="Calibri"/>
          <w:sz w:val="22"/>
          <w:szCs w:val="22"/>
        </w:rPr>
      </w:pPr>
      <w:r w:rsidRPr="00A773D5">
        <w:rPr>
          <w:rFonts w:ascii="Calibri" w:hAnsi="Calibri"/>
          <w:sz w:val="22"/>
          <w:szCs w:val="22"/>
        </w:rPr>
        <w:t>The physical, cognitive, and psychosocial e</w:t>
      </w:r>
      <w:r>
        <w:rPr>
          <w:rFonts w:ascii="Calibri" w:hAnsi="Calibri"/>
          <w:sz w:val="22"/>
          <w:szCs w:val="22"/>
        </w:rPr>
        <w:t>ffects of aging</w:t>
      </w:r>
    </w:p>
    <w:p w:rsidR="00130FD5" w:rsidRPr="00A773D5" w:rsidRDefault="00130FD5" w:rsidP="00130FD5">
      <w:pPr>
        <w:ind w:left="1440" w:firstLine="720"/>
        <w:jc w:val="both"/>
        <w:rPr>
          <w:rFonts w:ascii="Calibri" w:hAnsi="Calibri"/>
          <w:sz w:val="22"/>
          <w:szCs w:val="22"/>
        </w:rPr>
      </w:pPr>
      <w:r>
        <w:rPr>
          <w:rFonts w:ascii="Calibri" w:hAnsi="Calibri"/>
          <w:sz w:val="22"/>
          <w:szCs w:val="22"/>
        </w:rPr>
        <w:t>Handout from instructor</w:t>
      </w:r>
    </w:p>
    <w:p w:rsidR="004F7C1D" w:rsidRPr="00A773D5" w:rsidRDefault="004F7C1D" w:rsidP="004F7C1D">
      <w:pPr>
        <w:jc w:val="both"/>
        <w:rPr>
          <w:rFonts w:ascii="Calibri" w:hAnsi="Calibri"/>
          <w:sz w:val="22"/>
          <w:szCs w:val="22"/>
        </w:rPr>
      </w:pPr>
    </w:p>
    <w:p w:rsidR="004F7C1D" w:rsidRPr="00A773D5" w:rsidRDefault="004F7C1D" w:rsidP="004F7C1D">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Pr>
          <w:rFonts w:ascii="Calibri" w:hAnsi="Calibri"/>
          <w:sz w:val="22"/>
          <w:szCs w:val="22"/>
        </w:rPr>
        <w:tab/>
      </w:r>
      <w:r w:rsidRPr="00DA14B2">
        <w:rPr>
          <w:rFonts w:ascii="Calibri" w:hAnsi="Calibri"/>
          <w:b/>
          <w:sz w:val="22"/>
          <w:szCs w:val="22"/>
        </w:rPr>
        <w:t>Quiz 1</w:t>
      </w:r>
      <w:r w:rsidRPr="00A773D5">
        <w:rPr>
          <w:rFonts w:ascii="Calibri" w:hAnsi="Calibri"/>
          <w:sz w:val="22"/>
          <w:szCs w:val="22"/>
        </w:rPr>
        <w:t xml:space="preserve">  </w:t>
      </w:r>
    </w:p>
    <w:p w:rsidR="004F7C1D" w:rsidRPr="00A773D5" w:rsidRDefault="004F7C1D" w:rsidP="004F7C1D">
      <w:pPr>
        <w:ind w:left="1440" w:firstLine="720"/>
        <w:jc w:val="both"/>
        <w:rPr>
          <w:rFonts w:ascii="Calibri" w:hAnsi="Calibri"/>
          <w:sz w:val="22"/>
          <w:szCs w:val="22"/>
        </w:rPr>
      </w:pPr>
      <w:r>
        <w:rPr>
          <w:rFonts w:ascii="Calibri" w:hAnsi="Calibri"/>
          <w:sz w:val="22"/>
          <w:szCs w:val="22"/>
        </w:rPr>
        <w:t>Finish geriatrics</w:t>
      </w:r>
    </w:p>
    <w:p w:rsidR="004F7C1D" w:rsidRDefault="004F7C1D" w:rsidP="004F7C1D">
      <w:pPr>
        <w:ind w:left="1440" w:firstLine="720"/>
        <w:jc w:val="both"/>
        <w:rPr>
          <w:rFonts w:ascii="Calibri" w:hAnsi="Calibri"/>
          <w:sz w:val="22"/>
          <w:szCs w:val="22"/>
        </w:rPr>
      </w:pPr>
      <w:r w:rsidRPr="00A773D5">
        <w:rPr>
          <w:rFonts w:ascii="Calibri" w:hAnsi="Calibri"/>
          <w:sz w:val="22"/>
          <w:szCs w:val="22"/>
        </w:rPr>
        <w:t xml:space="preserve">Begin </w:t>
      </w:r>
      <w:r>
        <w:rPr>
          <w:rFonts w:ascii="Calibri" w:hAnsi="Calibri"/>
          <w:sz w:val="22"/>
          <w:szCs w:val="22"/>
        </w:rPr>
        <w:t>p</w:t>
      </w:r>
      <w:r w:rsidRPr="00A773D5">
        <w:rPr>
          <w:rFonts w:ascii="Calibri" w:hAnsi="Calibri"/>
          <w:sz w:val="22"/>
          <w:szCs w:val="22"/>
        </w:rPr>
        <w:t>ediatric</w:t>
      </w:r>
      <w:r>
        <w:rPr>
          <w:rFonts w:ascii="Calibri" w:hAnsi="Calibri"/>
          <w:sz w:val="22"/>
          <w:szCs w:val="22"/>
        </w:rPr>
        <w:t xml:space="preserve"> i</w:t>
      </w:r>
      <w:r w:rsidRPr="00A773D5">
        <w:rPr>
          <w:rFonts w:ascii="Calibri" w:hAnsi="Calibri"/>
          <w:sz w:val="22"/>
          <w:szCs w:val="22"/>
        </w:rPr>
        <w:t>maging</w:t>
      </w:r>
      <w:r>
        <w:rPr>
          <w:rFonts w:ascii="Calibri" w:hAnsi="Calibri"/>
          <w:sz w:val="22"/>
          <w:szCs w:val="22"/>
        </w:rPr>
        <w:t>,</w:t>
      </w:r>
      <w:r w:rsidRPr="00A773D5">
        <w:rPr>
          <w:rFonts w:ascii="Calibri" w:hAnsi="Calibri"/>
          <w:sz w:val="22"/>
          <w:szCs w:val="22"/>
        </w:rPr>
        <w:t xml:space="preserve"> </w:t>
      </w:r>
      <w:proofErr w:type="spellStart"/>
      <w:r w:rsidR="00130FD5">
        <w:rPr>
          <w:rFonts w:ascii="Calibri" w:hAnsi="Calibri"/>
          <w:sz w:val="22"/>
          <w:szCs w:val="22"/>
        </w:rPr>
        <w:t>Bontrager</w:t>
      </w:r>
      <w:proofErr w:type="spellEnd"/>
      <w:r w:rsidR="00130FD5">
        <w:rPr>
          <w:rFonts w:ascii="Calibri" w:hAnsi="Calibri"/>
          <w:sz w:val="22"/>
          <w:szCs w:val="22"/>
        </w:rPr>
        <w:t xml:space="preserve"> C</w:t>
      </w:r>
      <w:r w:rsidRPr="00A773D5">
        <w:rPr>
          <w:rFonts w:ascii="Calibri" w:hAnsi="Calibri"/>
          <w:sz w:val="22"/>
          <w:szCs w:val="22"/>
        </w:rPr>
        <w:t>h</w:t>
      </w:r>
      <w:r w:rsidR="00130FD5">
        <w:rPr>
          <w:rFonts w:ascii="Calibri" w:hAnsi="Calibri"/>
          <w:sz w:val="22"/>
          <w:szCs w:val="22"/>
        </w:rPr>
        <w:t xml:space="preserve"> 19</w:t>
      </w:r>
      <w:r w:rsidRPr="00A773D5">
        <w:rPr>
          <w:rFonts w:ascii="Calibri" w:hAnsi="Calibri"/>
          <w:sz w:val="22"/>
          <w:szCs w:val="22"/>
        </w:rPr>
        <w:t xml:space="preserve">, </w:t>
      </w:r>
      <w:r w:rsidR="00130FD5">
        <w:rPr>
          <w:rFonts w:ascii="Calibri" w:hAnsi="Calibri"/>
          <w:sz w:val="22"/>
          <w:szCs w:val="22"/>
        </w:rPr>
        <w:t>pp 645 – 652</w:t>
      </w:r>
    </w:p>
    <w:p w:rsidR="004F7C1D" w:rsidRPr="00A773D5" w:rsidRDefault="004F7C1D" w:rsidP="004F7C1D">
      <w:pPr>
        <w:jc w:val="both"/>
        <w:rPr>
          <w:rFonts w:ascii="Calibri" w:hAnsi="Calibri"/>
          <w:sz w:val="22"/>
          <w:szCs w:val="22"/>
        </w:rPr>
      </w:pPr>
    </w:p>
    <w:p w:rsidR="004F7C1D" w:rsidRPr="00A773D5" w:rsidRDefault="004F7C1D" w:rsidP="004F7C1D">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Pr="00A773D5">
        <w:rPr>
          <w:rFonts w:ascii="Calibri" w:hAnsi="Calibri"/>
          <w:sz w:val="22"/>
          <w:szCs w:val="22"/>
        </w:rPr>
        <w:t xml:space="preserve">Pediatric imaging, approaching child by age, approaching special needs children, </w:t>
      </w:r>
      <w:r>
        <w:rPr>
          <w:rFonts w:ascii="Calibri" w:hAnsi="Calibri"/>
          <w:sz w:val="22"/>
          <w:szCs w:val="22"/>
        </w:rPr>
        <w:t>and the emergency patient</w:t>
      </w:r>
    </w:p>
    <w:p w:rsidR="004F7C1D" w:rsidRPr="00A773D5" w:rsidRDefault="004F7C1D" w:rsidP="004F7C1D">
      <w:pPr>
        <w:jc w:val="both"/>
        <w:rPr>
          <w:rFonts w:ascii="Calibri" w:hAnsi="Calibri"/>
          <w:sz w:val="22"/>
          <w:szCs w:val="22"/>
        </w:rPr>
      </w:pPr>
    </w:p>
    <w:p w:rsidR="004F7C1D" w:rsidRDefault="004F7C1D" w:rsidP="004F7C1D">
      <w:pPr>
        <w:jc w:val="both"/>
        <w:rPr>
          <w:rFonts w:ascii="Calibri" w:hAnsi="Calibri"/>
          <w:b/>
          <w:sz w:val="22"/>
          <w:szCs w:val="22"/>
        </w:rPr>
      </w:pPr>
      <w:proofErr w:type="gramStart"/>
      <w:r>
        <w:rPr>
          <w:rFonts w:ascii="Calibri" w:hAnsi="Calibri"/>
          <w:sz w:val="22"/>
          <w:szCs w:val="22"/>
        </w:rPr>
        <w:t>5 – 6</w:t>
      </w:r>
      <w:r>
        <w:rPr>
          <w:rFonts w:ascii="Calibri" w:hAnsi="Calibri"/>
          <w:sz w:val="22"/>
          <w:szCs w:val="22"/>
        </w:rPr>
        <w:tab/>
      </w:r>
      <w:r>
        <w:rPr>
          <w:rFonts w:ascii="Calibri" w:hAnsi="Calibri"/>
          <w:sz w:val="22"/>
          <w:szCs w:val="22"/>
        </w:rPr>
        <w:tab/>
      </w:r>
      <w:r>
        <w:rPr>
          <w:rFonts w:ascii="Calibri" w:hAnsi="Calibri"/>
          <w:sz w:val="22"/>
          <w:szCs w:val="22"/>
        </w:rPr>
        <w:tab/>
      </w:r>
      <w:r w:rsidRPr="00DA14B2">
        <w:rPr>
          <w:rFonts w:ascii="Calibri" w:hAnsi="Calibri"/>
          <w:b/>
          <w:sz w:val="22"/>
          <w:szCs w:val="22"/>
        </w:rPr>
        <w:t>Quiz</w:t>
      </w:r>
      <w:proofErr w:type="gramEnd"/>
      <w:r w:rsidRPr="00DA14B2">
        <w:rPr>
          <w:rFonts w:ascii="Calibri" w:hAnsi="Calibri"/>
          <w:b/>
          <w:sz w:val="22"/>
          <w:szCs w:val="22"/>
        </w:rPr>
        <w:t xml:space="preserve"> 2</w:t>
      </w:r>
    </w:p>
    <w:p w:rsidR="004F7C1D" w:rsidRPr="00A773D5" w:rsidRDefault="004F7C1D" w:rsidP="004F7C1D">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Pr="00A773D5">
        <w:rPr>
          <w:rFonts w:ascii="Calibri" w:hAnsi="Calibri"/>
          <w:sz w:val="22"/>
          <w:szCs w:val="22"/>
        </w:rPr>
        <w:t>The abused pediatric patient</w:t>
      </w:r>
    </w:p>
    <w:p w:rsidR="004F7C1D" w:rsidRDefault="00130FD5" w:rsidP="004F7C1D">
      <w:pPr>
        <w:ind w:left="1440" w:firstLine="720"/>
        <w:jc w:val="both"/>
        <w:rPr>
          <w:rFonts w:ascii="Calibri" w:hAnsi="Calibri"/>
          <w:sz w:val="22"/>
          <w:szCs w:val="22"/>
        </w:rPr>
      </w:pPr>
      <w:r>
        <w:rPr>
          <w:rFonts w:ascii="Calibri" w:hAnsi="Calibri"/>
          <w:sz w:val="22"/>
          <w:szCs w:val="22"/>
        </w:rPr>
        <w:t>Handout from instructor</w:t>
      </w:r>
    </w:p>
    <w:p w:rsidR="00130FD5" w:rsidRPr="00A773D5" w:rsidRDefault="00130FD5" w:rsidP="004F7C1D">
      <w:pPr>
        <w:ind w:left="1440" w:firstLine="720"/>
        <w:jc w:val="both"/>
        <w:rPr>
          <w:rFonts w:ascii="Calibri" w:hAnsi="Calibri"/>
          <w:sz w:val="22"/>
          <w:szCs w:val="22"/>
        </w:rPr>
      </w:pPr>
      <w:r>
        <w:rPr>
          <w:rFonts w:ascii="Calibri" w:hAnsi="Calibri"/>
          <w:sz w:val="22"/>
          <w:szCs w:val="22"/>
        </w:rPr>
        <w:t xml:space="preserve">Begin pediatric pathology, </w:t>
      </w:r>
      <w:proofErr w:type="spellStart"/>
      <w:r>
        <w:rPr>
          <w:rFonts w:ascii="Calibri" w:hAnsi="Calibri"/>
          <w:sz w:val="22"/>
          <w:szCs w:val="22"/>
        </w:rPr>
        <w:t>Bontrager</w:t>
      </w:r>
      <w:proofErr w:type="spellEnd"/>
      <w:r>
        <w:rPr>
          <w:rFonts w:ascii="Calibri" w:hAnsi="Calibri"/>
          <w:sz w:val="22"/>
          <w:szCs w:val="22"/>
        </w:rPr>
        <w:t xml:space="preserve"> pp 653 – 656</w:t>
      </w:r>
    </w:p>
    <w:p w:rsidR="004F7C1D" w:rsidRPr="00A773D5" w:rsidRDefault="004F7C1D" w:rsidP="004F7C1D">
      <w:pPr>
        <w:jc w:val="both"/>
        <w:rPr>
          <w:rFonts w:ascii="Calibri" w:hAnsi="Calibri"/>
          <w:sz w:val="22"/>
          <w:szCs w:val="22"/>
        </w:rPr>
      </w:pPr>
    </w:p>
    <w:p w:rsidR="004F7C1D" w:rsidRDefault="004F7C1D" w:rsidP="004F7C1D">
      <w:pPr>
        <w:jc w:val="both"/>
        <w:rPr>
          <w:rFonts w:ascii="Calibri" w:hAnsi="Calibri"/>
          <w:b/>
          <w:sz w:val="22"/>
          <w:szCs w:val="22"/>
        </w:rPr>
      </w:pPr>
      <w:r w:rsidRPr="008E5882">
        <w:rPr>
          <w:rFonts w:ascii="Calibri" w:hAnsi="Calibri"/>
          <w:sz w:val="22"/>
          <w:szCs w:val="22"/>
        </w:rPr>
        <w:t>7</w:t>
      </w:r>
      <w:r w:rsidRPr="008E5882">
        <w:rPr>
          <w:rFonts w:ascii="Calibri" w:hAnsi="Calibri"/>
          <w:sz w:val="22"/>
          <w:szCs w:val="22"/>
        </w:rPr>
        <w:tab/>
      </w:r>
      <w:r w:rsidRPr="008E5882">
        <w:rPr>
          <w:rFonts w:ascii="Calibri" w:hAnsi="Calibri"/>
          <w:sz w:val="22"/>
          <w:szCs w:val="22"/>
        </w:rPr>
        <w:tab/>
      </w:r>
      <w:r w:rsidRPr="008E5882">
        <w:rPr>
          <w:rFonts w:ascii="Calibri" w:hAnsi="Calibri"/>
          <w:sz w:val="22"/>
          <w:szCs w:val="22"/>
        </w:rPr>
        <w:tab/>
      </w:r>
      <w:r w:rsidRPr="008E5882">
        <w:rPr>
          <w:rFonts w:ascii="Calibri" w:hAnsi="Calibri"/>
          <w:b/>
          <w:sz w:val="22"/>
          <w:szCs w:val="22"/>
        </w:rPr>
        <w:t>Midterm</w:t>
      </w:r>
      <w:r>
        <w:rPr>
          <w:rFonts w:ascii="Calibri" w:hAnsi="Calibri"/>
          <w:b/>
          <w:sz w:val="22"/>
          <w:szCs w:val="22"/>
        </w:rPr>
        <w:t xml:space="preserve"> Exam</w:t>
      </w:r>
    </w:p>
    <w:p w:rsidR="00130FD5" w:rsidRPr="00130FD5" w:rsidRDefault="00130FD5" w:rsidP="004F7C1D">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Pediatric pathology (continued)</w:t>
      </w:r>
    </w:p>
    <w:p w:rsidR="004F7C1D" w:rsidRPr="00A773D5" w:rsidRDefault="004F7C1D" w:rsidP="004F7C1D">
      <w:pPr>
        <w:jc w:val="both"/>
        <w:rPr>
          <w:rFonts w:ascii="Calibri" w:hAnsi="Calibri"/>
          <w:sz w:val="22"/>
          <w:szCs w:val="22"/>
        </w:rPr>
      </w:pPr>
    </w:p>
    <w:p w:rsidR="004F7C1D" w:rsidRPr="00A773D5" w:rsidRDefault="004F7C1D" w:rsidP="004F7C1D">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r>
      <w:r w:rsidRPr="00A773D5">
        <w:rPr>
          <w:rFonts w:ascii="Calibri" w:hAnsi="Calibri"/>
          <w:sz w:val="22"/>
          <w:szCs w:val="22"/>
        </w:rPr>
        <w:t>Pediatric pathology</w:t>
      </w:r>
      <w:r w:rsidR="00130FD5">
        <w:rPr>
          <w:rFonts w:ascii="Calibri" w:hAnsi="Calibri"/>
          <w:sz w:val="22"/>
          <w:szCs w:val="22"/>
        </w:rPr>
        <w:t xml:space="preserve"> (continued)</w:t>
      </w:r>
    </w:p>
    <w:p w:rsidR="004F7C1D" w:rsidRPr="00A773D5" w:rsidRDefault="00130FD5" w:rsidP="004F7C1D">
      <w:pPr>
        <w:ind w:left="1440" w:firstLine="720"/>
        <w:jc w:val="both"/>
        <w:rPr>
          <w:rFonts w:ascii="Calibri" w:hAnsi="Calibri"/>
          <w:sz w:val="22"/>
          <w:szCs w:val="22"/>
        </w:rPr>
      </w:pPr>
      <w:r w:rsidRPr="00130FD5">
        <w:rPr>
          <w:rFonts w:ascii="Calibri" w:hAnsi="Calibri"/>
          <w:b/>
          <w:sz w:val="22"/>
          <w:szCs w:val="22"/>
        </w:rPr>
        <w:t>Project presentations</w:t>
      </w:r>
      <w:r>
        <w:rPr>
          <w:rFonts w:ascii="Calibri" w:hAnsi="Calibri"/>
          <w:sz w:val="22"/>
          <w:szCs w:val="22"/>
        </w:rPr>
        <w:t xml:space="preserve"> begin</w:t>
      </w:r>
    </w:p>
    <w:p w:rsidR="004F7C1D" w:rsidRPr="00A773D5" w:rsidRDefault="004F7C1D" w:rsidP="004F7C1D">
      <w:pPr>
        <w:jc w:val="both"/>
        <w:rPr>
          <w:rFonts w:ascii="Calibri" w:hAnsi="Calibri"/>
          <w:sz w:val="22"/>
          <w:szCs w:val="22"/>
        </w:rPr>
      </w:pPr>
    </w:p>
    <w:p w:rsidR="004F7C1D" w:rsidRPr="00A773D5" w:rsidRDefault="004F7C1D" w:rsidP="004F7C1D">
      <w:pPr>
        <w:jc w:val="both"/>
        <w:rPr>
          <w:rFonts w:ascii="Calibri" w:hAnsi="Calibri"/>
          <w:sz w:val="22"/>
          <w:szCs w:val="22"/>
        </w:rPr>
      </w:pPr>
      <w:proofErr w:type="gramStart"/>
      <w:r>
        <w:rPr>
          <w:rFonts w:ascii="Calibri" w:hAnsi="Calibri"/>
          <w:sz w:val="22"/>
          <w:szCs w:val="22"/>
        </w:rPr>
        <w:t>9 – 10</w:t>
      </w:r>
      <w:r>
        <w:rPr>
          <w:rFonts w:ascii="Calibri" w:hAnsi="Calibri"/>
          <w:sz w:val="22"/>
          <w:szCs w:val="22"/>
        </w:rPr>
        <w:tab/>
      </w:r>
      <w:r>
        <w:rPr>
          <w:rFonts w:ascii="Calibri" w:hAnsi="Calibri"/>
          <w:sz w:val="22"/>
          <w:szCs w:val="22"/>
        </w:rPr>
        <w:tab/>
      </w:r>
      <w:r>
        <w:rPr>
          <w:rFonts w:ascii="Calibri" w:hAnsi="Calibri"/>
          <w:sz w:val="22"/>
          <w:szCs w:val="22"/>
        </w:rPr>
        <w:tab/>
      </w:r>
      <w:r w:rsidRPr="008E5882">
        <w:rPr>
          <w:rFonts w:ascii="Calibri" w:hAnsi="Calibri"/>
          <w:b/>
          <w:sz w:val="22"/>
          <w:szCs w:val="22"/>
        </w:rPr>
        <w:t>Quiz</w:t>
      </w:r>
      <w:proofErr w:type="gramEnd"/>
      <w:r w:rsidRPr="008E5882">
        <w:rPr>
          <w:rFonts w:ascii="Calibri" w:hAnsi="Calibri"/>
          <w:b/>
          <w:sz w:val="22"/>
          <w:szCs w:val="22"/>
        </w:rPr>
        <w:t xml:space="preserve"> 3</w:t>
      </w:r>
    </w:p>
    <w:p w:rsidR="004F7C1D" w:rsidRPr="007E730A" w:rsidRDefault="004F7C1D" w:rsidP="004F7C1D">
      <w:pPr>
        <w:ind w:left="1440" w:firstLine="720"/>
        <w:jc w:val="both"/>
        <w:rPr>
          <w:rFonts w:ascii="Calibri" w:hAnsi="Calibri"/>
          <w:sz w:val="22"/>
          <w:szCs w:val="22"/>
        </w:rPr>
      </w:pPr>
      <w:r w:rsidRPr="007E730A">
        <w:rPr>
          <w:rFonts w:ascii="Calibri" w:hAnsi="Calibri"/>
          <w:sz w:val="22"/>
          <w:szCs w:val="22"/>
        </w:rPr>
        <w:t>Pediatric radiography</w:t>
      </w:r>
    </w:p>
    <w:p w:rsidR="004F7C1D" w:rsidRPr="007E730A" w:rsidRDefault="00130FD5" w:rsidP="004F7C1D">
      <w:pPr>
        <w:ind w:left="1440" w:firstLine="720"/>
        <w:jc w:val="both"/>
        <w:rPr>
          <w:rFonts w:ascii="Calibri" w:hAnsi="Calibri"/>
          <w:sz w:val="22"/>
          <w:szCs w:val="22"/>
        </w:rPr>
      </w:pPr>
      <w:proofErr w:type="spellStart"/>
      <w:r w:rsidRPr="007E730A">
        <w:rPr>
          <w:rFonts w:ascii="Calibri" w:hAnsi="Calibri"/>
          <w:sz w:val="22"/>
          <w:szCs w:val="22"/>
        </w:rPr>
        <w:t>Bontrager</w:t>
      </w:r>
      <w:proofErr w:type="spellEnd"/>
      <w:r w:rsidR="004F7C1D" w:rsidRPr="007E730A">
        <w:rPr>
          <w:rFonts w:ascii="Calibri" w:hAnsi="Calibri"/>
          <w:sz w:val="22"/>
          <w:szCs w:val="22"/>
        </w:rPr>
        <w:t xml:space="preserve"> pp </w:t>
      </w:r>
      <w:r w:rsidRPr="007E730A">
        <w:rPr>
          <w:rFonts w:ascii="Calibri" w:hAnsi="Calibri"/>
          <w:sz w:val="22"/>
          <w:szCs w:val="22"/>
        </w:rPr>
        <w:t>657</w:t>
      </w:r>
      <w:r w:rsidR="004F7C1D" w:rsidRPr="007E730A">
        <w:rPr>
          <w:rFonts w:ascii="Calibri" w:hAnsi="Calibri"/>
          <w:sz w:val="22"/>
          <w:szCs w:val="22"/>
        </w:rPr>
        <w:t xml:space="preserve"> – </w:t>
      </w:r>
      <w:r w:rsidRPr="007E730A">
        <w:rPr>
          <w:rFonts w:ascii="Calibri" w:hAnsi="Calibri"/>
          <w:sz w:val="22"/>
          <w:szCs w:val="22"/>
        </w:rPr>
        <w:t>678</w:t>
      </w:r>
    </w:p>
    <w:p w:rsidR="004F7C1D" w:rsidRPr="007E730A" w:rsidRDefault="00130FD5" w:rsidP="004F7C1D">
      <w:pPr>
        <w:ind w:left="1440" w:firstLine="720"/>
        <w:jc w:val="both"/>
        <w:rPr>
          <w:rFonts w:ascii="Calibri" w:hAnsi="Calibri"/>
          <w:sz w:val="22"/>
          <w:szCs w:val="22"/>
        </w:rPr>
      </w:pPr>
      <w:r w:rsidRPr="007E730A">
        <w:rPr>
          <w:rFonts w:ascii="Calibri" w:hAnsi="Calibri"/>
          <w:sz w:val="22"/>
          <w:szCs w:val="22"/>
        </w:rPr>
        <w:t>Project presentations</w:t>
      </w:r>
    </w:p>
    <w:p w:rsidR="004F7C1D" w:rsidRPr="007E730A" w:rsidRDefault="004F7C1D" w:rsidP="004F7C1D">
      <w:pPr>
        <w:jc w:val="both"/>
        <w:rPr>
          <w:rFonts w:ascii="Calibri" w:hAnsi="Calibri"/>
          <w:sz w:val="22"/>
          <w:szCs w:val="22"/>
        </w:rPr>
      </w:pPr>
    </w:p>
    <w:p w:rsidR="004F7C1D" w:rsidRPr="007E730A" w:rsidRDefault="004F7C1D" w:rsidP="004F7C1D">
      <w:pPr>
        <w:jc w:val="both"/>
        <w:rPr>
          <w:rFonts w:ascii="Calibri" w:hAnsi="Calibri"/>
          <w:sz w:val="22"/>
          <w:szCs w:val="22"/>
        </w:rPr>
      </w:pPr>
      <w:r w:rsidRPr="007E730A">
        <w:rPr>
          <w:rFonts w:ascii="Calibri" w:hAnsi="Calibri"/>
          <w:sz w:val="22"/>
          <w:szCs w:val="22"/>
        </w:rPr>
        <w:t>11</w:t>
      </w:r>
      <w:r w:rsidRPr="007E730A">
        <w:rPr>
          <w:rFonts w:ascii="Calibri" w:hAnsi="Calibri"/>
          <w:sz w:val="22"/>
          <w:szCs w:val="22"/>
        </w:rPr>
        <w:tab/>
      </w:r>
      <w:r w:rsidRPr="007E730A">
        <w:rPr>
          <w:rFonts w:ascii="Calibri" w:hAnsi="Calibri"/>
          <w:sz w:val="22"/>
          <w:szCs w:val="22"/>
        </w:rPr>
        <w:tab/>
      </w:r>
      <w:r w:rsidRPr="007E730A">
        <w:rPr>
          <w:rFonts w:ascii="Calibri" w:hAnsi="Calibri"/>
          <w:sz w:val="22"/>
          <w:szCs w:val="22"/>
        </w:rPr>
        <w:tab/>
      </w:r>
      <w:r w:rsidRPr="007E730A">
        <w:rPr>
          <w:rFonts w:ascii="Calibri" w:hAnsi="Calibri"/>
          <w:b/>
          <w:sz w:val="22"/>
          <w:szCs w:val="22"/>
        </w:rPr>
        <w:t>Quiz 4</w:t>
      </w:r>
    </w:p>
    <w:p w:rsidR="004F7C1D" w:rsidRPr="007E730A" w:rsidRDefault="004F7C1D" w:rsidP="004F7C1D">
      <w:pPr>
        <w:ind w:left="1440" w:firstLine="720"/>
        <w:jc w:val="both"/>
        <w:rPr>
          <w:rFonts w:ascii="Calibri" w:hAnsi="Calibri"/>
          <w:sz w:val="22"/>
          <w:szCs w:val="22"/>
        </w:rPr>
      </w:pPr>
      <w:r w:rsidRPr="007E730A">
        <w:rPr>
          <w:rFonts w:ascii="Calibri" w:hAnsi="Calibri"/>
          <w:sz w:val="22"/>
          <w:szCs w:val="22"/>
        </w:rPr>
        <w:t>Immobilization/limb radiography</w:t>
      </w:r>
    </w:p>
    <w:p w:rsidR="004F7C1D" w:rsidRPr="007E730A" w:rsidRDefault="00130FD5" w:rsidP="004F7C1D">
      <w:pPr>
        <w:ind w:left="1440" w:firstLine="720"/>
        <w:jc w:val="both"/>
        <w:rPr>
          <w:rFonts w:ascii="Calibri" w:hAnsi="Calibri"/>
          <w:sz w:val="22"/>
          <w:szCs w:val="22"/>
        </w:rPr>
      </w:pPr>
      <w:proofErr w:type="spellStart"/>
      <w:r w:rsidRPr="007E730A">
        <w:rPr>
          <w:rFonts w:ascii="Calibri" w:hAnsi="Calibri"/>
          <w:sz w:val="22"/>
          <w:szCs w:val="22"/>
        </w:rPr>
        <w:t>Bontrager</w:t>
      </w:r>
      <w:proofErr w:type="spellEnd"/>
      <w:r w:rsidR="004F7C1D" w:rsidRPr="007E730A">
        <w:rPr>
          <w:rFonts w:ascii="Calibri" w:hAnsi="Calibri"/>
          <w:sz w:val="22"/>
          <w:szCs w:val="22"/>
        </w:rPr>
        <w:t xml:space="preserve"> pp </w:t>
      </w:r>
      <w:r w:rsidRPr="007E730A">
        <w:rPr>
          <w:rFonts w:ascii="Calibri" w:hAnsi="Calibri"/>
          <w:sz w:val="22"/>
          <w:szCs w:val="22"/>
        </w:rPr>
        <w:t>657</w:t>
      </w:r>
      <w:r w:rsidR="004F7C1D" w:rsidRPr="007E730A">
        <w:rPr>
          <w:rFonts w:ascii="Calibri" w:hAnsi="Calibri"/>
          <w:sz w:val="22"/>
          <w:szCs w:val="22"/>
        </w:rPr>
        <w:t xml:space="preserve"> – </w:t>
      </w:r>
      <w:r w:rsidRPr="007E730A">
        <w:rPr>
          <w:rFonts w:ascii="Calibri" w:hAnsi="Calibri"/>
          <w:sz w:val="22"/>
          <w:szCs w:val="22"/>
        </w:rPr>
        <w:t>67</w:t>
      </w:r>
      <w:r w:rsidR="004F7C1D" w:rsidRPr="007E730A">
        <w:rPr>
          <w:rFonts w:ascii="Calibri" w:hAnsi="Calibri"/>
          <w:sz w:val="22"/>
          <w:szCs w:val="22"/>
        </w:rPr>
        <w:t>8</w:t>
      </w:r>
      <w:r w:rsidR="007E730A">
        <w:rPr>
          <w:rFonts w:ascii="Calibri" w:hAnsi="Calibri"/>
          <w:sz w:val="22"/>
          <w:szCs w:val="22"/>
        </w:rPr>
        <w:t xml:space="preserve"> (continued)</w:t>
      </w:r>
    </w:p>
    <w:p w:rsidR="004F7C1D" w:rsidRPr="007E730A" w:rsidRDefault="00130FD5" w:rsidP="004F7C1D">
      <w:pPr>
        <w:ind w:left="1440" w:firstLine="720"/>
        <w:jc w:val="both"/>
        <w:rPr>
          <w:rFonts w:ascii="Calibri" w:hAnsi="Calibri"/>
          <w:sz w:val="22"/>
          <w:szCs w:val="22"/>
        </w:rPr>
      </w:pPr>
      <w:r w:rsidRPr="007E730A">
        <w:rPr>
          <w:rFonts w:ascii="Calibri" w:hAnsi="Calibri"/>
          <w:sz w:val="22"/>
          <w:szCs w:val="22"/>
        </w:rPr>
        <w:t>Project presentations</w:t>
      </w:r>
    </w:p>
    <w:p w:rsidR="004F7C1D" w:rsidRPr="007E730A" w:rsidRDefault="004F7C1D" w:rsidP="004F7C1D">
      <w:pPr>
        <w:jc w:val="both"/>
        <w:rPr>
          <w:rFonts w:ascii="Calibri" w:hAnsi="Calibri"/>
          <w:sz w:val="22"/>
          <w:szCs w:val="22"/>
        </w:rPr>
      </w:pPr>
      <w:r w:rsidRPr="007E730A">
        <w:rPr>
          <w:rFonts w:ascii="Calibri" w:hAnsi="Calibri"/>
          <w:sz w:val="22"/>
          <w:szCs w:val="22"/>
        </w:rPr>
        <w:t xml:space="preserve"> </w:t>
      </w:r>
    </w:p>
    <w:p w:rsidR="004F7C1D" w:rsidRPr="007E730A" w:rsidRDefault="004F7C1D" w:rsidP="004F7C1D">
      <w:pPr>
        <w:jc w:val="both"/>
        <w:rPr>
          <w:rFonts w:ascii="Calibri" w:hAnsi="Calibri"/>
          <w:sz w:val="22"/>
          <w:szCs w:val="22"/>
        </w:rPr>
      </w:pPr>
      <w:r w:rsidRPr="007E730A">
        <w:rPr>
          <w:rFonts w:ascii="Calibri" w:hAnsi="Calibri"/>
          <w:sz w:val="22"/>
          <w:szCs w:val="22"/>
        </w:rPr>
        <w:t>12</w:t>
      </w:r>
      <w:r w:rsidRPr="007E730A">
        <w:rPr>
          <w:rFonts w:ascii="Calibri" w:hAnsi="Calibri"/>
          <w:sz w:val="22"/>
          <w:szCs w:val="22"/>
        </w:rPr>
        <w:tab/>
      </w:r>
      <w:r w:rsidRPr="007E730A">
        <w:rPr>
          <w:rFonts w:ascii="Calibri" w:hAnsi="Calibri"/>
          <w:sz w:val="22"/>
          <w:szCs w:val="22"/>
        </w:rPr>
        <w:tab/>
      </w:r>
      <w:r w:rsidRPr="007E730A">
        <w:rPr>
          <w:rFonts w:ascii="Calibri" w:hAnsi="Calibri"/>
          <w:sz w:val="22"/>
          <w:szCs w:val="22"/>
        </w:rPr>
        <w:tab/>
      </w:r>
      <w:r w:rsidRPr="007E730A">
        <w:rPr>
          <w:rFonts w:ascii="Calibri" w:hAnsi="Calibri"/>
          <w:b/>
          <w:sz w:val="22"/>
          <w:szCs w:val="22"/>
        </w:rPr>
        <w:t>Quiz 5</w:t>
      </w:r>
    </w:p>
    <w:p w:rsidR="004F7C1D" w:rsidRPr="007E730A" w:rsidRDefault="004F7C1D" w:rsidP="004F7C1D">
      <w:pPr>
        <w:ind w:left="1440" w:firstLine="720"/>
        <w:jc w:val="both"/>
        <w:rPr>
          <w:rFonts w:ascii="Calibri" w:hAnsi="Calibri"/>
          <w:sz w:val="22"/>
          <w:szCs w:val="22"/>
        </w:rPr>
      </w:pPr>
      <w:r w:rsidRPr="007E730A">
        <w:rPr>
          <w:rFonts w:ascii="Calibri" w:hAnsi="Calibri"/>
          <w:sz w:val="22"/>
          <w:szCs w:val="22"/>
        </w:rPr>
        <w:t>Evaluating pediatric images/abdominal/GI radiography</w:t>
      </w:r>
    </w:p>
    <w:p w:rsidR="004F7C1D" w:rsidRDefault="00130FD5" w:rsidP="004F7C1D">
      <w:pPr>
        <w:ind w:left="1440" w:firstLine="720"/>
        <w:jc w:val="both"/>
        <w:rPr>
          <w:rFonts w:ascii="Calibri" w:hAnsi="Calibri"/>
          <w:sz w:val="22"/>
          <w:szCs w:val="22"/>
        </w:rPr>
      </w:pPr>
      <w:proofErr w:type="spellStart"/>
      <w:r w:rsidRPr="007E730A">
        <w:rPr>
          <w:rFonts w:ascii="Calibri" w:hAnsi="Calibri"/>
          <w:sz w:val="22"/>
          <w:szCs w:val="22"/>
        </w:rPr>
        <w:t>Bontrager</w:t>
      </w:r>
      <w:proofErr w:type="spellEnd"/>
      <w:r w:rsidR="004F7C1D" w:rsidRPr="007E730A">
        <w:rPr>
          <w:rFonts w:ascii="Calibri" w:hAnsi="Calibri"/>
          <w:sz w:val="22"/>
          <w:szCs w:val="22"/>
        </w:rPr>
        <w:t xml:space="preserve"> pp </w:t>
      </w:r>
      <w:r w:rsidRPr="007E730A">
        <w:rPr>
          <w:rFonts w:ascii="Calibri" w:hAnsi="Calibri"/>
          <w:sz w:val="22"/>
          <w:szCs w:val="22"/>
        </w:rPr>
        <w:t>657</w:t>
      </w:r>
      <w:r w:rsidR="004F7C1D" w:rsidRPr="007E730A">
        <w:rPr>
          <w:rFonts w:ascii="Calibri" w:hAnsi="Calibri"/>
          <w:sz w:val="22"/>
          <w:szCs w:val="22"/>
        </w:rPr>
        <w:t xml:space="preserve"> – </w:t>
      </w:r>
      <w:r w:rsidRPr="007E730A">
        <w:rPr>
          <w:rFonts w:ascii="Calibri" w:hAnsi="Calibri"/>
          <w:sz w:val="22"/>
          <w:szCs w:val="22"/>
        </w:rPr>
        <w:t>678</w:t>
      </w:r>
      <w:r w:rsidR="007E730A">
        <w:rPr>
          <w:rFonts w:ascii="Calibri" w:hAnsi="Calibri"/>
          <w:sz w:val="22"/>
          <w:szCs w:val="22"/>
        </w:rPr>
        <w:t xml:space="preserve"> (continued)</w:t>
      </w:r>
    </w:p>
    <w:p w:rsidR="004F7C1D" w:rsidRPr="00BB47CD" w:rsidRDefault="00130FD5" w:rsidP="004F7C1D">
      <w:pPr>
        <w:ind w:left="1440" w:firstLine="720"/>
        <w:jc w:val="both"/>
        <w:rPr>
          <w:rFonts w:ascii="Calibri" w:hAnsi="Calibri"/>
          <w:b/>
          <w:bCs/>
          <w:sz w:val="22"/>
          <w:szCs w:val="22"/>
        </w:rPr>
      </w:pPr>
      <w:r w:rsidRPr="00BB47CD">
        <w:rPr>
          <w:rFonts w:ascii="Calibri" w:hAnsi="Calibri"/>
          <w:b/>
          <w:bCs/>
          <w:sz w:val="22"/>
          <w:szCs w:val="22"/>
        </w:rPr>
        <w:t>Project presentations</w:t>
      </w:r>
      <w:r w:rsidR="004F7C1D" w:rsidRPr="00BB47CD">
        <w:rPr>
          <w:rFonts w:ascii="Calibri" w:hAnsi="Calibri"/>
          <w:b/>
          <w:bCs/>
          <w:sz w:val="22"/>
          <w:szCs w:val="22"/>
        </w:rPr>
        <w:t xml:space="preserve"> </w:t>
      </w:r>
    </w:p>
    <w:p w:rsidR="0057126B" w:rsidRPr="00A773D5" w:rsidRDefault="0057126B" w:rsidP="0057126B">
      <w:pPr>
        <w:pBdr>
          <w:bottom w:val="single" w:sz="4" w:space="1" w:color="auto"/>
        </w:pBdr>
        <w:jc w:val="both"/>
        <w:rPr>
          <w:rFonts w:ascii="Calibri" w:hAnsi="Calibri"/>
          <w:b/>
          <w:sz w:val="22"/>
        </w:rPr>
      </w:pPr>
      <w:r>
        <w:rPr>
          <w:rFonts w:ascii="Calibri" w:hAnsi="Calibri"/>
          <w:b/>
          <w:sz w:val="22"/>
        </w:rPr>
        <w:lastRenderedPageBreak/>
        <w:t>Week</w:t>
      </w:r>
      <w:r>
        <w:rPr>
          <w:rFonts w:ascii="Calibri" w:hAnsi="Calibri"/>
          <w:b/>
          <w:sz w:val="22"/>
        </w:rPr>
        <w:tab/>
      </w:r>
      <w:r>
        <w:rPr>
          <w:rFonts w:ascii="Calibri" w:hAnsi="Calibri"/>
          <w:b/>
          <w:sz w:val="22"/>
        </w:rPr>
        <w:tab/>
      </w:r>
      <w:r>
        <w:rPr>
          <w:rFonts w:ascii="Calibri" w:hAnsi="Calibri"/>
          <w:b/>
          <w:sz w:val="22"/>
        </w:rPr>
        <w:tab/>
        <w:t>Topics covered</w:t>
      </w:r>
      <w:r w:rsidRPr="00A773D5">
        <w:rPr>
          <w:rFonts w:ascii="Calibri" w:hAnsi="Calibri"/>
          <w:b/>
          <w:i/>
          <w:sz w:val="22"/>
        </w:rPr>
        <w:tab/>
      </w:r>
      <w:r w:rsidRPr="00A773D5">
        <w:rPr>
          <w:rFonts w:ascii="Calibri" w:hAnsi="Calibri"/>
          <w:b/>
          <w:color w:val="FF0000"/>
          <w:sz w:val="22"/>
        </w:rPr>
        <w:tab/>
      </w:r>
      <w:r w:rsidRPr="00A773D5">
        <w:rPr>
          <w:rFonts w:ascii="Calibri" w:hAnsi="Calibri"/>
          <w:b/>
          <w:sz w:val="22"/>
        </w:rPr>
        <w:tab/>
      </w:r>
    </w:p>
    <w:p w:rsidR="0057126B" w:rsidRPr="00A773D5" w:rsidRDefault="0057126B" w:rsidP="0057126B">
      <w:pPr>
        <w:pStyle w:val="normal0"/>
        <w:jc w:val="both"/>
        <w:rPr>
          <w:rFonts w:ascii="Calibri" w:hAnsi="Calibri" w:cs="Arial"/>
          <w:sz w:val="12"/>
          <w:szCs w:val="12"/>
        </w:rPr>
      </w:pPr>
    </w:p>
    <w:p w:rsidR="004F7C1D" w:rsidRPr="00A773D5" w:rsidRDefault="004F7C1D" w:rsidP="004F7C1D">
      <w:pPr>
        <w:jc w:val="both"/>
        <w:rPr>
          <w:rFonts w:ascii="Calibri" w:hAnsi="Calibri"/>
          <w:sz w:val="22"/>
          <w:szCs w:val="22"/>
        </w:rPr>
      </w:pPr>
      <w:r w:rsidRPr="008E5882">
        <w:rPr>
          <w:rFonts w:ascii="Calibri" w:hAnsi="Calibri"/>
          <w:sz w:val="22"/>
          <w:szCs w:val="22"/>
        </w:rPr>
        <w:t>13</w:t>
      </w:r>
      <w:r w:rsidRPr="008E5882">
        <w:rPr>
          <w:rFonts w:ascii="Calibri" w:hAnsi="Calibri"/>
          <w:sz w:val="22"/>
          <w:szCs w:val="22"/>
        </w:rPr>
        <w:tab/>
      </w:r>
      <w:r w:rsidRPr="008E5882">
        <w:rPr>
          <w:rFonts w:ascii="Calibri" w:hAnsi="Calibri"/>
          <w:sz w:val="22"/>
          <w:szCs w:val="22"/>
        </w:rPr>
        <w:tab/>
      </w:r>
      <w:r w:rsidRPr="008E5882">
        <w:rPr>
          <w:rFonts w:ascii="Calibri" w:hAnsi="Calibri"/>
          <w:sz w:val="22"/>
          <w:szCs w:val="22"/>
        </w:rPr>
        <w:tab/>
      </w:r>
      <w:r w:rsidRPr="008E5882">
        <w:rPr>
          <w:rFonts w:ascii="Calibri" w:hAnsi="Calibri"/>
          <w:b/>
          <w:sz w:val="22"/>
          <w:szCs w:val="22"/>
        </w:rPr>
        <w:t>Quiz 6</w:t>
      </w:r>
    </w:p>
    <w:p w:rsidR="004F7C1D" w:rsidRDefault="004F7C1D" w:rsidP="004F7C1D">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A773D5">
        <w:rPr>
          <w:rFonts w:ascii="Calibri" w:hAnsi="Calibri"/>
          <w:sz w:val="22"/>
          <w:szCs w:val="22"/>
        </w:rPr>
        <w:t>Bone age/bone length/FB/scoliosis</w:t>
      </w:r>
    </w:p>
    <w:p w:rsidR="004F7C1D" w:rsidRDefault="00130FD5" w:rsidP="004F7C1D">
      <w:pPr>
        <w:ind w:left="1440" w:firstLine="720"/>
        <w:jc w:val="both"/>
        <w:rPr>
          <w:rFonts w:ascii="Calibri" w:hAnsi="Calibri"/>
          <w:sz w:val="22"/>
          <w:szCs w:val="22"/>
        </w:rPr>
      </w:pPr>
      <w:proofErr w:type="spellStart"/>
      <w:r>
        <w:rPr>
          <w:rFonts w:ascii="Calibri" w:hAnsi="Calibri"/>
          <w:sz w:val="22"/>
          <w:szCs w:val="22"/>
        </w:rPr>
        <w:t>Bontrager</w:t>
      </w:r>
      <w:proofErr w:type="spellEnd"/>
      <w:r>
        <w:rPr>
          <w:rFonts w:ascii="Calibri" w:hAnsi="Calibri"/>
          <w:sz w:val="22"/>
          <w:szCs w:val="22"/>
        </w:rPr>
        <w:t xml:space="preserve"> pp 338 – 341, p 769</w:t>
      </w:r>
    </w:p>
    <w:p w:rsidR="004F7C1D" w:rsidRPr="00BB47CD" w:rsidRDefault="00130FD5" w:rsidP="004F7C1D">
      <w:pPr>
        <w:jc w:val="both"/>
        <w:rPr>
          <w:rFonts w:ascii="Calibri" w:hAnsi="Calibri"/>
          <w:b/>
          <w:b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BB47CD">
        <w:rPr>
          <w:rFonts w:ascii="Calibri" w:hAnsi="Calibri"/>
          <w:b/>
          <w:bCs/>
          <w:sz w:val="22"/>
          <w:szCs w:val="22"/>
        </w:rPr>
        <w:t>Project presentations</w:t>
      </w:r>
    </w:p>
    <w:p w:rsidR="00130FD5" w:rsidRPr="00A773D5" w:rsidRDefault="00130FD5" w:rsidP="004F7C1D">
      <w:pPr>
        <w:jc w:val="both"/>
        <w:rPr>
          <w:rFonts w:ascii="Calibri" w:hAnsi="Calibri"/>
          <w:sz w:val="22"/>
          <w:szCs w:val="22"/>
        </w:rPr>
      </w:pPr>
    </w:p>
    <w:p w:rsidR="004F7C1D" w:rsidRPr="00A773D5" w:rsidRDefault="004F7C1D" w:rsidP="004F7C1D">
      <w:pPr>
        <w:jc w:val="both"/>
        <w:rPr>
          <w:rFonts w:ascii="Calibri" w:hAnsi="Calibri"/>
          <w:sz w:val="22"/>
          <w:szCs w:val="22"/>
        </w:rPr>
      </w:pPr>
      <w:r w:rsidRPr="00867C5C">
        <w:rPr>
          <w:rFonts w:ascii="Calibri" w:hAnsi="Calibri"/>
          <w:sz w:val="22"/>
          <w:szCs w:val="22"/>
        </w:rPr>
        <w:t>14</w:t>
      </w:r>
      <w:r w:rsidRPr="00867C5C">
        <w:rPr>
          <w:rFonts w:ascii="Calibri" w:hAnsi="Calibri"/>
          <w:sz w:val="22"/>
          <w:szCs w:val="22"/>
        </w:rPr>
        <w:tab/>
      </w:r>
      <w:r w:rsidRPr="00867C5C">
        <w:rPr>
          <w:rFonts w:ascii="Calibri" w:hAnsi="Calibri"/>
          <w:sz w:val="22"/>
          <w:szCs w:val="22"/>
        </w:rPr>
        <w:tab/>
      </w:r>
      <w:r w:rsidRPr="00867C5C">
        <w:rPr>
          <w:rFonts w:ascii="Calibri" w:hAnsi="Calibri"/>
          <w:sz w:val="22"/>
          <w:szCs w:val="22"/>
        </w:rPr>
        <w:tab/>
      </w:r>
      <w:r w:rsidRPr="00867C5C">
        <w:rPr>
          <w:rFonts w:ascii="Calibri" w:hAnsi="Calibri"/>
          <w:b/>
          <w:sz w:val="22"/>
          <w:szCs w:val="22"/>
        </w:rPr>
        <w:t xml:space="preserve">Written </w:t>
      </w:r>
      <w:r w:rsidR="0057126B">
        <w:rPr>
          <w:rFonts w:ascii="Calibri" w:hAnsi="Calibri"/>
          <w:b/>
          <w:sz w:val="22"/>
          <w:szCs w:val="22"/>
        </w:rPr>
        <w:t>R</w:t>
      </w:r>
      <w:r w:rsidRPr="00867C5C">
        <w:rPr>
          <w:rFonts w:ascii="Calibri" w:hAnsi="Calibri"/>
          <w:b/>
          <w:sz w:val="22"/>
          <w:szCs w:val="22"/>
        </w:rPr>
        <w:t xml:space="preserve">esearch </w:t>
      </w:r>
      <w:r w:rsidR="0057126B">
        <w:rPr>
          <w:rFonts w:ascii="Calibri" w:hAnsi="Calibri"/>
          <w:b/>
          <w:sz w:val="22"/>
          <w:szCs w:val="22"/>
        </w:rPr>
        <w:t>P</w:t>
      </w:r>
      <w:r>
        <w:rPr>
          <w:rFonts w:ascii="Calibri" w:hAnsi="Calibri"/>
          <w:b/>
          <w:sz w:val="22"/>
          <w:szCs w:val="22"/>
        </w:rPr>
        <w:t>aper</w:t>
      </w:r>
      <w:r w:rsidRPr="00867C5C">
        <w:rPr>
          <w:rFonts w:ascii="Calibri" w:hAnsi="Calibri"/>
          <w:b/>
          <w:sz w:val="22"/>
          <w:szCs w:val="22"/>
        </w:rPr>
        <w:t xml:space="preserve"> due</w:t>
      </w:r>
    </w:p>
    <w:p w:rsidR="00130FD5" w:rsidRDefault="004F7C1D" w:rsidP="004F7C1D">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30FD5">
        <w:rPr>
          <w:rFonts w:ascii="Calibri" w:hAnsi="Calibri"/>
          <w:sz w:val="22"/>
          <w:szCs w:val="22"/>
        </w:rPr>
        <w:t>Advanced imaging</w:t>
      </w:r>
    </w:p>
    <w:p w:rsidR="004F7C1D" w:rsidRPr="00A773D5" w:rsidRDefault="004F7C1D" w:rsidP="00130FD5">
      <w:pPr>
        <w:ind w:left="1440" w:firstLine="720"/>
        <w:jc w:val="both"/>
        <w:rPr>
          <w:rFonts w:ascii="Calibri" w:hAnsi="Calibri"/>
          <w:sz w:val="22"/>
          <w:szCs w:val="22"/>
        </w:rPr>
      </w:pPr>
      <w:r w:rsidRPr="00A773D5">
        <w:rPr>
          <w:rFonts w:ascii="Calibri" w:hAnsi="Calibri"/>
          <w:sz w:val="22"/>
          <w:szCs w:val="22"/>
        </w:rPr>
        <w:t>Review for final</w:t>
      </w:r>
      <w:r>
        <w:rPr>
          <w:rFonts w:ascii="Calibri" w:hAnsi="Calibri"/>
          <w:sz w:val="22"/>
          <w:szCs w:val="22"/>
        </w:rPr>
        <w:t xml:space="preserve"> exam</w:t>
      </w:r>
    </w:p>
    <w:p w:rsidR="004F7C1D" w:rsidRPr="00A773D5" w:rsidRDefault="004F7C1D" w:rsidP="004F7C1D">
      <w:pPr>
        <w:jc w:val="both"/>
        <w:rPr>
          <w:rFonts w:ascii="Calibri" w:hAnsi="Calibri"/>
          <w:sz w:val="22"/>
          <w:szCs w:val="22"/>
        </w:rPr>
      </w:pPr>
    </w:p>
    <w:p w:rsidR="00B45DBF" w:rsidRPr="00130FD5" w:rsidRDefault="004F7C1D" w:rsidP="00130FD5">
      <w:pPr>
        <w:jc w:val="both"/>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sz w:val="22"/>
          <w:szCs w:val="22"/>
        </w:rPr>
        <w:tab/>
      </w:r>
      <w:r w:rsidRPr="00867C5C">
        <w:rPr>
          <w:rFonts w:ascii="Calibri" w:hAnsi="Calibri"/>
          <w:b/>
          <w:sz w:val="22"/>
          <w:szCs w:val="22"/>
        </w:rPr>
        <w:t xml:space="preserve">Final Exam </w:t>
      </w:r>
    </w:p>
    <w:sectPr w:rsidR="00B45DBF" w:rsidRPr="00130FD5" w:rsidSect="0057126B">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FA" w:rsidRDefault="007252FA" w:rsidP="00EE2CB9">
      <w:r>
        <w:separator/>
      </w:r>
    </w:p>
  </w:endnote>
  <w:endnote w:type="continuationSeparator" w:id="0">
    <w:p w:rsidR="007252FA" w:rsidRDefault="007252FA" w:rsidP="00EE2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57126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86699" w:rsidRPr="00B962D9">
            <w:rPr>
              <w:rFonts w:ascii="Calibri" w:hAnsi="Calibri"/>
              <w:color w:val="003399"/>
            </w:rPr>
            <w:fldChar w:fldCharType="begin"/>
          </w:r>
          <w:r w:rsidRPr="00B962D9">
            <w:rPr>
              <w:rFonts w:ascii="Calibri" w:hAnsi="Calibri"/>
              <w:color w:val="003399"/>
            </w:rPr>
            <w:instrText xml:space="preserve"> PAGE   \* MERGEFORMAT </w:instrText>
          </w:r>
          <w:r w:rsidR="00E86699" w:rsidRPr="00B962D9">
            <w:rPr>
              <w:rFonts w:ascii="Calibri" w:hAnsi="Calibri"/>
              <w:color w:val="003399"/>
            </w:rPr>
            <w:fldChar w:fldCharType="separate"/>
          </w:r>
          <w:r w:rsidR="00940A66">
            <w:rPr>
              <w:rFonts w:ascii="Calibri" w:hAnsi="Calibri"/>
              <w:noProof/>
              <w:color w:val="003399"/>
            </w:rPr>
            <w:t>6</w:t>
          </w:r>
          <w:r w:rsidR="00E86699" w:rsidRPr="00B962D9">
            <w:rPr>
              <w:rFonts w:ascii="Calibri" w:hAnsi="Calibri"/>
              <w:color w:val="003399"/>
            </w:rPr>
            <w:fldChar w:fldCharType="end"/>
          </w:r>
        </w:p>
      </w:tc>
      <w:tc>
        <w:tcPr>
          <w:tcW w:w="7938" w:type="dxa"/>
        </w:tcPr>
        <w:p w:rsidR="000D0A3B" w:rsidRPr="00B962D9" w:rsidRDefault="0057126B" w:rsidP="00940A66">
          <w:pPr>
            <w:pStyle w:val="Footer"/>
            <w:jc w:val="right"/>
            <w:rPr>
              <w:rFonts w:ascii="Calibri" w:hAnsi="Calibri"/>
              <w:i/>
              <w:sz w:val="20"/>
              <w:szCs w:val="20"/>
            </w:rPr>
          </w:pPr>
          <w:r w:rsidRPr="00F46D31">
            <w:rPr>
              <w:rFonts w:ascii="Calibri" w:hAnsi="Calibri"/>
              <w:i/>
              <w:sz w:val="20"/>
              <w:szCs w:val="20"/>
            </w:rPr>
            <w:t>prepared by M Carpenter, Fall 201</w:t>
          </w:r>
          <w:r w:rsidR="00940A66">
            <w:rPr>
              <w:rFonts w:ascii="Calibri" w:hAnsi="Calibri"/>
              <w:i/>
              <w:sz w:val="20"/>
              <w:szCs w:val="20"/>
            </w:rPr>
            <w:t>1</w:t>
          </w:r>
        </w:p>
      </w:tc>
    </w:tr>
  </w:tbl>
  <w:p w:rsidR="000D0A3B" w:rsidRDefault="00725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FA" w:rsidRDefault="007252FA" w:rsidP="00EE2CB9">
      <w:r>
        <w:separator/>
      </w:r>
    </w:p>
  </w:footnote>
  <w:footnote w:type="continuationSeparator" w:id="0">
    <w:p w:rsidR="007252FA" w:rsidRDefault="007252FA" w:rsidP="00EE2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76D"/>
    <w:multiLevelType w:val="hybridMultilevel"/>
    <w:tmpl w:val="C3A40D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E7571E"/>
    <w:multiLevelType w:val="hybridMultilevel"/>
    <w:tmpl w:val="DD4C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65EF44AD"/>
    <w:multiLevelType w:val="hybridMultilevel"/>
    <w:tmpl w:val="CF1E3C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866E75"/>
    <w:multiLevelType w:val="hybridMultilevel"/>
    <w:tmpl w:val="82C05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7C1D"/>
    <w:rsid w:val="000B1F59"/>
    <w:rsid w:val="00100958"/>
    <w:rsid w:val="00130FD5"/>
    <w:rsid w:val="00137360"/>
    <w:rsid w:val="001F03D4"/>
    <w:rsid w:val="002C21F5"/>
    <w:rsid w:val="002E57B7"/>
    <w:rsid w:val="003E2A26"/>
    <w:rsid w:val="004F7C1D"/>
    <w:rsid w:val="0057126B"/>
    <w:rsid w:val="005F24CF"/>
    <w:rsid w:val="006A74FB"/>
    <w:rsid w:val="006D6490"/>
    <w:rsid w:val="007252FA"/>
    <w:rsid w:val="00732D55"/>
    <w:rsid w:val="00750CC7"/>
    <w:rsid w:val="007E730A"/>
    <w:rsid w:val="00940A66"/>
    <w:rsid w:val="00A0735A"/>
    <w:rsid w:val="00A946F0"/>
    <w:rsid w:val="00B45DBF"/>
    <w:rsid w:val="00BB47CD"/>
    <w:rsid w:val="00D355B9"/>
    <w:rsid w:val="00E17F33"/>
    <w:rsid w:val="00E86699"/>
    <w:rsid w:val="00EE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7C1D"/>
  </w:style>
  <w:style w:type="paragraph" w:customStyle="1" w:styleId="normal0">
    <w:name w:val="normal"/>
    <w:basedOn w:val="Normal"/>
    <w:rsid w:val="004F7C1D"/>
  </w:style>
  <w:style w:type="paragraph" w:customStyle="1" w:styleId="list0020paragraph">
    <w:name w:val="list_0020paragraph"/>
    <w:basedOn w:val="Normal"/>
    <w:rsid w:val="004F7C1D"/>
    <w:pPr>
      <w:ind w:left="720"/>
    </w:pPr>
  </w:style>
  <w:style w:type="paragraph" w:customStyle="1" w:styleId="body0020text">
    <w:name w:val="body_0020text"/>
    <w:basedOn w:val="Normal"/>
    <w:rsid w:val="004F7C1D"/>
  </w:style>
  <w:style w:type="paragraph" w:customStyle="1" w:styleId="body0020text00202">
    <w:name w:val="body_0020text_00202"/>
    <w:basedOn w:val="Normal"/>
    <w:rsid w:val="004F7C1D"/>
    <w:rPr>
      <w:sz w:val="22"/>
      <w:szCs w:val="22"/>
    </w:rPr>
  </w:style>
  <w:style w:type="paragraph" w:customStyle="1" w:styleId="block0020text">
    <w:name w:val="block_0020text"/>
    <w:basedOn w:val="Normal"/>
    <w:rsid w:val="004F7C1D"/>
    <w:pPr>
      <w:ind w:left="2880" w:right="1440" w:hanging="720"/>
      <w:jc w:val="both"/>
    </w:pPr>
    <w:rPr>
      <w:b/>
      <w:bCs/>
    </w:rPr>
  </w:style>
  <w:style w:type="character" w:customStyle="1" w:styleId="normalchar1">
    <w:name w:val="normal__char1"/>
    <w:basedOn w:val="DefaultParagraphFont"/>
    <w:rsid w:val="004F7C1D"/>
    <w:rPr>
      <w:rFonts w:ascii="Times New Roman" w:hAnsi="Times New Roman" w:cs="Times New Roman" w:hint="default"/>
    </w:rPr>
  </w:style>
  <w:style w:type="character" w:customStyle="1" w:styleId="list0020paragraphchar1">
    <w:name w:val="list_0020paragraph__char1"/>
    <w:basedOn w:val="DefaultParagraphFont"/>
    <w:rsid w:val="004F7C1D"/>
    <w:rPr>
      <w:rFonts w:ascii="Times New Roman" w:hAnsi="Times New Roman" w:cs="Times New Roman" w:hint="default"/>
    </w:rPr>
  </w:style>
  <w:style w:type="character" w:customStyle="1" w:styleId="emphasischar1">
    <w:name w:val="emphasis__char1"/>
    <w:basedOn w:val="DefaultParagraphFont"/>
    <w:rsid w:val="004F7C1D"/>
    <w:rPr>
      <w:i/>
      <w:iCs/>
    </w:rPr>
  </w:style>
  <w:style w:type="character" w:customStyle="1" w:styleId="body0020textchar1">
    <w:name w:val="body_0020text__char1"/>
    <w:basedOn w:val="DefaultParagraphFont"/>
    <w:rsid w:val="004F7C1D"/>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F7C1D"/>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4F7C1D"/>
    <w:rPr>
      <w:rFonts w:ascii="Times New Roman" w:hAnsi="Times New Roman" w:cs="Times New Roman" w:hint="default"/>
      <w:sz w:val="22"/>
      <w:szCs w:val="22"/>
    </w:rPr>
  </w:style>
  <w:style w:type="character" w:customStyle="1" w:styleId="block0020textchar1">
    <w:name w:val="block_0020text__char1"/>
    <w:basedOn w:val="DefaultParagraphFont"/>
    <w:rsid w:val="004F7C1D"/>
    <w:rPr>
      <w:rFonts w:ascii="Times New Roman" w:hAnsi="Times New Roman" w:cs="Times New Roman" w:hint="default"/>
      <w:b/>
      <w:bCs/>
    </w:rPr>
  </w:style>
  <w:style w:type="paragraph" w:styleId="Footer">
    <w:name w:val="footer"/>
    <w:basedOn w:val="Normal"/>
    <w:link w:val="FooterChar"/>
    <w:uiPriority w:val="99"/>
    <w:rsid w:val="004F7C1D"/>
    <w:pPr>
      <w:tabs>
        <w:tab w:val="center" w:pos="4680"/>
        <w:tab w:val="right" w:pos="9360"/>
      </w:tabs>
    </w:pPr>
  </w:style>
  <w:style w:type="character" w:customStyle="1" w:styleId="FooterChar">
    <w:name w:val="Footer Char"/>
    <w:basedOn w:val="DefaultParagraphFont"/>
    <w:link w:val="Footer"/>
    <w:uiPriority w:val="99"/>
    <w:rsid w:val="004F7C1D"/>
    <w:rPr>
      <w:sz w:val="24"/>
      <w:szCs w:val="24"/>
    </w:rPr>
  </w:style>
  <w:style w:type="character" w:styleId="Strong">
    <w:name w:val="Strong"/>
    <w:basedOn w:val="DefaultParagraphFont"/>
    <w:uiPriority w:val="22"/>
    <w:qFormat/>
    <w:rsid w:val="004F7C1D"/>
    <w:rPr>
      <w:b/>
      <w:bCs/>
    </w:rPr>
  </w:style>
  <w:style w:type="character" w:styleId="Hyperlink">
    <w:name w:val="Hyperlink"/>
    <w:basedOn w:val="DefaultParagraphFont"/>
    <w:uiPriority w:val="99"/>
    <w:unhideWhenUsed/>
    <w:rsid w:val="004F7C1D"/>
    <w:rPr>
      <w:rFonts w:ascii="Verdana" w:hAnsi="Verdana" w:hint="default"/>
      <w:color w:val="004B91"/>
      <w:u w:val="single"/>
    </w:rPr>
  </w:style>
  <w:style w:type="character" w:customStyle="1" w:styleId="ptbrand3">
    <w:name w:val="ptbrand3"/>
    <w:basedOn w:val="DefaultParagraphFont"/>
    <w:rsid w:val="004F7C1D"/>
  </w:style>
  <w:style w:type="paragraph" w:styleId="Header">
    <w:name w:val="header"/>
    <w:basedOn w:val="Normal"/>
    <w:link w:val="HeaderChar"/>
    <w:rsid w:val="00940A66"/>
    <w:pPr>
      <w:tabs>
        <w:tab w:val="center" w:pos="4680"/>
        <w:tab w:val="right" w:pos="9360"/>
      </w:tabs>
    </w:pPr>
  </w:style>
  <w:style w:type="character" w:customStyle="1" w:styleId="HeaderChar">
    <w:name w:val="Header Char"/>
    <w:basedOn w:val="DefaultParagraphFont"/>
    <w:link w:val="Header"/>
    <w:rsid w:val="00940A6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4A44-DAA6-4085-B6A1-B2995BC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Susan Gaulden</cp:lastModifiedBy>
  <cp:revision>3</cp:revision>
  <cp:lastPrinted>2011-03-24T16:52:00Z</cp:lastPrinted>
  <dcterms:created xsi:type="dcterms:W3CDTF">2011-08-19T20:14:00Z</dcterms:created>
  <dcterms:modified xsi:type="dcterms:W3CDTF">2011-08-19T20:17:00Z</dcterms:modified>
</cp:coreProperties>
</file>