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4E" w:rsidRPr="00EE42E6" w:rsidRDefault="009D174E" w:rsidP="009D174E">
      <w:pPr>
        <w:pStyle w:val="normal0"/>
        <w:jc w:val="center"/>
        <w:rPr>
          <w:rFonts w:asciiTheme="minorHAnsi" w:hAnsiTheme="minorHAnsi"/>
        </w:rPr>
      </w:pPr>
      <w:r w:rsidRPr="00EE42E6">
        <w:rPr>
          <w:rStyle w:val="normalchar1"/>
          <w:rFonts w:asciiTheme="minorHAnsi" w:hAnsiTheme="minorHAnsi" w:cs="Arial"/>
          <w:b/>
          <w:bCs/>
        </w:rPr>
        <w:t>ESSEX COUNTY COLLEGE</w:t>
      </w:r>
    </w:p>
    <w:p w:rsidR="009D174E" w:rsidRPr="00EE42E6" w:rsidRDefault="009D174E" w:rsidP="009D174E">
      <w:pPr>
        <w:pStyle w:val="normal0"/>
        <w:jc w:val="center"/>
        <w:rPr>
          <w:rFonts w:asciiTheme="minorHAnsi" w:hAnsiTheme="minorHAnsi"/>
        </w:rPr>
      </w:pPr>
      <w:r w:rsidRPr="00EE42E6">
        <w:rPr>
          <w:rStyle w:val="normalchar1"/>
          <w:rFonts w:asciiTheme="minorHAnsi" w:hAnsiTheme="minorHAnsi" w:cs="Arial"/>
          <w:b/>
          <w:bCs/>
        </w:rPr>
        <w:t>Nursing and Allied Health Division</w:t>
      </w:r>
    </w:p>
    <w:p w:rsidR="009D174E" w:rsidRPr="00EE42E6" w:rsidRDefault="009D174E" w:rsidP="009D174E">
      <w:pPr>
        <w:pStyle w:val="normal0"/>
        <w:jc w:val="center"/>
        <w:rPr>
          <w:rFonts w:asciiTheme="minorHAnsi" w:hAnsiTheme="minorHAnsi"/>
        </w:rPr>
      </w:pPr>
      <w:r w:rsidRPr="00EE42E6">
        <w:rPr>
          <w:rStyle w:val="normalchar1"/>
          <w:rFonts w:asciiTheme="minorHAnsi" w:hAnsiTheme="minorHAnsi" w:cs="Arial"/>
          <w:b/>
          <w:bCs/>
        </w:rPr>
        <w:t>RTC 200</w:t>
      </w:r>
      <w:r w:rsidR="00A05007">
        <w:rPr>
          <w:rStyle w:val="normalchar1"/>
          <w:rFonts w:asciiTheme="minorHAnsi" w:hAnsiTheme="minorHAnsi" w:cs="Arial"/>
          <w:b/>
          <w:bCs/>
        </w:rPr>
        <w:t xml:space="preserve"> –</w:t>
      </w:r>
      <w:r w:rsidRPr="00EE42E6">
        <w:rPr>
          <w:rStyle w:val="normalchar1"/>
          <w:rFonts w:asciiTheme="minorHAnsi" w:hAnsiTheme="minorHAnsi" w:cs="Arial"/>
          <w:b/>
          <w:bCs/>
        </w:rPr>
        <w:t xml:space="preserve"> </w:t>
      </w:r>
      <w:r w:rsidRPr="00EE42E6">
        <w:rPr>
          <w:rStyle w:val="Strong"/>
          <w:rFonts w:asciiTheme="minorHAnsi" w:hAnsiTheme="minorHAnsi" w:cs="Arial"/>
        </w:rPr>
        <w:t>R</w:t>
      </w:r>
      <w:r w:rsidR="00A05007">
        <w:rPr>
          <w:rStyle w:val="Strong"/>
          <w:rFonts w:asciiTheme="minorHAnsi" w:hAnsiTheme="minorHAnsi" w:cs="Arial"/>
        </w:rPr>
        <w:t>adiographic Pathology</w:t>
      </w:r>
    </w:p>
    <w:p w:rsidR="009D174E" w:rsidRPr="00EE42E6" w:rsidRDefault="009D174E" w:rsidP="009D174E">
      <w:pPr>
        <w:pStyle w:val="normal0"/>
        <w:jc w:val="center"/>
        <w:rPr>
          <w:rStyle w:val="normalchar1"/>
          <w:rFonts w:asciiTheme="minorHAnsi" w:hAnsiTheme="minorHAnsi" w:cs="Arial"/>
          <w:b/>
          <w:bCs/>
        </w:rPr>
      </w:pPr>
      <w:r w:rsidRPr="00EE42E6">
        <w:rPr>
          <w:rStyle w:val="normalchar1"/>
          <w:rFonts w:asciiTheme="minorHAnsi" w:hAnsiTheme="minorHAnsi" w:cs="Arial"/>
          <w:b/>
          <w:bCs/>
        </w:rPr>
        <w:t>Course Outline</w:t>
      </w:r>
    </w:p>
    <w:p w:rsidR="009D174E" w:rsidRPr="00EE42E6" w:rsidRDefault="009D174E" w:rsidP="009D174E">
      <w:pPr>
        <w:pStyle w:val="normal0"/>
        <w:jc w:val="center"/>
        <w:rPr>
          <w:rStyle w:val="normalchar1"/>
          <w:rFonts w:asciiTheme="minorHAnsi" w:hAnsiTheme="minorHAnsi" w:cs="Arial"/>
          <w:b/>
          <w:bCs/>
        </w:rPr>
      </w:pPr>
    </w:p>
    <w:p w:rsidR="009D174E" w:rsidRPr="00EE42E6" w:rsidRDefault="009D174E" w:rsidP="009D174E">
      <w:pPr>
        <w:pStyle w:val="normal0"/>
        <w:jc w:val="center"/>
        <w:rPr>
          <w:rFonts w:asciiTheme="minorHAnsi" w:hAnsiTheme="minorHAnsi"/>
        </w:rPr>
      </w:pPr>
    </w:p>
    <w:p w:rsidR="009D174E" w:rsidRPr="00EE42E6" w:rsidRDefault="009D174E" w:rsidP="009D174E">
      <w:pPr>
        <w:pStyle w:val="normal0"/>
        <w:jc w:val="both"/>
        <w:rPr>
          <w:rStyle w:val="normalchar1"/>
          <w:rFonts w:asciiTheme="minorHAnsi" w:hAnsiTheme="minorHAnsi" w:cs="Arial"/>
          <w:sz w:val="22"/>
          <w:szCs w:val="22"/>
        </w:rPr>
      </w:pPr>
      <w:r w:rsidRPr="00EE42E6">
        <w:rPr>
          <w:rStyle w:val="normalchar1"/>
          <w:rFonts w:asciiTheme="minorHAnsi" w:hAnsiTheme="minorHAnsi" w:cs="Arial"/>
          <w:b/>
          <w:bCs/>
          <w:sz w:val="22"/>
          <w:szCs w:val="22"/>
        </w:rPr>
        <w:t>Course Number &amp; Name:</w:t>
      </w:r>
      <w:r w:rsidRPr="00EE42E6">
        <w:rPr>
          <w:rStyle w:val="normalchar1"/>
          <w:rFonts w:asciiTheme="minorHAnsi" w:hAnsiTheme="minorHAnsi" w:cs="Arial"/>
          <w:sz w:val="22"/>
          <w:szCs w:val="22"/>
        </w:rPr>
        <w:t xml:space="preserve">  </w:t>
      </w:r>
      <w:proofErr w:type="gramStart"/>
      <w:r w:rsidR="004A759D" w:rsidRPr="00EE42E6">
        <w:rPr>
          <w:rStyle w:val="normalchar1"/>
          <w:rFonts w:asciiTheme="minorHAnsi" w:hAnsiTheme="minorHAnsi" w:cs="Arial"/>
          <w:sz w:val="22"/>
          <w:szCs w:val="22"/>
        </w:rPr>
        <w:t>RTC</w:t>
      </w:r>
      <w:r w:rsidR="004A759D">
        <w:rPr>
          <w:rStyle w:val="normalchar1"/>
          <w:rFonts w:asciiTheme="minorHAnsi" w:hAnsiTheme="minorHAnsi" w:cs="Arial"/>
          <w:sz w:val="22"/>
          <w:szCs w:val="22"/>
        </w:rPr>
        <w:t xml:space="preserve"> </w:t>
      </w:r>
      <w:r w:rsidR="004A759D" w:rsidRPr="00EE42E6">
        <w:rPr>
          <w:rStyle w:val="normalchar1"/>
          <w:rFonts w:asciiTheme="minorHAnsi" w:hAnsiTheme="minorHAnsi" w:cs="Arial"/>
          <w:sz w:val="22"/>
          <w:szCs w:val="22"/>
        </w:rPr>
        <w:t>200</w:t>
      </w:r>
      <w:r w:rsidR="004A759D">
        <w:rPr>
          <w:rStyle w:val="normalchar1"/>
          <w:rFonts w:asciiTheme="minorHAnsi" w:hAnsiTheme="minorHAnsi" w:cs="Arial"/>
          <w:sz w:val="22"/>
          <w:szCs w:val="22"/>
        </w:rPr>
        <w:t xml:space="preserve"> </w:t>
      </w:r>
      <w:r w:rsidR="004A759D" w:rsidRPr="00EE42E6">
        <w:rPr>
          <w:rStyle w:val="normalchar1"/>
          <w:rFonts w:asciiTheme="minorHAnsi" w:hAnsiTheme="minorHAnsi" w:cs="Arial"/>
          <w:sz w:val="22"/>
          <w:szCs w:val="22"/>
        </w:rPr>
        <w:t xml:space="preserve">Radiographic </w:t>
      </w:r>
      <w:r w:rsidR="00A05007">
        <w:rPr>
          <w:rStyle w:val="normalchar1"/>
          <w:rFonts w:asciiTheme="minorHAnsi" w:hAnsiTheme="minorHAnsi" w:cs="Arial"/>
          <w:sz w:val="22"/>
          <w:szCs w:val="22"/>
        </w:rPr>
        <w:t>P</w:t>
      </w:r>
      <w:r w:rsidR="004A759D">
        <w:rPr>
          <w:rStyle w:val="normalchar1"/>
          <w:rFonts w:asciiTheme="minorHAnsi" w:hAnsiTheme="minorHAnsi" w:cs="Arial"/>
          <w:sz w:val="22"/>
          <w:szCs w:val="22"/>
        </w:rPr>
        <w:t>athology</w:t>
      </w:r>
      <w:proofErr w:type="gramEnd"/>
    </w:p>
    <w:p w:rsidR="009D174E" w:rsidRPr="00EE42E6" w:rsidRDefault="009D174E" w:rsidP="009D174E">
      <w:pPr>
        <w:pStyle w:val="normal0"/>
        <w:jc w:val="both"/>
        <w:rPr>
          <w:rFonts w:asciiTheme="minorHAnsi" w:hAnsiTheme="minorHAnsi"/>
          <w:sz w:val="22"/>
          <w:szCs w:val="22"/>
        </w:rPr>
      </w:pPr>
    </w:p>
    <w:p w:rsidR="009D174E" w:rsidRPr="00EE42E6" w:rsidRDefault="009D174E" w:rsidP="009D174E">
      <w:pPr>
        <w:pStyle w:val="normal0"/>
        <w:jc w:val="both"/>
        <w:rPr>
          <w:rStyle w:val="normalchar1"/>
          <w:rFonts w:asciiTheme="minorHAnsi" w:hAnsiTheme="minorHAnsi" w:cs="Arial"/>
          <w:sz w:val="22"/>
          <w:szCs w:val="22"/>
        </w:rPr>
      </w:pPr>
      <w:r w:rsidRPr="00EE42E6">
        <w:rPr>
          <w:rFonts w:asciiTheme="minorHAnsi" w:hAnsiTheme="minorHAnsi"/>
          <w:b/>
          <w:sz w:val="22"/>
        </w:rPr>
        <w:t xml:space="preserve">Credit Hours: </w:t>
      </w:r>
      <w:r w:rsidRPr="00EE42E6">
        <w:rPr>
          <w:rFonts w:asciiTheme="minorHAnsi" w:hAnsiTheme="minorHAnsi"/>
          <w:sz w:val="22"/>
        </w:rPr>
        <w:t xml:space="preserve"> 2</w:t>
      </w:r>
      <w:r w:rsidR="00A05007">
        <w:rPr>
          <w:rFonts w:asciiTheme="minorHAnsi" w:hAnsiTheme="minorHAnsi"/>
          <w:sz w:val="22"/>
        </w:rPr>
        <w:t>.0</w:t>
      </w:r>
      <w:r w:rsidRPr="00EE42E6">
        <w:rPr>
          <w:rFonts w:asciiTheme="minorHAnsi" w:hAnsiTheme="minorHAnsi"/>
          <w:sz w:val="22"/>
        </w:rPr>
        <w:t xml:space="preserve"> </w:t>
      </w:r>
      <w:r w:rsidRPr="00EE42E6">
        <w:rPr>
          <w:rFonts w:asciiTheme="minorHAnsi" w:hAnsiTheme="minorHAnsi"/>
          <w:sz w:val="22"/>
        </w:rPr>
        <w:tab/>
      </w:r>
      <w:r w:rsidRPr="00EE42E6">
        <w:rPr>
          <w:rFonts w:asciiTheme="minorHAnsi" w:hAnsiTheme="minorHAnsi"/>
          <w:b/>
          <w:sz w:val="22"/>
        </w:rPr>
        <w:t xml:space="preserve">Contact Hours: </w:t>
      </w:r>
      <w:r w:rsidRPr="00EE42E6">
        <w:rPr>
          <w:rFonts w:asciiTheme="minorHAnsi" w:hAnsiTheme="minorHAnsi"/>
          <w:color w:val="FF0000"/>
          <w:sz w:val="22"/>
        </w:rPr>
        <w:t xml:space="preserve"> </w:t>
      </w:r>
      <w:r w:rsidRPr="00EE42E6">
        <w:rPr>
          <w:rFonts w:asciiTheme="minorHAnsi" w:hAnsiTheme="minorHAnsi"/>
          <w:sz w:val="22"/>
        </w:rPr>
        <w:t>2</w:t>
      </w:r>
      <w:r w:rsidR="00A05007">
        <w:rPr>
          <w:rFonts w:asciiTheme="minorHAnsi" w:hAnsiTheme="minorHAnsi"/>
          <w:sz w:val="22"/>
        </w:rPr>
        <w:t>.0</w:t>
      </w:r>
      <w:r w:rsidRPr="00EE42E6">
        <w:rPr>
          <w:rFonts w:asciiTheme="minorHAnsi" w:hAnsiTheme="minorHAnsi"/>
          <w:sz w:val="22"/>
        </w:rPr>
        <w:tab/>
      </w:r>
      <w:r w:rsidRPr="00EE42E6">
        <w:rPr>
          <w:rFonts w:asciiTheme="minorHAnsi" w:hAnsiTheme="minorHAnsi"/>
          <w:b/>
          <w:sz w:val="22"/>
        </w:rPr>
        <w:t>Lecture:</w:t>
      </w:r>
      <w:r w:rsidRPr="00EE42E6">
        <w:rPr>
          <w:rFonts w:asciiTheme="minorHAnsi" w:hAnsiTheme="minorHAnsi"/>
          <w:sz w:val="22"/>
        </w:rPr>
        <w:t xml:space="preserve">  2</w:t>
      </w:r>
      <w:r w:rsidR="00A05007">
        <w:rPr>
          <w:rFonts w:asciiTheme="minorHAnsi" w:hAnsiTheme="minorHAnsi"/>
          <w:sz w:val="22"/>
        </w:rPr>
        <w:t>.0</w:t>
      </w:r>
      <w:r w:rsidRPr="00EE42E6">
        <w:rPr>
          <w:rFonts w:asciiTheme="minorHAnsi" w:hAnsiTheme="minorHAnsi"/>
          <w:sz w:val="22"/>
        </w:rPr>
        <w:tab/>
      </w:r>
      <w:r w:rsidR="009C3288">
        <w:rPr>
          <w:rFonts w:asciiTheme="minorHAnsi" w:hAnsiTheme="minorHAnsi"/>
          <w:sz w:val="22"/>
        </w:rPr>
        <w:t xml:space="preserve">           </w:t>
      </w:r>
      <w:r w:rsidRPr="00EE42E6">
        <w:rPr>
          <w:rFonts w:asciiTheme="minorHAnsi" w:hAnsiTheme="minorHAnsi"/>
          <w:b/>
          <w:sz w:val="22"/>
        </w:rPr>
        <w:t xml:space="preserve">Lab: </w:t>
      </w:r>
      <w:r w:rsidRPr="00EE42E6">
        <w:rPr>
          <w:rFonts w:asciiTheme="minorHAnsi" w:hAnsiTheme="minorHAnsi"/>
          <w:sz w:val="22"/>
        </w:rPr>
        <w:t xml:space="preserve"> N/A</w:t>
      </w:r>
      <w:r w:rsidRPr="00EE42E6">
        <w:rPr>
          <w:rFonts w:asciiTheme="minorHAnsi" w:hAnsiTheme="minorHAnsi"/>
          <w:sz w:val="22"/>
        </w:rPr>
        <w:tab/>
      </w:r>
      <w:r w:rsidR="009C3288">
        <w:rPr>
          <w:rFonts w:asciiTheme="minorHAnsi" w:hAnsiTheme="minorHAnsi"/>
          <w:sz w:val="22"/>
        </w:rPr>
        <w:t xml:space="preserve">           </w:t>
      </w:r>
      <w:r w:rsidRPr="00EE42E6">
        <w:rPr>
          <w:rFonts w:asciiTheme="minorHAnsi" w:hAnsiTheme="minorHAnsi"/>
          <w:b/>
          <w:sz w:val="22"/>
        </w:rPr>
        <w:t xml:space="preserve">Other: </w:t>
      </w:r>
      <w:r w:rsidRPr="00EE42E6">
        <w:rPr>
          <w:rFonts w:asciiTheme="minorHAnsi" w:hAnsiTheme="minorHAnsi"/>
          <w:sz w:val="22"/>
        </w:rPr>
        <w:t xml:space="preserve"> N/A</w:t>
      </w:r>
    </w:p>
    <w:p w:rsidR="009D174E" w:rsidRPr="00EE42E6" w:rsidRDefault="009D174E" w:rsidP="009D174E">
      <w:pPr>
        <w:pStyle w:val="normal0"/>
        <w:jc w:val="both"/>
        <w:rPr>
          <w:rFonts w:asciiTheme="minorHAnsi" w:hAnsiTheme="minorHAnsi"/>
          <w:sz w:val="22"/>
          <w:szCs w:val="22"/>
        </w:rPr>
      </w:pPr>
    </w:p>
    <w:p w:rsidR="009D174E" w:rsidRPr="00EE42E6" w:rsidRDefault="009D174E" w:rsidP="009D174E">
      <w:pPr>
        <w:pStyle w:val="normal0"/>
        <w:rPr>
          <w:rStyle w:val="normalchar1"/>
          <w:rFonts w:asciiTheme="minorHAnsi" w:hAnsiTheme="minorHAnsi" w:cs="Arial"/>
          <w:sz w:val="22"/>
          <w:szCs w:val="22"/>
        </w:rPr>
      </w:pPr>
      <w:r w:rsidRPr="00EE42E6">
        <w:rPr>
          <w:rStyle w:val="normalchar1"/>
          <w:rFonts w:asciiTheme="minorHAnsi" w:hAnsiTheme="minorHAnsi" w:cs="Arial"/>
          <w:b/>
          <w:bCs/>
          <w:sz w:val="22"/>
          <w:szCs w:val="22"/>
        </w:rPr>
        <w:t>Prerequisites</w:t>
      </w:r>
      <w:r w:rsidRPr="00EE42E6">
        <w:rPr>
          <w:rStyle w:val="normalchar1"/>
          <w:rFonts w:asciiTheme="minorHAnsi" w:hAnsiTheme="minorHAnsi" w:cs="Arial"/>
          <w:sz w:val="22"/>
          <w:szCs w:val="22"/>
        </w:rPr>
        <w:t>:  Grade of “C” or better in RTC 112</w:t>
      </w:r>
    </w:p>
    <w:p w:rsidR="009D174E" w:rsidRPr="00EE42E6" w:rsidRDefault="009D174E" w:rsidP="009D174E">
      <w:pPr>
        <w:pStyle w:val="normal0"/>
        <w:jc w:val="both"/>
        <w:rPr>
          <w:rFonts w:asciiTheme="minorHAnsi" w:hAnsiTheme="minorHAnsi"/>
          <w:sz w:val="22"/>
          <w:szCs w:val="22"/>
        </w:rPr>
      </w:pPr>
    </w:p>
    <w:p w:rsidR="009D174E" w:rsidRPr="00EE42E6" w:rsidRDefault="009D174E" w:rsidP="009C3288">
      <w:pPr>
        <w:pStyle w:val="normal0"/>
        <w:rPr>
          <w:rFonts w:asciiTheme="minorHAnsi" w:hAnsiTheme="minorHAnsi"/>
          <w:highlight w:val="yellow"/>
        </w:rPr>
      </w:pPr>
      <w:r w:rsidRPr="00EE42E6">
        <w:rPr>
          <w:rFonts w:asciiTheme="minorHAnsi" w:hAnsiTheme="minorHAnsi"/>
          <w:b/>
          <w:sz w:val="22"/>
        </w:rPr>
        <w:t>Co-requisites:</w:t>
      </w:r>
      <w:r w:rsidR="00EE42E6">
        <w:rPr>
          <w:rFonts w:asciiTheme="minorHAnsi" w:hAnsiTheme="minorHAnsi"/>
          <w:sz w:val="22"/>
        </w:rPr>
        <w:t xml:space="preserve">  </w:t>
      </w:r>
      <w:r w:rsidRPr="00EE42E6">
        <w:rPr>
          <w:rFonts w:asciiTheme="minorHAnsi" w:hAnsiTheme="minorHAnsi"/>
          <w:sz w:val="22"/>
        </w:rPr>
        <w:t xml:space="preserve">RTC 201, RTC 202, RTC 203, RTC 204, and RTC 205       </w:t>
      </w:r>
      <w:r w:rsidR="00A05007">
        <w:rPr>
          <w:rFonts w:asciiTheme="minorHAnsi" w:hAnsiTheme="minorHAnsi"/>
          <w:sz w:val="22"/>
        </w:rPr>
        <w:t xml:space="preserve">   </w:t>
      </w:r>
      <w:r w:rsidRPr="00EE42E6">
        <w:rPr>
          <w:rFonts w:asciiTheme="minorHAnsi" w:hAnsiTheme="minorHAnsi"/>
          <w:b/>
          <w:sz w:val="22"/>
        </w:rPr>
        <w:t>Concurrent Courses:</w:t>
      </w:r>
      <w:r w:rsidRPr="00EE42E6">
        <w:rPr>
          <w:rFonts w:asciiTheme="minorHAnsi" w:hAnsiTheme="minorHAnsi"/>
          <w:sz w:val="22"/>
        </w:rPr>
        <w:t xml:space="preserve">  Non</w:t>
      </w:r>
      <w:r w:rsidRPr="00EE42E6">
        <w:rPr>
          <w:rStyle w:val="normalchar1"/>
          <w:rFonts w:asciiTheme="minorHAnsi" w:hAnsiTheme="minorHAnsi" w:cs="Arial"/>
          <w:sz w:val="22"/>
          <w:szCs w:val="22"/>
        </w:rPr>
        <w:t>e</w:t>
      </w:r>
    </w:p>
    <w:p w:rsidR="009D174E" w:rsidRPr="00EE42E6" w:rsidRDefault="009D174E" w:rsidP="009D174E">
      <w:pPr>
        <w:pStyle w:val="normal0"/>
        <w:jc w:val="both"/>
        <w:rPr>
          <w:rFonts w:asciiTheme="minorHAnsi" w:hAnsiTheme="minorHAnsi"/>
          <w:sz w:val="22"/>
          <w:szCs w:val="22"/>
        </w:rPr>
      </w:pPr>
    </w:p>
    <w:p w:rsidR="009D174E" w:rsidRPr="00EE42E6" w:rsidRDefault="009D174E" w:rsidP="009D174E">
      <w:pPr>
        <w:pStyle w:val="normal0"/>
        <w:rPr>
          <w:rStyle w:val="normalchar1"/>
          <w:rFonts w:asciiTheme="minorHAnsi" w:hAnsiTheme="minorHAnsi" w:cs="Arial"/>
          <w:sz w:val="22"/>
          <w:szCs w:val="22"/>
        </w:rPr>
      </w:pPr>
      <w:r w:rsidRPr="00EE42E6">
        <w:rPr>
          <w:rStyle w:val="normalchar1"/>
          <w:rFonts w:asciiTheme="minorHAnsi" w:hAnsiTheme="minorHAnsi" w:cs="Arial"/>
          <w:b/>
          <w:bCs/>
          <w:sz w:val="22"/>
          <w:szCs w:val="22"/>
        </w:rPr>
        <w:t>Course Outline Revision Date:</w:t>
      </w:r>
      <w:r w:rsidRPr="00EE42E6">
        <w:rPr>
          <w:rStyle w:val="normalchar1"/>
          <w:rFonts w:asciiTheme="minorHAnsi" w:hAnsiTheme="minorHAnsi" w:cs="Arial"/>
          <w:sz w:val="22"/>
          <w:szCs w:val="22"/>
        </w:rPr>
        <w:t>  Fall 201</w:t>
      </w:r>
      <w:r w:rsidR="000B55AF">
        <w:rPr>
          <w:rStyle w:val="normalchar1"/>
          <w:rFonts w:asciiTheme="minorHAnsi" w:hAnsiTheme="minorHAnsi" w:cs="Arial"/>
          <w:sz w:val="22"/>
          <w:szCs w:val="22"/>
        </w:rPr>
        <w:t>1</w:t>
      </w:r>
    </w:p>
    <w:p w:rsidR="009D174E" w:rsidRPr="00EE42E6" w:rsidRDefault="009D174E" w:rsidP="009D174E">
      <w:pPr>
        <w:pStyle w:val="normal0"/>
        <w:pBdr>
          <w:bottom w:val="double" w:sz="6" w:space="1" w:color="auto"/>
        </w:pBdr>
        <w:jc w:val="both"/>
        <w:rPr>
          <w:rFonts w:asciiTheme="minorHAnsi" w:hAnsiTheme="minorHAnsi"/>
          <w:sz w:val="22"/>
          <w:szCs w:val="22"/>
        </w:rPr>
      </w:pPr>
    </w:p>
    <w:p w:rsidR="009D174E" w:rsidRPr="00EE42E6" w:rsidRDefault="009D174E" w:rsidP="009D174E">
      <w:pPr>
        <w:pStyle w:val="list0020paragraph"/>
        <w:ind w:left="0"/>
        <w:rPr>
          <w:rStyle w:val="list0020paragraphchar1"/>
          <w:rFonts w:asciiTheme="minorHAnsi" w:hAnsiTheme="minorHAnsi" w:cs="Arial"/>
          <w:b/>
          <w:bCs/>
          <w:sz w:val="22"/>
          <w:szCs w:val="22"/>
        </w:rPr>
      </w:pPr>
    </w:p>
    <w:p w:rsidR="00FF4861" w:rsidRPr="00A05007" w:rsidRDefault="009D174E" w:rsidP="00A05007">
      <w:pPr>
        <w:spacing w:after="0" w:line="240" w:lineRule="auto"/>
        <w:jc w:val="both"/>
        <w:rPr>
          <w:rFonts w:eastAsia="Times New Roman" w:cs="Arial"/>
        </w:rPr>
      </w:pPr>
      <w:r w:rsidRPr="00EE42E6">
        <w:rPr>
          <w:b/>
          <w:bCs/>
        </w:rPr>
        <w:t>Course Description</w:t>
      </w:r>
      <w:r w:rsidR="00A05007">
        <w:rPr>
          <w:b/>
          <w:bCs/>
        </w:rPr>
        <w:t xml:space="preserve">: </w:t>
      </w:r>
      <w:r w:rsidR="00A05007" w:rsidRPr="00A05007">
        <w:rPr>
          <w:b/>
          <w:bCs/>
        </w:rPr>
        <w:t>T</w:t>
      </w:r>
      <w:r w:rsidR="00FF4861" w:rsidRPr="00A05007">
        <w:rPr>
          <w:rFonts w:eastAsia="Times New Roman" w:cs="Arial"/>
        </w:rPr>
        <w:t>his course deals with application of X-ray technology on seriously ill or injured patients to produce informative radiographs.  Students learn about anatomical changes resulting from disease and/or injury and how to take radiographs that are most informative for diagnosis and treatment.  Critiques of radiographic films are conducted at the classroom and clinical sites.</w:t>
      </w:r>
    </w:p>
    <w:p w:rsidR="00A05007" w:rsidRDefault="00A05007" w:rsidP="00465A75">
      <w:pPr>
        <w:pStyle w:val="normal0"/>
        <w:jc w:val="both"/>
        <w:rPr>
          <w:rStyle w:val="normalchar1"/>
          <w:rFonts w:asciiTheme="minorHAnsi" w:hAnsiTheme="minorHAnsi" w:cs="Arial"/>
          <w:b/>
          <w:bCs/>
          <w:sz w:val="22"/>
          <w:szCs w:val="22"/>
        </w:rPr>
      </w:pPr>
    </w:p>
    <w:p w:rsidR="00A05007" w:rsidRDefault="00A05007" w:rsidP="00465A75">
      <w:pPr>
        <w:pStyle w:val="normal0"/>
        <w:jc w:val="both"/>
        <w:rPr>
          <w:rStyle w:val="normalchar1"/>
          <w:rFonts w:asciiTheme="minorHAnsi" w:hAnsiTheme="minorHAnsi" w:cs="Arial"/>
          <w:b/>
          <w:bCs/>
          <w:sz w:val="22"/>
          <w:szCs w:val="22"/>
        </w:rPr>
      </w:pPr>
    </w:p>
    <w:p w:rsidR="00465A75" w:rsidRPr="00EE42E6" w:rsidRDefault="00465A75" w:rsidP="00A05007">
      <w:pPr>
        <w:pStyle w:val="normal0"/>
        <w:jc w:val="both"/>
        <w:rPr>
          <w:rStyle w:val="normalchar1"/>
          <w:rFonts w:asciiTheme="minorHAnsi" w:hAnsiTheme="minorHAnsi" w:cs="Arial"/>
          <w:sz w:val="22"/>
          <w:szCs w:val="22"/>
        </w:rPr>
      </w:pPr>
      <w:r w:rsidRPr="00EE42E6">
        <w:rPr>
          <w:rStyle w:val="normalchar1"/>
          <w:rFonts w:asciiTheme="minorHAnsi" w:hAnsiTheme="minorHAnsi" w:cs="Arial"/>
          <w:b/>
          <w:bCs/>
          <w:sz w:val="22"/>
          <w:szCs w:val="22"/>
        </w:rPr>
        <w:t xml:space="preserve">Course Goals: </w:t>
      </w:r>
      <w:r w:rsidRPr="00EE42E6">
        <w:rPr>
          <w:rStyle w:val="normalchar1"/>
          <w:rFonts w:asciiTheme="minorHAnsi" w:hAnsiTheme="minorHAnsi" w:cs="Arial"/>
          <w:sz w:val="22"/>
          <w:szCs w:val="22"/>
        </w:rPr>
        <w:t>Upon successful completion of this course, students should be able to do the following:</w:t>
      </w:r>
    </w:p>
    <w:p w:rsidR="00465A75" w:rsidRPr="00A05007" w:rsidRDefault="00465A75" w:rsidP="00A05007">
      <w:pPr>
        <w:pStyle w:val="normal0"/>
        <w:jc w:val="both"/>
        <w:rPr>
          <w:rFonts w:asciiTheme="minorHAnsi" w:hAnsiTheme="minorHAnsi"/>
          <w:sz w:val="12"/>
          <w:szCs w:val="12"/>
        </w:rPr>
      </w:pPr>
    </w:p>
    <w:p w:rsidR="00465A75" w:rsidRDefault="00465A75" w:rsidP="00A05007">
      <w:pPr>
        <w:tabs>
          <w:tab w:val="right" w:pos="1143"/>
        </w:tabs>
        <w:spacing w:after="0" w:line="240" w:lineRule="auto"/>
        <w:ind w:left="360" w:hanging="360"/>
        <w:jc w:val="both"/>
        <w:rPr>
          <w:sz w:val="24"/>
        </w:rPr>
      </w:pPr>
      <w:r w:rsidRPr="00EE42E6">
        <w:t>1.</w:t>
      </w:r>
      <w:r w:rsidR="00A05007">
        <w:tab/>
      </w:r>
      <w:r w:rsidR="00A05007">
        <w:tab/>
      </w:r>
      <w:proofErr w:type="gramStart"/>
      <w:r w:rsidR="00A05007" w:rsidRPr="001B3737">
        <w:t>i</w:t>
      </w:r>
      <w:r w:rsidR="00EE42E6" w:rsidRPr="001B3737">
        <w:t>dentify</w:t>
      </w:r>
      <w:proofErr w:type="gramEnd"/>
      <w:r w:rsidR="00EE42E6" w:rsidRPr="001B3737">
        <w:t xml:space="preserve"> common radiographic pathology</w:t>
      </w:r>
      <w:r w:rsidR="000B55AF">
        <w:t>, indicated imaging procedures, and imaging techniques</w:t>
      </w:r>
      <w:r w:rsidR="00A05007" w:rsidRPr="001B3737">
        <w:t>;</w:t>
      </w:r>
    </w:p>
    <w:p w:rsidR="00A05007" w:rsidRPr="00A05007" w:rsidRDefault="00A05007" w:rsidP="00A05007">
      <w:pPr>
        <w:tabs>
          <w:tab w:val="right" w:pos="1143"/>
        </w:tabs>
        <w:spacing w:after="0" w:line="240" w:lineRule="auto"/>
        <w:ind w:left="360" w:hanging="360"/>
        <w:jc w:val="both"/>
        <w:rPr>
          <w:sz w:val="12"/>
          <w:szCs w:val="12"/>
        </w:rPr>
      </w:pPr>
    </w:p>
    <w:p w:rsidR="00465A75" w:rsidRDefault="003C0E20" w:rsidP="00A05007">
      <w:pPr>
        <w:spacing w:after="0" w:line="240" w:lineRule="auto"/>
        <w:ind w:left="360" w:hanging="360"/>
        <w:jc w:val="both"/>
      </w:pPr>
      <w:r w:rsidRPr="00EE42E6">
        <w:t>2.</w:t>
      </w:r>
      <w:r w:rsidR="00A05007">
        <w:tab/>
      </w:r>
      <w:proofErr w:type="gramStart"/>
      <w:r w:rsidR="000B55AF">
        <w:t>define</w:t>
      </w:r>
      <w:proofErr w:type="gramEnd"/>
      <w:r w:rsidR="000B55AF">
        <w:t xml:space="preserve"> terminology and classifications associated with the disease process</w:t>
      </w:r>
      <w:r w:rsidR="00A05007">
        <w:t>;</w:t>
      </w:r>
    </w:p>
    <w:p w:rsidR="00A05007" w:rsidRPr="00A05007" w:rsidRDefault="00A05007" w:rsidP="00A05007">
      <w:pPr>
        <w:spacing w:after="0" w:line="240" w:lineRule="auto"/>
        <w:ind w:left="360" w:hanging="360"/>
        <w:jc w:val="both"/>
        <w:rPr>
          <w:sz w:val="12"/>
          <w:szCs w:val="12"/>
        </w:rPr>
      </w:pPr>
    </w:p>
    <w:p w:rsidR="003C0E20" w:rsidRDefault="00891915" w:rsidP="00A05007">
      <w:pPr>
        <w:spacing w:after="0" w:line="240" w:lineRule="auto"/>
        <w:ind w:left="360" w:hanging="360"/>
        <w:jc w:val="both"/>
      </w:pPr>
      <w:r w:rsidRPr="00EE42E6">
        <w:t>3.</w:t>
      </w:r>
      <w:r w:rsidR="00A05007">
        <w:tab/>
      </w:r>
      <w:proofErr w:type="gramStart"/>
      <w:r w:rsidRPr="00EE42E6">
        <w:t>identify</w:t>
      </w:r>
      <w:proofErr w:type="gramEnd"/>
      <w:r w:rsidRPr="00EE42E6">
        <w:t xml:space="preserve"> the radiographic </w:t>
      </w:r>
      <w:r w:rsidR="000B55AF">
        <w:t>appearance of the</w:t>
      </w:r>
      <w:r w:rsidRPr="00EE42E6">
        <w:t xml:space="preserve"> diseases</w:t>
      </w:r>
      <w:r w:rsidR="00A05007">
        <w:t>; and</w:t>
      </w:r>
    </w:p>
    <w:p w:rsidR="00A05007" w:rsidRPr="00A05007" w:rsidRDefault="00A05007" w:rsidP="00A05007">
      <w:pPr>
        <w:spacing w:after="0" w:line="240" w:lineRule="auto"/>
        <w:ind w:left="360" w:hanging="360"/>
        <w:jc w:val="both"/>
        <w:rPr>
          <w:sz w:val="12"/>
          <w:szCs w:val="12"/>
        </w:rPr>
      </w:pPr>
    </w:p>
    <w:p w:rsidR="000605BC" w:rsidRDefault="000605BC" w:rsidP="00A05007">
      <w:pPr>
        <w:spacing w:after="0" w:line="240" w:lineRule="auto"/>
        <w:ind w:left="360" w:hanging="360"/>
        <w:jc w:val="both"/>
      </w:pPr>
      <w:r>
        <w:t>4</w:t>
      </w:r>
      <w:r w:rsidR="00A05007">
        <w:t>.</w:t>
      </w:r>
      <w:r w:rsidR="00A05007">
        <w:tab/>
      </w:r>
      <w:proofErr w:type="gramStart"/>
      <w:r w:rsidR="000B55AF">
        <w:t>recognize</w:t>
      </w:r>
      <w:proofErr w:type="gramEnd"/>
      <w:r w:rsidR="000B55AF">
        <w:t xml:space="preserve"> the signs, symptoms, etiology, target areas of the disease, prognosis, and common treatments</w:t>
      </w:r>
      <w:r w:rsidR="00A05007">
        <w:t>.</w:t>
      </w:r>
    </w:p>
    <w:p w:rsidR="00A05007" w:rsidRDefault="00A05007" w:rsidP="00A05007">
      <w:pPr>
        <w:spacing w:after="0" w:line="240" w:lineRule="auto"/>
        <w:ind w:left="360" w:hanging="360"/>
        <w:jc w:val="both"/>
      </w:pPr>
    </w:p>
    <w:p w:rsidR="00A05007" w:rsidRPr="00EE42E6" w:rsidRDefault="00A05007" w:rsidP="00A05007">
      <w:pPr>
        <w:spacing w:after="0" w:line="240" w:lineRule="auto"/>
        <w:ind w:left="360" w:hanging="360"/>
        <w:jc w:val="both"/>
      </w:pPr>
    </w:p>
    <w:p w:rsidR="00316863" w:rsidRDefault="00316863" w:rsidP="00431764">
      <w:pPr>
        <w:spacing w:after="0" w:line="240" w:lineRule="auto"/>
        <w:jc w:val="both"/>
        <w:rPr>
          <w:rStyle w:val="normalchar1"/>
          <w:rFonts w:asciiTheme="minorHAnsi" w:hAnsiTheme="minorHAnsi" w:cs="Arial"/>
        </w:rPr>
      </w:pPr>
      <w:r w:rsidRPr="00EE42E6">
        <w:rPr>
          <w:rStyle w:val="normalchar1"/>
          <w:rFonts w:asciiTheme="minorHAnsi" w:hAnsiTheme="minorHAnsi" w:cs="Arial"/>
          <w:b/>
          <w:bCs/>
        </w:rPr>
        <w:t>Measurable Course Performance Objectives (MPOs)</w:t>
      </w:r>
      <w:r w:rsidRPr="00EE42E6">
        <w:rPr>
          <w:rStyle w:val="normalchar1"/>
          <w:rFonts w:asciiTheme="minorHAnsi" w:hAnsiTheme="minorHAnsi" w:cs="Arial"/>
        </w:rPr>
        <w:t xml:space="preserve">: Upon successful completion of this course, </w:t>
      </w:r>
      <w:r w:rsidR="00A05007">
        <w:rPr>
          <w:rStyle w:val="normalchar1"/>
          <w:rFonts w:asciiTheme="minorHAnsi" w:hAnsiTheme="minorHAnsi" w:cs="Arial"/>
        </w:rPr>
        <w:t>s</w:t>
      </w:r>
      <w:r w:rsidRPr="00EE42E6">
        <w:rPr>
          <w:rStyle w:val="normalchar1"/>
          <w:rFonts w:asciiTheme="minorHAnsi" w:hAnsiTheme="minorHAnsi" w:cs="Arial"/>
        </w:rPr>
        <w:t>tudents should specifically be able to do the following:</w:t>
      </w:r>
    </w:p>
    <w:p w:rsidR="00A05007" w:rsidRDefault="00A05007" w:rsidP="00431764">
      <w:pPr>
        <w:spacing w:after="0" w:line="240" w:lineRule="auto"/>
        <w:jc w:val="both"/>
        <w:rPr>
          <w:rStyle w:val="normalchar1"/>
          <w:rFonts w:asciiTheme="minorHAnsi" w:hAnsiTheme="minorHAnsi" w:cs="Arial"/>
        </w:rPr>
      </w:pPr>
    </w:p>
    <w:p w:rsidR="00A05007" w:rsidRPr="00A05007" w:rsidRDefault="00A05007" w:rsidP="00A05007">
      <w:pPr>
        <w:spacing w:after="0" w:line="240" w:lineRule="auto"/>
        <w:ind w:left="360" w:hanging="360"/>
        <w:jc w:val="both"/>
        <w:rPr>
          <w:rStyle w:val="normalchar1"/>
          <w:rFonts w:asciiTheme="minorHAnsi" w:hAnsiTheme="minorHAnsi" w:cs="Arial"/>
        </w:rPr>
      </w:pPr>
      <w:r w:rsidRPr="00A05007">
        <w:rPr>
          <w:rStyle w:val="normalchar1"/>
          <w:rFonts w:asciiTheme="minorHAnsi" w:hAnsiTheme="minorHAnsi" w:cs="Arial"/>
        </w:rPr>
        <w:t>1.</w:t>
      </w:r>
      <w:r w:rsidRPr="00A05007">
        <w:rPr>
          <w:rStyle w:val="normalchar1"/>
          <w:rFonts w:asciiTheme="minorHAnsi" w:hAnsiTheme="minorHAnsi" w:cs="Arial"/>
        </w:rPr>
        <w:tab/>
        <w:t xml:space="preserve">Identify </w:t>
      </w:r>
      <w:r w:rsidR="000B55AF" w:rsidRPr="001B3737">
        <w:t>common radiographic pathology</w:t>
      </w:r>
      <w:r w:rsidR="000B55AF">
        <w:t>, indicated imaging procedures, and imaging techniques</w:t>
      </w:r>
      <w:r w:rsidRPr="00A05007">
        <w:rPr>
          <w:rStyle w:val="normalchar1"/>
          <w:rFonts w:asciiTheme="minorHAnsi" w:hAnsiTheme="minorHAnsi" w:cs="Arial"/>
        </w:rPr>
        <w:t>:</w:t>
      </w:r>
    </w:p>
    <w:p w:rsidR="00A05007" w:rsidRPr="00A05007" w:rsidRDefault="00A05007" w:rsidP="00A05007">
      <w:pPr>
        <w:spacing w:after="0" w:line="240" w:lineRule="auto"/>
        <w:ind w:left="360" w:hanging="360"/>
        <w:jc w:val="both"/>
        <w:rPr>
          <w:rStyle w:val="normalchar1"/>
          <w:rFonts w:asciiTheme="minorHAnsi" w:hAnsiTheme="minorHAnsi" w:cs="Arial"/>
          <w:sz w:val="12"/>
          <w:szCs w:val="12"/>
        </w:rPr>
      </w:pPr>
    </w:p>
    <w:p w:rsidR="00EE42E6" w:rsidRDefault="000605BC" w:rsidP="00A05007">
      <w:pPr>
        <w:autoSpaceDE w:val="0"/>
        <w:autoSpaceDN w:val="0"/>
        <w:adjustRightInd w:val="0"/>
        <w:spacing w:after="0" w:line="240" w:lineRule="auto"/>
        <w:ind w:left="720" w:hanging="360"/>
        <w:jc w:val="both"/>
        <w:rPr>
          <w:rFonts w:eastAsia="Calibri" w:cs="Times New Roman"/>
          <w:bCs/>
        </w:rPr>
      </w:pPr>
      <w:r w:rsidRPr="00A05007">
        <w:rPr>
          <w:bCs/>
        </w:rPr>
        <w:t xml:space="preserve">1.1 </w:t>
      </w:r>
      <w:proofErr w:type="gramStart"/>
      <w:r w:rsidR="000B55AF">
        <w:rPr>
          <w:bCs/>
          <w:i/>
        </w:rPr>
        <w:t>classify</w:t>
      </w:r>
      <w:proofErr w:type="gramEnd"/>
      <w:r w:rsidR="000B55AF">
        <w:rPr>
          <w:bCs/>
          <w:i/>
        </w:rPr>
        <w:t xml:space="preserve"> diseases in terms of their attenuation of x-ray photons; correlate to technical factor selection</w:t>
      </w:r>
      <w:r w:rsidR="00A05007" w:rsidRPr="00A05007">
        <w:rPr>
          <w:rFonts w:eastAsia="Calibri" w:cs="Times New Roman"/>
          <w:bCs/>
        </w:rPr>
        <w:t>;</w:t>
      </w:r>
    </w:p>
    <w:p w:rsidR="00A05007" w:rsidRDefault="00A05007" w:rsidP="00A05007">
      <w:pPr>
        <w:autoSpaceDE w:val="0"/>
        <w:autoSpaceDN w:val="0"/>
        <w:adjustRightInd w:val="0"/>
        <w:spacing w:after="0" w:line="240" w:lineRule="auto"/>
        <w:ind w:left="720" w:hanging="360"/>
        <w:jc w:val="both"/>
        <w:rPr>
          <w:rFonts w:eastAsia="Calibri" w:cs="Times New Roman"/>
          <w:bCs/>
        </w:rPr>
      </w:pPr>
      <w:r w:rsidRPr="00A05007">
        <w:rPr>
          <w:bCs/>
        </w:rPr>
        <w:t>1.2</w:t>
      </w:r>
      <w:r w:rsidRPr="00A05007">
        <w:rPr>
          <w:bCs/>
        </w:rPr>
        <w:tab/>
      </w:r>
      <w:r w:rsidRPr="00A05007">
        <w:rPr>
          <w:bCs/>
          <w:i/>
        </w:rPr>
        <w:t xml:space="preserve">describe </w:t>
      </w:r>
      <w:r w:rsidR="000B55AF">
        <w:rPr>
          <w:bCs/>
          <w:i/>
        </w:rPr>
        <w:t>the various systemic classifications of disease in terms of etiology, manifestations, diagnosis, treatment, common sites, and prognosis;</w:t>
      </w:r>
      <w:r w:rsidR="000B55AF">
        <w:rPr>
          <w:rFonts w:eastAsia="Calibri" w:cs="Times New Roman"/>
          <w:bCs/>
        </w:rPr>
        <w:t xml:space="preserve"> and</w:t>
      </w:r>
    </w:p>
    <w:p w:rsidR="000B55AF" w:rsidRPr="000B55AF" w:rsidRDefault="000B55AF" w:rsidP="00A05007">
      <w:pPr>
        <w:autoSpaceDE w:val="0"/>
        <w:autoSpaceDN w:val="0"/>
        <w:adjustRightInd w:val="0"/>
        <w:spacing w:after="0" w:line="240" w:lineRule="auto"/>
        <w:ind w:left="720" w:hanging="360"/>
        <w:jc w:val="both"/>
        <w:rPr>
          <w:rFonts w:eastAsia="Calibri" w:cs="Times New Roman"/>
          <w:bCs/>
          <w:i/>
        </w:rPr>
      </w:pPr>
      <w:r>
        <w:rPr>
          <w:bCs/>
        </w:rPr>
        <w:t>1.</w:t>
      </w:r>
      <w:r>
        <w:rPr>
          <w:rFonts w:eastAsia="Calibri" w:cs="Times New Roman"/>
          <w:bCs/>
        </w:rPr>
        <w:t>3</w:t>
      </w:r>
      <w:r>
        <w:rPr>
          <w:rFonts w:eastAsia="Calibri" w:cs="Times New Roman"/>
          <w:bCs/>
        </w:rPr>
        <w:tab/>
      </w:r>
      <w:r>
        <w:rPr>
          <w:rFonts w:eastAsia="Calibri" w:cs="Times New Roman"/>
          <w:bCs/>
          <w:i/>
        </w:rPr>
        <w:t>identify modality of choice for diagnosis and/or evaluation of disease or pathology</w:t>
      </w:r>
    </w:p>
    <w:p w:rsidR="00A05007" w:rsidRDefault="00A05007" w:rsidP="00A05007">
      <w:pPr>
        <w:autoSpaceDE w:val="0"/>
        <w:autoSpaceDN w:val="0"/>
        <w:adjustRightInd w:val="0"/>
        <w:spacing w:after="0" w:line="240" w:lineRule="auto"/>
        <w:ind w:left="360"/>
        <w:jc w:val="both"/>
        <w:rPr>
          <w:bCs/>
        </w:rPr>
      </w:pPr>
    </w:p>
    <w:p w:rsidR="001B3737" w:rsidRDefault="001B3737" w:rsidP="00A05007">
      <w:pPr>
        <w:autoSpaceDE w:val="0"/>
        <w:autoSpaceDN w:val="0"/>
        <w:adjustRightInd w:val="0"/>
        <w:spacing w:after="0" w:line="240" w:lineRule="auto"/>
        <w:ind w:left="360"/>
        <w:jc w:val="both"/>
        <w:rPr>
          <w:bCs/>
        </w:rPr>
      </w:pPr>
    </w:p>
    <w:p w:rsidR="000B55AF" w:rsidRDefault="000B55AF" w:rsidP="00A05007">
      <w:pPr>
        <w:autoSpaceDE w:val="0"/>
        <w:autoSpaceDN w:val="0"/>
        <w:adjustRightInd w:val="0"/>
        <w:spacing w:after="0" w:line="240" w:lineRule="auto"/>
        <w:ind w:left="360"/>
        <w:jc w:val="both"/>
        <w:rPr>
          <w:bCs/>
        </w:rPr>
      </w:pPr>
    </w:p>
    <w:p w:rsidR="000B55AF" w:rsidRDefault="000B55AF" w:rsidP="00A05007">
      <w:pPr>
        <w:autoSpaceDE w:val="0"/>
        <w:autoSpaceDN w:val="0"/>
        <w:adjustRightInd w:val="0"/>
        <w:spacing w:after="0" w:line="240" w:lineRule="auto"/>
        <w:ind w:left="360"/>
        <w:jc w:val="both"/>
        <w:rPr>
          <w:bCs/>
        </w:rPr>
      </w:pPr>
    </w:p>
    <w:p w:rsidR="001B3737" w:rsidRDefault="001B3737" w:rsidP="001B3737">
      <w:pPr>
        <w:pStyle w:val="normal0"/>
        <w:tabs>
          <w:tab w:val="num" w:pos="810"/>
        </w:tabs>
        <w:jc w:val="both"/>
        <w:rPr>
          <w:rStyle w:val="normalchar1"/>
          <w:rFonts w:ascii="Calibri" w:hAnsi="Calibri" w:cs="Arial"/>
          <w:sz w:val="22"/>
          <w:szCs w:val="22"/>
        </w:rPr>
      </w:pPr>
      <w:r w:rsidRPr="00A773D5">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A773D5">
        <w:rPr>
          <w:rStyle w:val="normalchar1"/>
          <w:rFonts w:ascii="Calibri" w:hAnsi="Calibri" w:cs="Arial"/>
          <w:sz w:val="22"/>
          <w:szCs w:val="22"/>
        </w:rPr>
        <w:t>:</w:t>
      </w:r>
    </w:p>
    <w:p w:rsidR="001B3737" w:rsidRPr="00093AC3" w:rsidRDefault="001B3737" w:rsidP="00A05007">
      <w:pPr>
        <w:autoSpaceDE w:val="0"/>
        <w:autoSpaceDN w:val="0"/>
        <w:adjustRightInd w:val="0"/>
        <w:spacing w:after="0" w:line="240" w:lineRule="auto"/>
        <w:ind w:left="360"/>
        <w:jc w:val="both"/>
        <w:rPr>
          <w:bCs/>
          <w:sz w:val="12"/>
          <w:szCs w:val="12"/>
        </w:rPr>
      </w:pPr>
    </w:p>
    <w:p w:rsidR="00957781" w:rsidRPr="001B3737" w:rsidRDefault="00CA1291" w:rsidP="001B3737">
      <w:pPr>
        <w:autoSpaceDE w:val="0"/>
        <w:autoSpaceDN w:val="0"/>
        <w:adjustRightInd w:val="0"/>
        <w:spacing w:after="0" w:line="240" w:lineRule="auto"/>
        <w:ind w:left="360" w:hanging="360"/>
        <w:jc w:val="both"/>
        <w:rPr>
          <w:rFonts w:eastAsia="Calibri" w:cs="Times New Roman"/>
          <w:bCs/>
        </w:rPr>
      </w:pPr>
      <w:r w:rsidRPr="00A05007">
        <w:rPr>
          <w:bCs/>
        </w:rPr>
        <w:t>2</w:t>
      </w:r>
      <w:r w:rsidR="00891915" w:rsidRPr="00A05007">
        <w:rPr>
          <w:rFonts w:eastAsia="Calibri" w:cs="Times New Roman"/>
          <w:bCs/>
        </w:rPr>
        <w:t>.</w:t>
      </w:r>
      <w:r w:rsidR="00957781">
        <w:tab/>
      </w:r>
      <w:r w:rsidR="000B55AF">
        <w:t>Define terminology and classifications associated with the disease process</w:t>
      </w:r>
      <w:r w:rsidR="00957781" w:rsidRPr="001B3737">
        <w:rPr>
          <w:rFonts w:eastAsia="Calibri" w:cs="Times New Roman"/>
          <w:bCs/>
        </w:rPr>
        <w:t>:</w:t>
      </w:r>
    </w:p>
    <w:p w:rsidR="00957781" w:rsidRPr="001B3737" w:rsidRDefault="00957781" w:rsidP="001B3737">
      <w:pPr>
        <w:autoSpaceDE w:val="0"/>
        <w:autoSpaceDN w:val="0"/>
        <w:adjustRightInd w:val="0"/>
        <w:spacing w:after="0" w:line="240" w:lineRule="auto"/>
        <w:jc w:val="both"/>
        <w:rPr>
          <w:rFonts w:eastAsia="Calibri" w:cs="Times New Roman"/>
          <w:bCs/>
          <w:sz w:val="12"/>
          <w:szCs w:val="12"/>
        </w:rPr>
      </w:pPr>
    </w:p>
    <w:p w:rsidR="00891915" w:rsidRPr="00A05007" w:rsidRDefault="001B3737" w:rsidP="001B3737">
      <w:pPr>
        <w:autoSpaceDE w:val="0"/>
        <w:autoSpaceDN w:val="0"/>
        <w:adjustRightInd w:val="0"/>
        <w:spacing w:after="0" w:line="240" w:lineRule="auto"/>
        <w:ind w:left="720" w:hanging="360"/>
        <w:jc w:val="both"/>
        <w:rPr>
          <w:bCs/>
        </w:rPr>
      </w:pPr>
      <w:r>
        <w:rPr>
          <w:rFonts w:eastAsia="Calibri" w:cs="Times New Roman"/>
          <w:bCs/>
        </w:rPr>
        <w:t>2.1</w:t>
      </w:r>
      <w:r>
        <w:rPr>
          <w:rFonts w:eastAsia="Calibri" w:cs="Times New Roman"/>
          <w:bCs/>
        </w:rPr>
        <w:tab/>
      </w:r>
      <w:r w:rsidR="000B55AF">
        <w:rPr>
          <w:rFonts w:eastAsia="Calibri" w:cs="Times New Roman"/>
          <w:bCs/>
          <w:i/>
        </w:rPr>
        <w:t>identify diseases caused by or contributed to genetic factors and diseases associated with autoimmune deficiency</w:t>
      </w:r>
      <w:r w:rsidRPr="00A05007">
        <w:rPr>
          <w:rFonts w:eastAsia="Calibri" w:cs="Times New Roman"/>
          <w:bCs/>
        </w:rPr>
        <w:t>;</w:t>
      </w:r>
    </w:p>
    <w:p w:rsidR="00CA1291" w:rsidRDefault="00CA1291" w:rsidP="001B3737">
      <w:pPr>
        <w:autoSpaceDE w:val="0"/>
        <w:autoSpaceDN w:val="0"/>
        <w:adjustRightInd w:val="0"/>
        <w:spacing w:after="0" w:line="240" w:lineRule="auto"/>
        <w:ind w:firstLine="360"/>
        <w:jc w:val="both"/>
        <w:rPr>
          <w:i/>
        </w:rPr>
      </w:pPr>
      <w:r w:rsidRPr="00A05007">
        <w:rPr>
          <w:bCs/>
        </w:rPr>
        <w:t>2.</w:t>
      </w:r>
      <w:r w:rsidR="001B3737">
        <w:rPr>
          <w:bCs/>
        </w:rPr>
        <w:t>2</w:t>
      </w:r>
      <w:r w:rsidR="001B3737">
        <w:rPr>
          <w:bCs/>
        </w:rPr>
        <w:tab/>
      </w:r>
      <w:r w:rsidR="000B55AF">
        <w:rPr>
          <w:i/>
        </w:rPr>
        <w:t>list and describe the case of tissue disruption and the healing process;</w:t>
      </w:r>
    </w:p>
    <w:p w:rsidR="000B55AF" w:rsidRDefault="000B55AF" w:rsidP="001B3737">
      <w:pPr>
        <w:autoSpaceDE w:val="0"/>
        <w:autoSpaceDN w:val="0"/>
        <w:adjustRightInd w:val="0"/>
        <w:spacing w:after="0" w:line="240" w:lineRule="auto"/>
        <w:ind w:firstLine="360"/>
        <w:jc w:val="both"/>
        <w:rPr>
          <w:rFonts w:eastAsia="Calibri" w:cs="Times New Roman"/>
          <w:bCs/>
        </w:rPr>
      </w:pPr>
      <w:r w:rsidRPr="000B55AF">
        <w:t>2.3</w:t>
      </w:r>
      <w:r w:rsidRPr="000B55AF">
        <w:tab/>
      </w:r>
      <w:r>
        <w:rPr>
          <w:i/>
        </w:rPr>
        <w:t xml:space="preserve">define basic terms related to pathology; </w:t>
      </w:r>
      <w:r>
        <w:rPr>
          <w:rFonts w:eastAsia="Calibri" w:cs="Times New Roman"/>
          <w:bCs/>
        </w:rPr>
        <w:t>and</w:t>
      </w:r>
    </w:p>
    <w:p w:rsidR="000B55AF" w:rsidRPr="000B55AF" w:rsidRDefault="000B55AF" w:rsidP="001B3737">
      <w:pPr>
        <w:autoSpaceDE w:val="0"/>
        <w:autoSpaceDN w:val="0"/>
        <w:adjustRightInd w:val="0"/>
        <w:spacing w:after="0" w:line="240" w:lineRule="auto"/>
        <w:ind w:firstLine="360"/>
        <w:jc w:val="both"/>
        <w:rPr>
          <w:i/>
        </w:rPr>
      </w:pPr>
      <w:r>
        <w:rPr>
          <w:rFonts w:eastAsia="Calibri" w:cs="Times New Roman"/>
          <w:bCs/>
        </w:rPr>
        <w:t>2.4</w:t>
      </w:r>
      <w:r>
        <w:rPr>
          <w:rFonts w:eastAsia="Calibri" w:cs="Times New Roman"/>
          <w:bCs/>
        </w:rPr>
        <w:tab/>
      </w:r>
      <w:r>
        <w:rPr>
          <w:rFonts w:eastAsia="Calibri" w:cs="Times New Roman"/>
          <w:bCs/>
          <w:i/>
        </w:rPr>
        <w:t>discuss the classification of disease and the staging process</w:t>
      </w:r>
    </w:p>
    <w:p w:rsidR="001B3737" w:rsidRPr="00A05007" w:rsidRDefault="001B3737" w:rsidP="001B3737">
      <w:pPr>
        <w:autoSpaceDE w:val="0"/>
        <w:autoSpaceDN w:val="0"/>
        <w:adjustRightInd w:val="0"/>
        <w:spacing w:after="0" w:line="240" w:lineRule="auto"/>
        <w:ind w:firstLine="360"/>
        <w:jc w:val="both"/>
      </w:pPr>
    </w:p>
    <w:p w:rsidR="00EA438E" w:rsidRDefault="001B3737" w:rsidP="00093AC3">
      <w:pPr>
        <w:tabs>
          <w:tab w:val="left" w:pos="360"/>
        </w:tabs>
        <w:autoSpaceDE w:val="0"/>
        <w:autoSpaceDN w:val="0"/>
        <w:adjustRightInd w:val="0"/>
        <w:spacing w:after="0" w:line="240" w:lineRule="auto"/>
        <w:jc w:val="both"/>
      </w:pPr>
      <w:r w:rsidRPr="001B3737">
        <w:rPr>
          <w:bCs/>
        </w:rPr>
        <w:t>3.</w:t>
      </w:r>
      <w:r w:rsidRPr="001B3737">
        <w:rPr>
          <w:bCs/>
        </w:rPr>
        <w:tab/>
      </w:r>
      <w:r>
        <w:t>I</w:t>
      </w:r>
      <w:r w:rsidRPr="001B3737">
        <w:t xml:space="preserve">dentify </w:t>
      </w:r>
      <w:r w:rsidR="000B55AF" w:rsidRPr="00EE42E6">
        <w:t xml:space="preserve">the radiographic </w:t>
      </w:r>
      <w:r w:rsidR="000B55AF">
        <w:t>appearance of the</w:t>
      </w:r>
      <w:r w:rsidR="000B55AF" w:rsidRPr="00EE42E6">
        <w:t xml:space="preserve"> diseases</w:t>
      </w:r>
      <w:r>
        <w:t>:</w:t>
      </w:r>
    </w:p>
    <w:p w:rsidR="001B3737" w:rsidRPr="001B3737" w:rsidRDefault="001B3737" w:rsidP="00093AC3">
      <w:pPr>
        <w:tabs>
          <w:tab w:val="left" w:pos="360"/>
        </w:tabs>
        <w:autoSpaceDE w:val="0"/>
        <w:autoSpaceDN w:val="0"/>
        <w:adjustRightInd w:val="0"/>
        <w:spacing w:after="0" w:line="240" w:lineRule="auto"/>
        <w:jc w:val="both"/>
        <w:rPr>
          <w:sz w:val="12"/>
          <w:szCs w:val="12"/>
        </w:rPr>
      </w:pPr>
    </w:p>
    <w:p w:rsidR="001B3737" w:rsidRDefault="001B3737" w:rsidP="00093AC3">
      <w:pPr>
        <w:tabs>
          <w:tab w:val="left" w:pos="360"/>
        </w:tabs>
        <w:autoSpaceDE w:val="0"/>
        <w:autoSpaceDN w:val="0"/>
        <w:adjustRightInd w:val="0"/>
        <w:spacing w:after="0" w:line="240" w:lineRule="auto"/>
        <w:ind w:left="720" w:hanging="720"/>
        <w:jc w:val="both"/>
      </w:pPr>
      <w:r>
        <w:tab/>
        <w:t>3.1</w:t>
      </w:r>
      <w:r>
        <w:tab/>
      </w:r>
      <w:r w:rsidRPr="001B3737">
        <w:rPr>
          <w:i/>
        </w:rPr>
        <w:t xml:space="preserve">identify </w:t>
      </w:r>
      <w:r w:rsidR="000B55AF">
        <w:rPr>
          <w:i/>
        </w:rPr>
        <w:t xml:space="preserve">the radiographic appearance of common diseases of the respiratory, skeletal, gastrointestinal, urinary, cardiovascular, reproductive, </w:t>
      </w:r>
      <w:proofErr w:type="spellStart"/>
      <w:r w:rsidR="000B55AF">
        <w:rPr>
          <w:i/>
        </w:rPr>
        <w:t>hemopoetic</w:t>
      </w:r>
      <w:proofErr w:type="spellEnd"/>
      <w:r w:rsidR="000B55AF">
        <w:rPr>
          <w:i/>
        </w:rPr>
        <w:t>, endocrine, and nervous systems</w:t>
      </w:r>
      <w:r w:rsidRPr="001B3737">
        <w:rPr>
          <w:i/>
        </w:rPr>
        <w:t>;</w:t>
      </w:r>
    </w:p>
    <w:p w:rsidR="001B3737" w:rsidRPr="001B3737" w:rsidRDefault="001B3737" w:rsidP="00093AC3">
      <w:pPr>
        <w:tabs>
          <w:tab w:val="left" w:pos="360"/>
        </w:tabs>
        <w:autoSpaceDE w:val="0"/>
        <w:autoSpaceDN w:val="0"/>
        <w:adjustRightInd w:val="0"/>
        <w:spacing w:after="0" w:line="240" w:lineRule="auto"/>
        <w:ind w:left="720" w:hanging="720"/>
        <w:jc w:val="both"/>
        <w:rPr>
          <w:i/>
        </w:rPr>
      </w:pPr>
      <w:r>
        <w:tab/>
        <w:t>3.2</w:t>
      </w:r>
      <w:r>
        <w:tab/>
      </w:r>
      <w:r w:rsidRPr="001B3737">
        <w:rPr>
          <w:i/>
        </w:rPr>
        <w:t xml:space="preserve">identify diseases that MRI </w:t>
      </w:r>
      <w:r w:rsidR="000B55AF">
        <w:rPr>
          <w:i/>
        </w:rPr>
        <w:t xml:space="preserve">is indicated for </w:t>
      </w:r>
      <w:r w:rsidRPr="001B3737">
        <w:rPr>
          <w:i/>
        </w:rPr>
        <w:t>diagnos</w:t>
      </w:r>
      <w:r w:rsidR="000B55AF">
        <w:rPr>
          <w:i/>
        </w:rPr>
        <w:t>is</w:t>
      </w:r>
      <w:r w:rsidRPr="001B3737">
        <w:rPr>
          <w:i/>
        </w:rPr>
        <w:t>;</w:t>
      </w:r>
    </w:p>
    <w:p w:rsidR="001B3737" w:rsidRDefault="001B3737" w:rsidP="00093AC3">
      <w:pPr>
        <w:tabs>
          <w:tab w:val="left" w:pos="360"/>
        </w:tabs>
        <w:autoSpaceDE w:val="0"/>
        <w:autoSpaceDN w:val="0"/>
        <w:adjustRightInd w:val="0"/>
        <w:spacing w:after="0" w:line="240" w:lineRule="auto"/>
        <w:ind w:left="720" w:hanging="720"/>
        <w:jc w:val="both"/>
      </w:pPr>
      <w:r>
        <w:tab/>
        <w:t>3.3</w:t>
      </w:r>
      <w:r>
        <w:tab/>
      </w:r>
      <w:r w:rsidRPr="001B3737">
        <w:rPr>
          <w:i/>
        </w:rPr>
        <w:t xml:space="preserve">identify diseases that </w:t>
      </w:r>
      <w:r w:rsidR="000B55AF">
        <w:rPr>
          <w:i/>
        </w:rPr>
        <w:t>CT</w:t>
      </w:r>
      <w:r w:rsidR="000B55AF" w:rsidRPr="001B3737">
        <w:rPr>
          <w:i/>
        </w:rPr>
        <w:t xml:space="preserve"> </w:t>
      </w:r>
      <w:r w:rsidR="000B55AF">
        <w:rPr>
          <w:i/>
        </w:rPr>
        <w:t xml:space="preserve">is indicated for </w:t>
      </w:r>
      <w:r w:rsidR="000B55AF" w:rsidRPr="001B3737">
        <w:rPr>
          <w:i/>
        </w:rPr>
        <w:t>diagnos</w:t>
      </w:r>
      <w:r w:rsidR="000B55AF">
        <w:rPr>
          <w:i/>
        </w:rPr>
        <w:t>is</w:t>
      </w:r>
      <w:r w:rsidRPr="001B3737">
        <w:rPr>
          <w:i/>
        </w:rPr>
        <w:t>;</w:t>
      </w:r>
    </w:p>
    <w:p w:rsidR="001B3737" w:rsidRDefault="001B3737" w:rsidP="00093AC3">
      <w:pPr>
        <w:tabs>
          <w:tab w:val="left" w:pos="360"/>
        </w:tabs>
        <w:autoSpaceDE w:val="0"/>
        <w:autoSpaceDN w:val="0"/>
        <w:adjustRightInd w:val="0"/>
        <w:spacing w:after="0" w:line="240" w:lineRule="auto"/>
        <w:ind w:left="720" w:hanging="720"/>
        <w:jc w:val="both"/>
      </w:pPr>
      <w:r>
        <w:tab/>
        <w:t>3.4</w:t>
      </w:r>
      <w:r>
        <w:tab/>
      </w:r>
      <w:r w:rsidRPr="001B3737">
        <w:rPr>
          <w:i/>
        </w:rPr>
        <w:t xml:space="preserve">identify diseases that ultrasound </w:t>
      </w:r>
      <w:r w:rsidR="000B55AF">
        <w:rPr>
          <w:i/>
        </w:rPr>
        <w:t xml:space="preserve">is indicated for </w:t>
      </w:r>
      <w:r w:rsidR="000B55AF" w:rsidRPr="001B3737">
        <w:rPr>
          <w:i/>
        </w:rPr>
        <w:t>diagnos</w:t>
      </w:r>
      <w:r w:rsidR="000B55AF">
        <w:rPr>
          <w:i/>
        </w:rPr>
        <w:t>is</w:t>
      </w:r>
      <w:r w:rsidRPr="001B3737">
        <w:rPr>
          <w:i/>
        </w:rPr>
        <w:t>;</w:t>
      </w:r>
    </w:p>
    <w:p w:rsidR="001B3737" w:rsidRPr="001B3737" w:rsidRDefault="001B3737" w:rsidP="00093AC3">
      <w:pPr>
        <w:tabs>
          <w:tab w:val="left" w:pos="360"/>
        </w:tabs>
        <w:autoSpaceDE w:val="0"/>
        <w:autoSpaceDN w:val="0"/>
        <w:adjustRightInd w:val="0"/>
        <w:spacing w:after="0" w:line="240" w:lineRule="auto"/>
        <w:ind w:left="720" w:hanging="720"/>
        <w:jc w:val="both"/>
        <w:rPr>
          <w:i/>
        </w:rPr>
      </w:pPr>
      <w:r>
        <w:tab/>
        <w:t>3.5</w:t>
      </w:r>
      <w:r>
        <w:tab/>
      </w:r>
      <w:r w:rsidRPr="001B3737">
        <w:rPr>
          <w:i/>
        </w:rPr>
        <w:t xml:space="preserve">identify diseases that interventional radiography </w:t>
      </w:r>
      <w:r w:rsidR="000B55AF">
        <w:rPr>
          <w:i/>
        </w:rPr>
        <w:t xml:space="preserve">is indicated for </w:t>
      </w:r>
      <w:r w:rsidR="000B55AF" w:rsidRPr="001B3737">
        <w:rPr>
          <w:i/>
        </w:rPr>
        <w:t>diagnos</w:t>
      </w:r>
      <w:r w:rsidR="000B55AF">
        <w:rPr>
          <w:i/>
        </w:rPr>
        <w:t>is</w:t>
      </w:r>
      <w:r w:rsidRPr="001B3737">
        <w:rPr>
          <w:i/>
        </w:rPr>
        <w:t>;</w:t>
      </w:r>
    </w:p>
    <w:p w:rsidR="001B3737" w:rsidRDefault="001B3737" w:rsidP="00093AC3">
      <w:pPr>
        <w:tabs>
          <w:tab w:val="left" w:pos="360"/>
        </w:tabs>
        <w:autoSpaceDE w:val="0"/>
        <w:autoSpaceDN w:val="0"/>
        <w:adjustRightInd w:val="0"/>
        <w:spacing w:after="0" w:line="240" w:lineRule="auto"/>
        <w:ind w:left="720" w:hanging="720"/>
        <w:jc w:val="both"/>
      </w:pPr>
      <w:r>
        <w:tab/>
        <w:t>3.6</w:t>
      </w:r>
      <w:r>
        <w:tab/>
      </w:r>
      <w:r w:rsidRPr="001B3737">
        <w:rPr>
          <w:i/>
        </w:rPr>
        <w:t xml:space="preserve">identify </w:t>
      </w:r>
      <w:r w:rsidR="000B55AF">
        <w:rPr>
          <w:i/>
        </w:rPr>
        <w:t>benefits of</w:t>
      </w:r>
      <w:r w:rsidRPr="001B3737">
        <w:rPr>
          <w:i/>
        </w:rPr>
        <w:t xml:space="preserve"> nuclear medicine </w:t>
      </w:r>
      <w:r w:rsidR="000B55AF">
        <w:rPr>
          <w:i/>
        </w:rPr>
        <w:t>in</w:t>
      </w:r>
      <w:r w:rsidRPr="001B3737">
        <w:rPr>
          <w:i/>
        </w:rPr>
        <w:t xml:space="preserve"> diagnose;</w:t>
      </w:r>
      <w:r>
        <w:t xml:space="preserve"> and</w:t>
      </w:r>
    </w:p>
    <w:p w:rsidR="001B3737" w:rsidRPr="001B3737" w:rsidRDefault="001B3737" w:rsidP="00093AC3">
      <w:pPr>
        <w:tabs>
          <w:tab w:val="left" w:pos="360"/>
        </w:tabs>
        <w:autoSpaceDE w:val="0"/>
        <w:autoSpaceDN w:val="0"/>
        <w:adjustRightInd w:val="0"/>
        <w:spacing w:after="0" w:line="240" w:lineRule="auto"/>
        <w:ind w:left="720" w:hanging="720"/>
        <w:jc w:val="both"/>
        <w:rPr>
          <w:iCs/>
        </w:rPr>
      </w:pPr>
      <w:r>
        <w:tab/>
        <w:t>3.7</w:t>
      </w:r>
      <w:r>
        <w:tab/>
      </w:r>
      <w:r w:rsidRPr="001B3737">
        <w:rPr>
          <w:i/>
        </w:rPr>
        <w:t xml:space="preserve">identify diseases </w:t>
      </w:r>
      <w:r w:rsidR="000B55AF">
        <w:rPr>
          <w:i/>
        </w:rPr>
        <w:t>diagnosed by</w:t>
      </w:r>
      <w:r w:rsidRPr="001B3737">
        <w:rPr>
          <w:i/>
        </w:rPr>
        <w:t xml:space="preserve"> mammogra</w:t>
      </w:r>
      <w:r w:rsidR="000B55AF">
        <w:rPr>
          <w:i/>
        </w:rPr>
        <w:t>ms</w:t>
      </w:r>
    </w:p>
    <w:p w:rsidR="001B3737" w:rsidRDefault="001B3737" w:rsidP="00093AC3">
      <w:pPr>
        <w:autoSpaceDE w:val="0"/>
        <w:autoSpaceDN w:val="0"/>
        <w:adjustRightInd w:val="0"/>
        <w:spacing w:after="0" w:line="240" w:lineRule="auto"/>
        <w:jc w:val="both"/>
        <w:rPr>
          <w:bCs/>
          <w:sz w:val="24"/>
          <w:szCs w:val="24"/>
        </w:rPr>
      </w:pPr>
    </w:p>
    <w:p w:rsidR="00EA438E" w:rsidRDefault="000605BC" w:rsidP="00093AC3">
      <w:pPr>
        <w:autoSpaceDE w:val="0"/>
        <w:autoSpaceDN w:val="0"/>
        <w:adjustRightInd w:val="0"/>
        <w:spacing w:after="0" w:line="240" w:lineRule="auto"/>
        <w:ind w:left="360" w:hanging="360"/>
        <w:jc w:val="both"/>
      </w:pPr>
      <w:r w:rsidRPr="001B3737">
        <w:rPr>
          <w:bCs/>
        </w:rPr>
        <w:t>4.</w:t>
      </w:r>
      <w:r w:rsidR="001B3737" w:rsidRPr="001B3737">
        <w:rPr>
          <w:bCs/>
        </w:rPr>
        <w:tab/>
      </w:r>
      <w:r w:rsidR="000B55AF">
        <w:t xml:space="preserve">Recognize the signs, symptoms, etiology, </w:t>
      </w:r>
      <w:proofErr w:type="gramStart"/>
      <w:r w:rsidR="000B55AF">
        <w:t>target</w:t>
      </w:r>
      <w:proofErr w:type="gramEnd"/>
      <w:r w:rsidR="000B55AF">
        <w:t xml:space="preserve"> areas of the disease, prognosis, and common treatments</w:t>
      </w:r>
      <w:r w:rsidR="001B3737">
        <w:t>:</w:t>
      </w:r>
    </w:p>
    <w:p w:rsidR="001B3737" w:rsidRPr="001B3737" w:rsidRDefault="001B3737" w:rsidP="00093AC3">
      <w:pPr>
        <w:autoSpaceDE w:val="0"/>
        <w:autoSpaceDN w:val="0"/>
        <w:adjustRightInd w:val="0"/>
        <w:spacing w:after="0" w:line="240" w:lineRule="auto"/>
        <w:ind w:hanging="360"/>
        <w:jc w:val="both"/>
        <w:rPr>
          <w:bCs/>
          <w:sz w:val="12"/>
          <w:szCs w:val="12"/>
        </w:rPr>
      </w:pPr>
    </w:p>
    <w:p w:rsidR="000605BC" w:rsidRPr="001B3737" w:rsidRDefault="000605BC" w:rsidP="00093AC3">
      <w:pPr>
        <w:autoSpaceDE w:val="0"/>
        <w:autoSpaceDN w:val="0"/>
        <w:adjustRightInd w:val="0"/>
        <w:spacing w:after="0" w:line="240" w:lineRule="auto"/>
        <w:ind w:left="720" w:hanging="360"/>
        <w:jc w:val="both"/>
        <w:rPr>
          <w:bCs/>
        </w:rPr>
      </w:pPr>
      <w:r w:rsidRPr="001B3737">
        <w:rPr>
          <w:bCs/>
        </w:rPr>
        <w:t xml:space="preserve">4.1 </w:t>
      </w:r>
      <w:r w:rsidR="000B55AF">
        <w:rPr>
          <w:bCs/>
          <w:i/>
        </w:rPr>
        <w:t xml:space="preserve">list signs and symptoms associated with diseases of the respiratory, skeletal, gastrointestinal, urinary, cardiovascular, reproductive, </w:t>
      </w:r>
      <w:proofErr w:type="spellStart"/>
      <w:r w:rsidR="000B55AF">
        <w:rPr>
          <w:bCs/>
          <w:i/>
        </w:rPr>
        <w:t>hemopoetic</w:t>
      </w:r>
      <w:proofErr w:type="spellEnd"/>
      <w:r w:rsidR="000B55AF">
        <w:rPr>
          <w:bCs/>
          <w:i/>
        </w:rPr>
        <w:t>, endocrine, and nervous systems</w:t>
      </w:r>
      <w:r w:rsidR="001B3737" w:rsidRPr="001B3737">
        <w:rPr>
          <w:bCs/>
          <w:i/>
        </w:rPr>
        <w:t>;</w:t>
      </w:r>
      <w:r w:rsidR="001B3737">
        <w:rPr>
          <w:bCs/>
        </w:rPr>
        <w:t xml:space="preserve"> and</w:t>
      </w:r>
    </w:p>
    <w:p w:rsidR="000605BC" w:rsidRPr="001B3737" w:rsidRDefault="000605BC" w:rsidP="00093AC3">
      <w:pPr>
        <w:autoSpaceDE w:val="0"/>
        <w:autoSpaceDN w:val="0"/>
        <w:adjustRightInd w:val="0"/>
        <w:spacing w:after="0" w:line="240" w:lineRule="auto"/>
        <w:ind w:left="720" w:hanging="360"/>
        <w:jc w:val="both"/>
        <w:rPr>
          <w:bCs/>
          <w:i/>
        </w:rPr>
      </w:pPr>
      <w:r w:rsidRPr="001B3737">
        <w:rPr>
          <w:bCs/>
        </w:rPr>
        <w:t>4.2</w:t>
      </w:r>
      <w:r w:rsidR="008C040B">
        <w:rPr>
          <w:bCs/>
        </w:rPr>
        <w:tab/>
      </w:r>
      <w:r w:rsidR="000B55AF">
        <w:rPr>
          <w:bCs/>
          <w:i/>
        </w:rPr>
        <w:t>recognize the need for and describe proper patient care in trauma situations</w:t>
      </w:r>
    </w:p>
    <w:p w:rsidR="00827748" w:rsidRDefault="00827748" w:rsidP="00093AC3">
      <w:pPr>
        <w:pStyle w:val="ListParagraph"/>
        <w:autoSpaceDE w:val="0"/>
        <w:autoSpaceDN w:val="0"/>
        <w:adjustRightInd w:val="0"/>
        <w:spacing w:after="0" w:line="240" w:lineRule="auto"/>
        <w:ind w:left="360" w:hanging="360"/>
        <w:jc w:val="both"/>
        <w:rPr>
          <w:bCs/>
        </w:rPr>
      </w:pPr>
    </w:p>
    <w:p w:rsidR="000B55AF" w:rsidRDefault="000B55AF" w:rsidP="00093AC3">
      <w:pPr>
        <w:pStyle w:val="ListParagraph"/>
        <w:autoSpaceDE w:val="0"/>
        <w:autoSpaceDN w:val="0"/>
        <w:adjustRightInd w:val="0"/>
        <w:spacing w:after="0" w:line="240" w:lineRule="auto"/>
        <w:ind w:left="360" w:hanging="360"/>
        <w:jc w:val="both"/>
        <w:rPr>
          <w:bCs/>
        </w:rPr>
      </w:pPr>
    </w:p>
    <w:p w:rsidR="000B55AF" w:rsidRDefault="000B55AF" w:rsidP="00093AC3">
      <w:pPr>
        <w:pStyle w:val="ListParagraph"/>
        <w:autoSpaceDE w:val="0"/>
        <w:autoSpaceDN w:val="0"/>
        <w:adjustRightInd w:val="0"/>
        <w:spacing w:after="0" w:line="240" w:lineRule="auto"/>
        <w:ind w:left="360" w:hanging="360"/>
        <w:jc w:val="both"/>
        <w:rPr>
          <w:bCs/>
        </w:rPr>
      </w:pPr>
    </w:p>
    <w:p w:rsidR="000B55AF" w:rsidRPr="000B55AF" w:rsidRDefault="000B55AF" w:rsidP="00093AC3">
      <w:pPr>
        <w:pStyle w:val="ListParagraph"/>
        <w:autoSpaceDE w:val="0"/>
        <w:autoSpaceDN w:val="0"/>
        <w:adjustRightInd w:val="0"/>
        <w:spacing w:after="0" w:line="240" w:lineRule="auto"/>
        <w:ind w:left="360" w:hanging="360"/>
        <w:jc w:val="both"/>
        <w:rPr>
          <w:bCs/>
        </w:rPr>
      </w:pPr>
    </w:p>
    <w:p w:rsidR="00767D12" w:rsidRPr="00EE42E6" w:rsidRDefault="00AB470E" w:rsidP="00093AC3">
      <w:pPr>
        <w:tabs>
          <w:tab w:val="left" w:pos="2908"/>
          <w:tab w:val="right" w:pos="8505"/>
        </w:tabs>
        <w:spacing w:after="0" w:line="240" w:lineRule="auto"/>
        <w:jc w:val="both"/>
      </w:pPr>
      <w:r w:rsidRPr="00EE42E6">
        <w:rPr>
          <w:rStyle w:val="normalchar1"/>
          <w:rFonts w:asciiTheme="minorHAnsi" w:hAnsiTheme="minorHAnsi" w:cs="Arial"/>
          <w:b/>
          <w:bCs/>
        </w:rPr>
        <w:t>Methods of Instruction</w:t>
      </w:r>
      <w:r w:rsidRPr="00EE42E6">
        <w:rPr>
          <w:rStyle w:val="normalchar1"/>
          <w:rFonts w:asciiTheme="minorHAnsi" w:hAnsiTheme="minorHAnsi" w:cs="Arial"/>
        </w:rPr>
        <w:t>: Instruction will consist of</w:t>
      </w:r>
      <w:r w:rsidR="001B3737">
        <w:t xml:space="preserve"> l</w:t>
      </w:r>
      <w:r w:rsidRPr="00EE42E6">
        <w:t>ecture, class discussion</w:t>
      </w:r>
      <w:r w:rsidR="000B55AF">
        <w:t>s</w:t>
      </w:r>
      <w:r w:rsidRPr="00EE42E6">
        <w:t>/participation, Power Point</w:t>
      </w:r>
      <w:r w:rsidR="001B3737">
        <w:t xml:space="preserve"> </w:t>
      </w:r>
      <w:r w:rsidR="000B55AF">
        <w:t xml:space="preserve">slide </w:t>
      </w:r>
      <w:r w:rsidR="000B55AF" w:rsidRPr="0020490A">
        <w:t>shows, class activities, radiograph review, and laboratory activities</w:t>
      </w:r>
      <w:r w:rsidRPr="00EE42E6">
        <w:t>.</w:t>
      </w:r>
    </w:p>
    <w:p w:rsidR="00FE5F26" w:rsidRDefault="00FE5F26" w:rsidP="00FE5F26">
      <w:pPr>
        <w:pStyle w:val="ListParagraph"/>
        <w:autoSpaceDE w:val="0"/>
        <w:autoSpaceDN w:val="0"/>
        <w:adjustRightInd w:val="0"/>
        <w:spacing w:after="0" w:line="240" w:lineRule="auto"/>
        <w:ind w:left="360" w:hanging="360"/>
        <w:jc w:val="both"/>
        <w:rPr>
          <w:bCs/>
        </w:rPr>
      </w:pPr>
    </w:p>
    <w:p w:rsidR="000B55AF" w:rsidRDefault="000B55AF" w:rsidP="00FE5F26">
      <w:pPr>
        <w:pStyle w:val="ListParagraph"/>
        <w:autoSpaceDE w:val="0"/>
        <w:autoSpaceDN w:val="0"/>
        <w:adjustRightInd w:val="0"/>
        <w:spacing w:after="0" w:line="240" w:lineRule="auto"/>
        <w:ind w:left="360" w:hanging="360"/>
        <w:jc w:val="both"/>
        <w:rPr>
          <w:bCs/>
        </w:rPr>
      </w:pPr>
    </w:p>
    <w:p w:rsidR="000B55AF" w:rsidRDefault="000B55AF" w:rsidP="00FE5F26">
      <w:pPr>
        <w:pStyle w:val="ListParagraph"/>
        <w:autoSpaceDE w:val="0"/>
        <w:autoSpaceDN w:val="0"/>
        <w:adjustRightInd w:val="0"/>
        <w:spacing w:after="0" w:line="240" w:lineRule="auto"/>
        <w:ind w:left="360" w:hanging="360"/>
        <w:jc w:val="both"/>
        <w:rPr>
          <w:bCs/>
        </w:rPr>
      </w:pPr>
    </w:p>
    <w:p w:rsidR="000B55AF" w:rsidRPr="000B55AF" w:rsidRDefault="000B55AF" w:rsidP="00FE5F26">
      <w:pPr>
        <w:pStyle w:val="ListParagraph"/>
        <w:autoSpaceDE w:val="0"/>
        <w:autoSpaceDN w:val="0"/>
        <w:adjustRightInd w:val="0"/>
        <w:spacing w:after="0" w:line="240" w:lineRule="auto"/>
        <w:ind w:left="360" w:hanging="360"/>
        <w:jc w:val="both"/>
        <w:rPr>
          <w:bCs/>
        </w:rPr>
      </w:pPr>
    </w:p>
    <w:p w:rsidR="000B55AF" w:rsidRDefault="000B55AF" w:rsidP="000B55AF">
      <w:pPr>
        <w:pStyle w:val="body0020text00202"/>
        <w:jc w:val="both"/>
        <w:rPr>
          <w:rStyle w:val="body0020text00202char1"/>
          <w:rFonts w:ascii="Calibri" w:hAnsi="Calibri" w:cs="Arial"/>
        </w:rPr>
      </w:pPr>
      <w:r w:rsidRPr="006446B8">
        <w:rPr>
          <w:rStyle w:val="body005f0020text005f00202005f005fchar1char1"/>
          <w:rFonts w:ascii="Calibri" w:hAnsi="Calibri" w:cs="Arial"/>
          <w:b/>
          <w:bCs/>
        </w:rPr>
        <w:t xml:space="preserve">Outcomes Assessment: </w:t>
      </w:r>
      <w:r>
        <w:rPr>
          <w:rStyle w:val="body0020text00202char1"/>
          <w:rFonts w:ascii="Calibri" w:hAnsi="Calibri" w:cs="Arial"/>
        </w:rPr>
        <w:t>Test</w:t>
      </w:r>
      <w:r w:rsidRPr="006446B8">
        <w:rPr>
          <w:rStyle w:val="body0020text00202char1"/>
          <w:rFonts w:ascii="Calibri" w:hAnsi="Calibri" w:cs="Arial"/>
        </w:rPr>
        <w:t xml:space="preserve"> and exam questions are blueprinted to the course objectives which are based on the minimum standards required by the American Radiology of Radiologic Technologists (ARRT) and the American Society of Radiologic Technologists (ASRT) </w:t>
      </w:r>
      <w:r>
        <w:rPr>
          <w:rStyle w:val="body0020text00202char1"/>
          <w:rFonts w:ascii="Calibri" w:hAnsi="Calibri" w:cs="Arial"/>
        </w:rPr>
        <w:t>suggested</w:t>
      </w:r>
      <w:r w:rsidRPr="006446B8">
        <w:rPr>
          <w:rStyle w:val="body0020text00202char1"/>
          <w:rFonts w:ascii="Calibri" w:hAnsi="Calibri" w:cs="Arial"/>
        </w:rPr>
        <w:t xml:space="preserve"> course curriculum.  </w:t>
      </w:r>
      <w:r>
        <w:rPr>
          <w:rStyle w:val="body0020text00202char1"/>
          <w:rFonts w:ascii="Calibri" w:hAnsi="Calibri" w:cs="Arial"/>
        </w:rPr>
        <w:t xml:space="preserve">    </w:t>
      </w:r>
      <w:r w:rsidRPr="006446B8">
        <w:rPr>
          <w:rStyle w:val="body0020text00202char1"/>
          <w:rFonts w:ascii="Calibri" w:hAnsi="Calibri" w:cs="Arial"/>
          <w:smallCaps/>
          <w:u w:val="single"/>
        </w:rPr>
        <w:t>Note</w:t>
      </w:r>
      <w:r w:rsidRPr="006446B8">
        <w:rPr>
          <w:rStyle w:val="body0020text00202char1"/>
          <w:rFonts w:ascii="Calibri" w:hAnsi="Calibri" w:cs="Arial"/>
        </w:rPr>
        <w:t xml:space="preserve">: </w:t>
      </w:r>
      <w:r>
        <w:rPr>
          <w:rStyle w:val="body0020text00202char1"/>
          <w:rFonts w:ascii="Calibri" w:hAnsi="Calibri" w:cs="Arial"/>
        </w:rPr>
        <w:t>Tests</w:t>
      </w:r>
      <w:r w:rsidRPr="006446B8">
        <w:rPr>
          <w:rStyle w:val="body0020text00202char1"/>
          <w:rFonts w:ascii="Calibri" w:hAnsi="Calibri" w:cs="Arial"/>
        </w:rPr>
        <w:t xml:space="preserve"> and exams are primarily structured in multiple</w:t>
      </w:r>
      <w:r>
        <w:rPr>
          <w:rStyle w:val="body0020text00202char1"/>
          <w:rFonts w:ascii="Calibri" w:hAnsi="Calibri" w:cs="Arial"/>
        </w:rPr>
        <w:t>-</w:t>
      </w:r>
      <w:r w:rsidRPr="006446B8">
        <w:rPr>
          <w:rStyle w:val="body0020text00202char1"/>
          <w:rFonts w:ascii="Calibri" w:hAnsi="Calibri" w:cs="Arial"/>
        </w:rPr>
        <w:t>choice formats in conjunction with the ARRT exam</w:t>
      </w:r>
      <w:r>
        <w:rPr>
          <w:rStyle w:val="body0020text00202char1"/>
          <w:rFonts w:ascii="Calibri" w:hAnsi="Calibri" w:cs="Arial"/>
        </w:rPr>
        <w:t>.  Also, checklist rubrics may be used to evaluate students for the level of mastery of course objectives.</w:t>
      </w:r>
    </w:p>
    <w:p w:rsidR="000B55AF" w:rsidRDefault="000B55AF" w:rsidP="000B55AF">
      <w:pPr>
        <w:pStyle w:val="body0020text00202"/>
        <w:jc w:val="both"/>
        <w:rPr>
          <w:rStyle w:val="body0020text00202char1"/>
          <w:rFonts w:ascii="Calibri" w:hAnsi="Calibri" w:cs="Arial"/>
        </w:rPr>
      </w:pPr>
    </w:p>
    <w:p w:rsidR="000B55AF" w:rsidRDefault="000B55AF" w:rsidP="000B55AF">
      <w:pPr>
        <w:pStyle w:val="body0020text00202"/>
        <w:jc w:val="both"/>
        <w:rPr>
          <w:rStyle w:val="body0020text00202char1"/>
          <w:rFonts w:ascii="Calibri" w:hAnsi="Calibri" w:cs="Arial"/>
        </w:rPr>
      </w:pPr>
    </w:p>
    <w:p w:rsidR="000B55AF" w:rsidRDefault="000B55AF" w:rsidP="000B55AF">
      <w:pPr>
        <w:pStyle w:val="body0020text00202"/>
        <w:jc w:val="both"/>
        <w:rPr>
          <w:rStyle w:val="body0020text00202char1"/>
          <w:rFonts w:ascii="Calibri" w:hAnsi="Calibri" w:cs="Arial"/>
        </w:rPr>
      </w:pPr>
    </w:p>
    <w:p w:rsidR="000B55AF" w:rsidRDefault="000B55AF" w:rsidP="000B55AF">
      <w:pPr>
        <w:pStyle w:val="body0020text00202"/>
        <w:jc w:val="both"/>
        <w:rPr>
          <w:rStyle w:val="body0020text00202char1"/>
          <w:rFonts w:ascii="Calibri" w:hAnsi="Calibri" w:cs="Arial"/>
        </w:rPr>
      </w:pPr>
    </w:p>
    <w:p w:rsidR="000B55AF" w:rsidRPr="00BF6480" w:rsidRDefault="000B55AF" w:rsidP="000B55AF">
      <w:pPr>
        <w:pStyle w:val="body0020text00202"/>
        <w:jc w:val="both"/>
        <w:rPr>
          <w:rStyle w:val="body0020text00202char1"/>
          <w:rFonts w:ascii="Calibri" w:hAnsi="Calibri" w:cs="Arial"/>
        </w:rPr>
      </w:pPr>
    </w:p>
    <w:p w:rsidR="000B55AF" w:rsidRPr="006446B8" w:rsidRDefault="000B55AF" w:rsidP="000B55AF">
      <w:pPr>
        <w:pStyle w:val="normal0"/>
        <w:jc w:val="both"/>
        <w:rPr>
          <w:rStyle w:val="normalchar1"/>
          <w:rFonts w:ascii="Calibri" w:hAnsi="Calibri" w:cs="Arial"/>
          <w:bCs/>
          <w:sz w:val="22"/>
          <w:szCs w:val="22"/>
        </w:rPr>
      </w:pPr>
      <w:r w:rsidRPr="006446B8">
        <w:rPr>
          <w:rStyle w:val="normalchar1"/>
          <w:rFonts w:ascii="Calibri" w:hAnsi="Calibri" w:cs="Arial"/>
          <w:b/>
          <w:bCs/>
          <w:sz w:val="22"/>
          <w:szCs w:val="22"/>
        </w:rPr>
        <w:lastRenderedPageBreak/>
        <w:t>Course Requirements:</w:t>
      </w:r>
      <w:r w:rsidRPr="006446B8">
        <w:rPr>
          <w:rStyle w:val="normalchar1"/>
          <w:rFonts w:ascii="Calibri" w:hAnsi="Calibri" w:cs="Arial"/>
          <w:bCs/>
          <w:sz w:val="22"/>
          <w:szCs w:val="22"/>
        </w:rPr>
        <w:t xml:space="preserve"> All students are required to:</w:t>
      </w:r>
    </w:p>
    <w:p w:rsidR="000B55AF" w:rsidRPr="00D21DCA" w:rsidRDefault="000B55AF" w:rsidP="000B55AF">
      <w:pPr>
        <w:pStyle w:val="normal0"/>
        <w:jc w:val="both"/>
        <w:rPr>
          <w:rFonts w:ascii="Calibri" w:hAnsi="Calibri"/>
          <w:sz w:val="12"/>
          <w:szCs w:val="12"/>
        </w:rPr>
      </w:pPr>
    </w:p>
    <w:p w:rsidR="000B55AF" w:rsidRDefault="000B55AF" w:rsidP="000B55AF">
      <w:pPr>
        <w:pStyle w:val="body0020text"/>
        <w:tabs>
          <w:tab w:val="left" w:pos="357"/>
        </w:tabs>
        <w:jc w:val="both"/>
        <w:rPr>
          <w:rStyle w:val="body0020textchar1"/>
          <w:rFonts w:ascii="Calibri" w:hAnsi="Calibri" w:cs="Arial"/>
          <w:sz w:val="22"/>
          <w:szCs w:val="22"/>
        </w:rPr>
      </w:pPr>
      <w:r w:rsidRPr="006446B8">
        <w:rPr>
          <w:rStyle w:val="body0020textchar1"/>
          <w:rFonts w:ascii="Calibri" w:hAnsi="Calibri" w:cs="Arial"/>
          <w:sz w:val="22"/>
          <w:szCs w:val="22"/>
        </w:rPr>
        <w:t>1.</w:t>
      </w:r>
      <w:r w:rsidRPr="006446B8">
        <w:rPr>
          <w:rStyle w:val="body0020textchar1"/>
          <w:rFonts w:ascii="Calibri" w:hAnsi="Calibri" w:cs="Arial"/>
          <w:sz w:val="22"/>
          <w:szCs w:val="22"/>
        </w:rPr>
        <w:tab/>
      </w:r>
      <w:r>
        <w:rPr>
          <w:rStyle w:val="body0020textchar1"/>
          <w:rFonts w:ascii="Calibri" w:hAnsi="Calibri" w:cs="Arial"/>
          <w:sz w:val="22"/>
          <w:szCs w:val="22"/>
        </w:rPr>
        <w:t>Read the textbook and do the suggested homework problems in a timely manner.</w:t>
      </w:r>
    </w:p>
    <w:p w:rsidR="000B55AF" w:rsidRPr="00BF6480" w:rsidRDefault="000B55AF" w:rsidP="000B55AF">
      <w:pPr>
        <w:pStyle w:val="body0020text"/>
        <w:tabs>
          <w:tab w:val="left" w:pos="357"/>
        </w:tabs>
        <w:jc w:val="both"/>
        <w:rPr>
          <w:rStyle w:val="body0020textchar1"/>
          <w:rFonts w:ascii="Calibri" w:hAnsi="Calibri" w:cs="Arial"/>
          <w:sz w:val="12"/>
          <w:szCs w:val="12"/>
        </w:rPr>
      </w:pPr>
    </w:p>
    <w:p w:rsidR="000B55AF" w:rsidRPr="006446B8" w:rsidRDefault="000B55AF" w:rsidP="000B55AF">
      <w:pPr>
        <w:pStyle w:val="body0020text"/>
        <w:tabs>
          <w:tab w:val="left" w:pos="357"/>
        </w:tabs>
        <w:jc w:val="both"/>
        <w:rPr>
          <w:rFonts w:ascii="Calibri" w:hAnsi="Calibri"/>
          <w:sz w:val="22"/>
          <w:szCs w:val="22"/>
        </w:rPr>
      </w:pPr>
      <w:r>
        <w:rPr>
          <w:rStyle w:val="body0020textchar1"/>
          <w:rFonts w:ascii="Calibri" w:hAnsi="Calibri" w:cs="Arial"/>
          <w:sz w:val="22"/>
          <w:szCs w:val="22"/>
        </w:rPr>
        <w:t>2.</w:t>
      </w:r>
      <w:r>
        <w:rPr>
          <w:rStyle w:val="body0020textchar1"/>
          <w:rFonts w:ascii="Calibri" w:hAnsi="Calibri" w:cs="Arial"/>
          <w:sz w:val="22"/>
          <w:szCs w:val="22"/>
        </w:rPr>
        <w:tab/>
      </w:r>
      <w:r w:rsidRPr="006446B8">
        <w:rPr>
          <w:rStyle w:val="body0020textchar1"/>
          <w:rFonts w:ascii="Calibri" w:hAnsi="Calibri" w:cs="Arial"/>
          <w:sz w:val="22"/>
          <w:szCs w:val="22"/>
        </w:rPr>
        <w:t xml:space="preserve">Attend </w:t>
      </w:r>
      <w:r>
        <w:rPr>
          <w:rStyle w:val="body0020textchar1"/>
          <w:rFonts w:ascii="Calibri" w:hAnsi="Calibri" w:cs="Arial"/>
          <w:sz w:val="22"/>
          <w:szCs w:val="22"/>
        </w:rPr>
        <w:t xml:space="preserve">and be an active participant in all </w:t>
      </w:r>
      <w:r w:rsidRPr="006446B8">
        <w:rPr>
          <w:rStyle w:val="body0020textchar1"/>
          <w:rFonts w:ascii="Calibri" w:hAnsi="Calibri" w:cs="Arial"/>
          <w:sz w:val="22"/>
          <w:szCs w:val="22"/>
        </w:rPr>
        <w:t>class</w:t>
      </w:r>
      <w:r>
        <w:rPr>
          <w:rStyle w:val="body0020textchar1"/>
          <w:rFonts w:ascii="Calibri" w:hAnsi="Calibri" w:cs="Arial"/>
          <w:sz w:val="22"/>
          <w:szCs w:val="22"/>
        </w:rPr>
        <w:t>es</w:t>
      </w:r>
      <w:r w:rsidRPr="006446B8">
        <w:rPr>
          <w:rStyle w:val="body0020textchar1"/>
          <w:rFonts w:ascii="Calibri" w:hAnsi="Calibri" w:cs="Arial"/>
          <w:sz w:val="22"/>
          <w:szCs w:val="22"/>
        </w:rPr>
        <w:t>.</w:t>
      </w:r>
    </w:p>
    <w:p w:rsidR="000B55AF" w:rsidRPr="00D21DCA" w:rsidRDefault="000B55AF" w:rsidP="000B55AF">
      <w:pPr>
        <w:pStyle w:val="body0020text"/>
        <w:tabs>
          <w:tab w:val="left" w:pos="357"/>
        </w:tabs>
        <w:ind w:left="720"/>
        <w:jc w:val="both"/>
        <w:rPr>
          <w:rFonts w:ascii="Calibri" w:hAnsi="Calibri"/>
          <w:sz w:val="12"/>
          <w:szCs w:val="12"/>
        </w:rPr>
      </w:pPr>
    </w:p>
    <w:p w:rsidR="000B55AF" w:rsidRPr="006446B8" w:rsidRDefault="000B55AF" w:rsidP="000B55AF">
      <w:pPr>
        <w:tabs>
          <w:tab w:val="left" w:pos="357"/>
        </w:tabs>
        <w:spacing w:after="0" w:line="240" w:lineRule="auto"/>
        <w:ind w:left="357" w:hanging="357"/>
        <w:jc w:val="both"/>
        <w:rPr>
          <w:rFonts w:ascii="Calibri" w:eastAsia="Calibri" w:hAnsi="Calibri" w:cs="Arial"/>
          <w:bCs/>
          <w:iCs/>
        </w:rPr>
      </w:pPr>
      <w:r>
        <w:rPr>
          <w:rStyle w:val="body0020textchar1"/>
          <w:rFonts w:ascii="Calibri" w:eastAsia="Calibri" w:hAnsi="Calibri" w:cs="Arial"/>
        </w:rPr>
        <w:t>3</w:t>
      </w:r>
      <w:r w:rsidRPr="006446B8">
        <w:rPr>
          <w:rStyle w:val="body0020textchar1"/>
          <w:rFonts w:ascii="Calibri" w:eastAsia="Calibri" w:hAnsi="Calibri" w:cs="Arial"/>
        </w:rPr>
        <w:t>.</w:t>
      </w:r>
      <w:r w:rsidRPr="006446B8">
        <w:rPr>
          <w:rFonts w:ascii="Calibri" w:eastAsia="Calibri" w:hAnsi="Calibri" w:cs="Arial"/>
        </w:rPr>
        <w:tab/>
      </w:r>
      <w:r>
        <w:rPr>
          <w:rFonts w:ascii="Calibri" w:eastAsia="Calibri" w:hAnsi="Calibri" w:cs="Arial"/>
        </w:rPr>
        <w:t>Take tests/exams in class and adhere to the test/exam schedule</w:t>
      </w:r>
      <w:r w:rsidRPr="006446B8">
        <w:rPr>
          <w:rFonts w:ascii="Calibri" w:eastAsia="Calibri" w:hAnsi="Calibri" w:cs="Arial"/>
          <w:bCs/>
          <w:iCs/>
        </w:rPr>
        <w:t>.</w:t>
      </w:r>
    </w:p>
    <w:p w:rsidR="000B55AF" w:rsidRPr="00D21DCA" w:rsidRDefault="000B55AF" w:rsidP="000B55AF">
      <w:pPr>
        <w:pStyle w:val="normal0"/>
        <w:tabs>
          <w:tab w:val="left" w:pos="357"/>
        </w:tabs>
        <w:ind w:left="360" w:hanging="360"/>
        <w:jc w:val="both"/>
        <w:rPr>
          <w:rFonts w:ascii="Calibri" w:hAnsi="Calibri"/>
          <w:sz w:val="12"/>
          <w:szCs w:val="12"/>
        </w:rPr>
      </w:pPr>
    </w:p>
    <w:p w:rsidR="000B55AF" w:rsidRPr="006446B8" w:rsidRDefault="000B55AF" w:rsidP="000B55AF">
      <w:pPr>
        <w:tabs>
          <w:tab w:val="left" w:pos="357"/>
        </w:tabs>
        <w:spacing w:after="0" w:line="240" w:lineRule="auto"/>
        <w:jc w:val="both"/>
        <w:rPr>
          <w:rFonts w:ascii="Calibri" w:eastAsia="Calibri" w:hAnsi="Calibri" w:cs="Arial"/>
          <w:bCs/>
          <w:iCs/>
        </w:rPr>
      </w:pPr>
      <w:r>
        <w:rPr>
          <w:rFonts w:ascii="Calibri" w:eastAsia="Calibri" w:hAnsi="Calibri" w:cs="Arial"/>
        </w:rPr>
        <w:t>4</w:t>
      </w:r>
      <w:r w:rsidRPr="006446B8">
        <w:rPr>
          <w:rFonts w:ascii="Calibri" w:eastAsia="Calibri" w:hAnsi="Calibri" w:cs="Arial"/>
        </w:rPr>
        <w:t>.</w:t>
      </w:r>
      <w:r w:rsidRPr="006446B8">
        <w:rPr>
          <w:rFonts w:ascii="Calibri" w:eastAsia="Calibri" w:hAnsi="Calibri" w:cs="Arial"/>
        </w:rPr>
        <w:tab/>
      </w:r>
      <w:r>
        <w:rPr>
          <w:rFonts w:ascii="Calibri" w:eastAsia="Calibri" w:hAnsi="Calibri" w:cs="Arial"/>
        </w:rPr>
        <w:t xml:space="preserve">Turn off </w:t>
      </w:r>
      <w:r w:rsidRPr="006446B8">
        <w:rPr>
          <w:rFonts w:ascii="Calibri" w:eastAsia="Calibri" w:hAnsi="Calibri" w:cs="Arial"/>
          <w:bCs/>
          <w:iCs/>
        </w:rPr>
        <w:t xml:space="preserve">cell phones </w:t>
      </w:r>
      <w:r>
        <w:rPr>
          <w:rFonts w:ascii="Calibri" w:eastAsia="Calibri" w:hAnsi="Calibri" w:cs="Arial"/>
          <w:bCs/>
          <w:iCs/>
        </w:rPr>
        <w:t xml:space="preserve">while in </w:t>
      </w:r>
      <w:r w:rsidRPr="006446B8">
        <w:rPr>
          <w:rFonts w:ascii="Calibri" w:eastAsia="Calibri" w:hAnsi="Calibri" w:cs="Arial"/>
          <w:bCs/>
          <w:iCs/>
        </w:rPr>
        <w:t>class.</w:t>
      </w:r>
    </w:p>
    <w:p w:rsidR="000B55AF" w:rsidRPr="00D21DCA" w:rsidRDefault="000B55AF" w:rsidP="000B55AF">
      <w:pPr>
        <w:pStyle w:val="body0020text"/>
        <w:tabs>
          <w:tab w:val="left" w:pos="357"/>
        </w:tabs>
        <w:ind w:left="360" w:hanging="360"/>
        <w:jc w:val="both"/>
        <w:rPr>
          <w:rFonts w:ascii="Calibri" w:hAnsi="Calibri"/>
          <w:sz w:val="12"/>
          <w:szCs w:val="12"/>
        </w:rPr>
      </w:pPr>
    </w:p>
    <w:p w:rsidR="000B55AF" w:rsidRPr="006446B8" w:rsidRDefault="000B55AF" w:rsidP="000B55AF">
      <w:pPr>
        <w:pStyle w:val="normal0"/>
        <w:tabs>
          <w:tab w:val="left" w:pos="357"/>
        </w:tabs>
        <w:ind w:left="360" w:hanging="360"/>
        <w:jc w:val="both"/>
        <w:rPr>
          <w:rFonts w:ascii="Calibri" w:hAnsi="Calibri"/>
          <w:bCs/>
          <w:iCs/>
          <w:sz w:val="22"/>
          <w:szCs w:val="22"/>
        </w:rPr>
      </w:pPr>
      <w:r>
        <w:rPr>
          <w:rStyle w:val="normalchar1"/>
          <w:rFonts w:ascii="Calibri" w:hAnsi="Calibri" w:cs="Arial"/>
          <w:sz w:val="22"/>
          <w:szCs w:val="22"/>
        </w:rPr>
        <w:t>5</w:t>
      </w:r>
      <w:r w:rsidRPr="006446B8">
        <w:rPr>
          <w:rStyle w:val="normalchar1"/>
          <w:rFonts w:ascii="Calibri" w:hAnsi="Calibri" w:cs="Arial"/>
          <w:sz w:val="22"/>
          <w:szCs w:val="22"/>
        </w:rPr>
        <w:t>.</w:t>
      </w:r>
      <w:r w:rsidRPr="006446B8">
        <w:rPr>
          <w:rFonts w:ascii="Calibri" w:hAnsi="Calibri"/>
          <w:sz w:val="22"/>
          <w:szCs w:val="22"/>
        </w:rPr>
        <w:tab/>
      </w:r>
      <w:r>
        <w:rPr>
          <w:rFonts w:ascii="Calibri" w:hAnsi="Calibri"/>
          <w:bCs/>
          <w:iCs/>
          <w:sz w:val="22"/>
          <w:szCs w:val="22"/>
        </w:rPr>
        <w:t>R</w:t>
      </w:r>
      <w:r w:rsidRPr="006446B8">
        <w:rPr>
          <w:rFonts w:ascii="Calibri" w:hAnsi="Calibri"/>
          <w:bCs/>
          <w:iCs/>
          <w:sz w:val="22"/>
          <w:szCs w:val="22"/>
        </w:rPr>
        <w:t>emain in the classroom during the entire class period.</w:t>
      </w:r>
    </w:p>
    <w:p w:rsidR="000B55AF" w:rsidRPr="00D21DCA" w:rsidRDefault="000B55AF" w:rsidP="000B55AF">
      <w:pPr>
        <w:pStyle w:val="normal0"/>
        <w:tabs>
          <w:tab w:val="left" w:pos="357"/>
        </w:tabs>
        <w:ind w:left="360" w:hanging="360"/>
        <w:jc w:val="both"/>
        <w:rPr>
          <w:rFonts w:ascii="Calibri" w:hAnsi="Calibri"/>
          <w:bCs/>
          <w:iCs/>
          <w:sz w:val="12"/>
          <w:szCs w:val="12"/>
        </w:rPr>
      </w:pPr>
    </w:p>
    <w:p w:rsidR="000B55AF" w:rsidRDefault="000B55AF" w:rsidP="000B55AF">
      <w:pPr>
        <w:pStyle w:val="normal0"/>
        <w:tabs>
          <w:tab w:val="left" w:pos="357"/>
        </w:tabs>
        <w:ind w:left="360" w:hanging="360"/>
        <w:jc w:val="both"/>
        <w:rPr>
          <w:rFonts w:ascii="Calibri" w:hAnsi="Calibri"/>
          <w:sz w:val="22"/>
          <w:szCs w:val="22"/>
        </w:rPr>
      </w:pPr>
      <w:r>
        <w:rPr>
          <w:rStyle w:val="normalchar1"/>
          <w:rFonts w:ascii="Calibri" w:hAnsi="Calibri" w:cs="Arial"/>
          <w:sz w:val="22"/>
          <w:szCs w:val="22"/>
        </w:rPr>
        <w:t>6</w:t>
      </w:r>
      <w:r w:rsidRPr="006446B8">
        <w:rPr>
          <w:rStyle w:val="normalchar1"/>
          <w:rFonts w:ascii="Calibri" w:hAnsi="Calibri" w:cs="Arial"/>
          <w:sz w:val="22"/>
          <w:szCs w:val="22"/>
        </w:rPr>
        <w:t>.</w:t>
      </w:r>
      <w:r w:rsidRPr="006446B8">
        <w:rPr>
          <w:rFonts w:ascii="Calibri" w:hAnsi="Calibri"/>
          <w:bCs/>
          <w:iCs/>
          <w:sz w:val="22"/>
          <w:szCs w:val="22"/>
        </w:rPr>
        <w:tab/>
      </w:r>
      <w:r>
        <w:rPr>
          <w:rFonts w:ascii="Calibri" w:hAnsi="Calibri"/>
          <w:bCs/>
          <w:iCs/>
          <w:sz w:val="22"/>
          <w:szCs w:val="22"/>
        </w:rPr>
        <w:t>E</w:t>
      </w:r>
      <w:r w:rsidRPr="006446B8">
        <w:rPr>
          <w:rFonts w:ascii="Calibri" w:hAnsi="Calibri"/>
          <w:sz w:val="22"/>
          <w:szCs w:val="22"/>
        </w:rPr>
        <w:t xml:space="preserve">arn a “C” or better to pass this class.  Students who do not earn a “C” or better will be required to withdraw from the </w:t>
      </w:r>
      <w:r>
        <w:rPr>
          <w:rFonts w:ascii="Calibri" w:hAnsi="Calibri"/>
          <w:sz w:val="22"/>
          <w:szCs w:val="22"/>
        </w:rPr>
        <w:t>R</w:t>
      </w:r>
      <w:r w:rsidRPr="006446B8">
        <w:rPr>
          <w:rFonts w:ascii="Calibri" w:hAnsi="Calibri"/>
          <w:sz w:val="22"/>
          <w:szCs w:val="22"/>
        </w:rPr>
        <w:t xml:space="preserve">adiography </w:t>
      </w:r>
      <w:r>
        <w:rPr>
          <w:rFonts w:ascii="Calibri" w:hAnsi="Calibri"/>
          <w:sz w:val="22"/>
          <w:szCs w:val="22"/>
        </w:rPr>
        <w:t>P</w:t>
      </w:r>
      <w:r w:rsidRPr="006446B8">
        <w:rPr>
          <w:rFonts w:ascii="Calibri" w:hAnsi="Calibri"/>
          <w:sz w:val="22"/>
          <w:szCs w:val="22"/>
        </w:rPr>
        <w:t>rogram as per program policy.</w:t>
      </w:r>
    </w:p>
    <w:p w:rsidR="000B55AF" w:rsidRDefault="000B55AF" w:rsidP="000B55AF">
      <w:pPr>
        <w:pStyle w:val="normal0"/>
        <w:tabs>
          <w:tab w:val="left" w:pos="357"/>
        </w:tabs>
        <w:ind w:left="360" w:hanging="360"/>
        <w:jc w:val="both"/>
        <w:rPr>
          <w:rFonts w:ascii="Calibri" w:hAnsi="Calibri"/>
          <w:sz w:val="22"/>
          <w:szCs w:val="22"/>
        </w:rPr>
      </w:pPr>
    </w:p>
    <w:p w:rsidR="000B55AF" w:rsidRDefault="000B55AF" w:rsidP="000B55AF">
      <w:pPr>
        <w:pStyle w:val="normal0"/>
        <w:tabs>
          <w:tab w:val="left" w:pos="357"/>
        </w:tabs>
        <w:ind w:left="360" w:hanging="360"/>
        <w:jc w:val="both"/>
        <w:rPr>
          <w:rFonts w:ascii="Calibri" w:hAnsi="Calibri"/>
          <w:sz w:val="22"/>
          <w:szCs w:val="22"/>
        </w:rPr>
      </w:pPr>
    </w:p>
    <w:p w:rsidR="000B55AF" w:rsidRDefault="000B55AF" w:rsidP="000B55AF">
      <w:pPr>
        <w:pStyle w:val="normal0"/>
        <w:tabs>
          <w:tab w:val="left" w:pos="357"/>
        </w:tabs>
        <w:ind w:left="360" w:hanging="360"/>
        <w:jc w:val="both"/>
        <w:rPr>
          <w:rFonts w:ascii="Calibri" w:hAnsi="Calibri"/>
          <w:sz w:val="22"/>
          <w:szCs w:val="22"/>
        </w:rPr>
      </w:pPr>
    </w:p>
    <w:p w:rsidR="000B55AF" w:rsidRDefault="000B55AF" w:rsidP="000B55AF">
      <w:pPr>
        <w:pStyle w:val="normal0"/>
        <w:tabs>
          <w:tab w:val="left" w:pos="357"/>
        </w:tabs>
        <w:ind w:left="360" w:hanging="360"/>
        <w:jc w:val="both"/>
        <w:rPr>
          <w:rFonts w:ascii="Calibri" w:hAnsi="Calibri"/>
          <w:sz w:val="22"/>
          <w:szCs w:val="22"/>
        </w:rPr>
      </w:pPr>
    </w:p>
    <w:p w:rsidR="00AB470E" w:rsidRPr="00EE42E6" w:rsidRDefault="00AB470E" w:rsidP="00093AC3">
      <w:pPr>
        <w:spacing w:after="0" w:line="240" w:lineRule="auto"/>
        <w:jc w:val="both"/>
      </w:pPr>
      <w:r w:rsidRPr="00EE42E6">
        <w:rPr>
          <w:b/>
        </w:rPr>
        <w:t>Methods of Evaluation:</w:t>
      </w:r>
      <w:r w:rsidRPr="00EE42E6">
        <w:rPr>
          <w:b/>
        </w:rPr>
        <w:tab/>
        <w:t xml:space="preserve"> </w:t>
      </w:r>
      <w:r w:rsidRPr="00EE42E6">
        <w:t>Final course grades will be computed as follows:</w:t>
      </w:r>
      <w:r w:rsidRPr="00EE42E6">
        <w:rPr>
          <w:b/>
        </w:rPr>
        <w:tab/>
      </w:r>
      <w:r w:rsidRPr="00EE42E6">
        <w:rPr>
          <w:b/>
        </w:rPr>
        <w:tab/>
      </w:r>
    </w:p>
    <w:p w:rsidR="00AB470E" w:rsidRPr="00EE42E6" w:rsidRDefault="00AB470E" w:rsidP="00093AC3">
      <w:pPr>
        <w:spacing w:after="0" w:line="240" w:lineRule="auto"/>
        <w:jc w:val="both"/>
        <w:rPr>
          <w:b/>
        </w:rPr>
      </w:pPr>
      <w:r w:rsidRPr="00EE42E6">
        <w:tab/>
      </w:r>
      <w:r w:rsidRPr="00EE42E6">
        <w:tab/>
      </w:r>
      <w:r w:rsidRPr="00EE42E6">
        <w:tab/>
        <w:t xml:space="preserve">                  </w:t>
      </w:r>
      <w:r w:rsidRPr="00EE42E6">
        <w:tab/>
      </w:r>
      <w:r w:rsidRPr="00EE42E6">
        <w:tab/>
      </w:r>
      <w:r w:rsidRPr="00EE42E6">
        <w:tab/>
      </w:r>
      <w:r w:rsidRPr="00EE42E6">
        <w:tab/>
      </w:r>
      <w:r w:rsidRPr="00EE42E6">
        <w:tab/>
      </w:r>
      <w:r w:rsidRPr="00EE42E6">
        <w:tab/>
        <w:t xml:space="preserve">        </w:t>
      </w:r>
      <w:r w:rsidRPr="00EE42E6">
        <w:rPr>
          <w:b/>
        </w:rPr>
        <w:t xml:space="preserve">% of </w:t>
      </w:r>
    </w:p>
    <w:p w:rsidR="00AB470E" w:rsidRPr="00EE42E6" w:rsidRDefault="00AB470E" w:rsidP="00093AC3">
      <w:pPr>
        <w:spacing w:after="0" w:line="240" w:lineRule="auto"/>
        <w:ind w:left="6480" w:hanging="5760"/>
        <w:jc w:val="both"/>
        <w:rPr>
          <w:b/>
        </w:rPr>
      </w:pPr>
      <w:r w:rsidRPr="00EE42E6">
        <w:rPr>
          <w:b/>
        </w:rPr>
        <w:t>Grading Components</w:t>
      </w:r>
      <w:r w:rsidRPr="00EE42E6">
        <w:rPr>
          <w:b/>
        </w:rPr>
        <w:tab/>
        <w:t xml:space="preserve">          final course grade</w:t>
      </w:r>
    </w:p>
    <w:p w:rsidR="00AB470E" w:rsidRPr="00EE42E6" w:rsidRDefault="0046643B" w:rsidP="00093AC3">
      <w:pPr>
        <w:spacing w:after="0" w:line="240" w:lineRule="auto"/>
        <w:ind w:left="6480" w:hanging="5760"/>
        <w:jc w:val="both"/>
        <w:rPr>
          <w:sz w:val="12"/>
          <w:szCs w:val="12"/>
        </w:rPr>
      </w:pPr>
      <w:r w:rsidRPr="0046643B">
        <w:rPr>
          <w:noProof/>
          <w:sz w:val="20"/>
          <w:szCs w:val="24"/>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8240" o:connectortype="straight" strokeweight="1.5pt"/>
        </w:pict>
      </w:r>
    </w:p>
    <w:p w:rsidR="00093AC3" w:rsidRPr="00727E81" w:rsidRDefault="00093AC3" w:rsidP="00093AC3">
      <w:pPr>
        <w:pStyle w:val="block0020text"/>
        <w:numPr>
          <w:ilvl w:val="0"/>
          <w:numId w:val="20"/>
        </w:numPr>
        <w:ind w:right="180" w:firstLine="66"/>
        <w:rPr>
          <w:rFonts w:ascii="Calibri" w:hAnsi="Calibri" w:cs="Arial"/>
          <w:sz w:val="22"/>
          <w:szCs w:val="22"/>
        </w:rPr>
      </w:pPr>
      <w:r w:rsidRPr="00727E81">
        <w:rPr>
          <w:rFonts w:ascii="Calibri" w:hAnsi="Calibri" w:cs="Arial"/>
          <w:sz w:val="22"/>
          <w:szCs w:val="22"/>
        </w:rPr>
        <w:t xml:space="preserve">4 or more </w:t>
      </w:r>
      <w:r w:rsidR="000B55AF">
        <w:rPr>
          <w:rFonts w:ascii="Calibri" w:hAnsi="Calibri" w:cs="Arial"/>
          <w:sz w:val="22"/>
          <w:szCs w:val="22"/>
        </w:rPr>
        <w:t>Tests</w:t>
      </w:r>
      <w:r w:rsidRPr="00727E81">
        <w:rPr>
          <w:rFonts w:ascii="Calibri" w:hAnsi="Calibri" w:cs="Arial"/>
          <w:sz w:val="22"/>
          <w:szCs w:val="22"/>
        </w:rPr>
        <w:t xml:space="preserve"> </w:t>
      </w:r>
      <w:r w:rsidRPr="00727E81">
        <w:rPr>
          <w:rFonts w:ascii="Calibri" w:hAnsi="Calibri" w:cs="Arial"/>
          <w:b w:val="0"/>
          <w:sz w:val="22"/>
          <w:szCs w:val="22"/>
        </w:rPr>
        <w:t>(</w:t>
      </w:r>
      <w:r w:rsidRPr="00727E81">
        <w:rPr>
          <w:rStyle w:val="normalchar1"/>
          <w:rFonts w:ascii="Calibri" w:hAnsi="Calibri" w:cs="Arial"/>
          <w:b w:val="0"/>
          <w:sz w:val="22"/>
          <w:szCs w:val="22"/>
        </w:rPr>
        <w:t>dates specified by the instructor)</w:t>
      </w:r>
      <w:r w:rsidRPr="00727E81">
        <w:rPr>
          <w:rStyle w:val="normalchar1"/>
          <w:rFonts w:ascii="Calibri" w:hAnsi="Calibri" w:cs="Arial"/>
          <w:sz w:val="22"/>
          <w:szCs w:val="22"/>
        </w:rPr>
        <w:t> </w:t>
      </w:r>
      <w:r w:rsidRPr="00727E81">
        <w:rPr>
          <w:rFonts w:ascii="Calibri" w:hAnsi="Calibri" w:cs="Arial"/>
          <w:sz w:val="22"/>
          <w:szCs w:val="22"/>
        </w:rPr>
        <w:tab/>
      </w:r>
      <w:r w:rsidRPr="00727E81">
        <w:rPr>
          <w:rFonts w:ascii="Calibri" w:hAnsi="Calibri" w:cs="Arial"/>
          <w:sz w:val="22"/>
          <w:szCs w:val="22"/>
        </w:rPr>
        <w:tab/>
      </w:r>
      <w:r w:rsidRPr="00727E81">
        <w:rPr>
          <w:rFonts w:ascii="Calibri" w:hAnsi="Calibri" w:cs="Arial"/>
          <w:sz w:val="22"/>
          <w:szCs w:val="22"/>
        </w:rPr>
        <w:tab/>
        <w:t xml:space="preserve">      </w:t>
      </w:r>
      <w:r>
        <w:rPr>
          <w:rFonts w:ascii="Calibri" w:hAnsi="Calibri" w:cs="Arial"/>
          <w:sz w:val="22"/>
          <w:szCs w:val="22"/>
        </w:rPr>
        <w:t xml:space="preserve"> </w:t>
      </w:r>
      <w:r w:rsidRPr="00727E81">
        <w:rPr>
          <w:rFonts w:ascii="Calibri" w:hAnsi="Calibri" w:cs="Arial"/>
          <w:sz w:val="22"/>
          <w:szCs w:val="22"/>
        </w:rPr>
        <w:t xml:space="preserve"> </w:t>
      </w:r>
      <w:r w:rsidR="000B55AF">
        <w:rPr>
          <w:rFonts w:ascii="Calibri" w:hAnsi="Calibri" w:cs="Arial"/>
          <w:sz w:val="22"/>
          <w:szCs w:val="22"/>
        </w:rPr>
        <w:t>50</w:t>
      </w:r>
      <w:r w:rsidRPr="00727E81">
        <w:rPr>
          <w:rFonts w:ascii="Calibri" w:hAnsi="Calibri" w:cs="Arial"/>
          <w:sz w:val="22"/>
          <w:szCs w:val="22"/>
        </w:rPr>
        <w:t>%</w:t>
      </w:r>
    </w:p>
    <w:p w:rsidR="00093AC3" w:rsidRPr="00A00C42" w:rsidRDefault="000B55AF" w:rsidP="00093AC3">
      <w:pPr>
        <w:spacing w:after="0" w:line="240" w:lineRule="auto"/>
        <w:ind w:left="720" w:right="3406"/>
        <w:jc w:val="both"/>
        <w:rPr>
          <w:rFonts w:ascii="Calibri" w:hAnsi="Calibri" w:cs="Arial"/>
          <w:sz w:val="20"/>
          <w:szCs w:val="20"/>
        </w:rPr>
      </w:pPr>
      <w:r w:rsidRPr="000B55AF">
        <w:rPr>
          <w:rFonts w:ascii="Calibri" w:hAnsi="Calibri" w:cs="Calibri"/>
        </w:rPr>
        <w:t>Tests will be administered regularly throughout the semester to test student mastery of course objectives</w:t>
      </w:r>
      <w:r w:rsidR="00093AC3" w:rsidRPr="00A00C42">
        <w:rPr>
          <w:rFonts w:ascii="Calibri" w:hAnsi="Calibri" w:cs="Arial"/>
          <w:sz w:val="20"/>
          <w:szCs w:val="20"/>
        </w:rPr>
        <w:t xml:space="preserve">.  </w:t>
      </w:r>
    </w:p>
    <w:p w:rsidR="00AB470E" w:rsidRPr="00EE42E6" w:rsidRDefault="00093AC3" w:rsidP="00093AC3">
      <w:pPr>
        <w:pStyle w:val="normal0"/>
        <w:ind w:left="720"/>
        <w:jc w:val="both"/>
        <w:rPr>
          <w:rFonts w:asciiTheme="minorHAnsi" w:hAnsiTheme="minorHAnsi"/>
          <w:sz w:val="12"/>
          <w:szCs w:val="12"/>
        </w:rPr>
      </w:pPr>
      <w:r w:rsidRPr="0013245B">
        <w:rPr>
          <w:rStyle w:val="normalchar1"/>
          <w:rFonts w:ascii="Calibri" w:hAnsi="Calibri" w:cs="Arial"/>
          <w:sz w:val="12"/>
          <w:szCs w:val="12"/>
        </w:rPr>
        <w:t xml:space="preserve">                          </w:t>
      </w:r>
      <w:r w:rsidRPr="00727E81">
        <w:rPr>
          <w:rStyle w:val="normalchar1"/>
          <w:rFonts w:ascii="Calibri" w:hAnsi="Calibri" w:cs="Arial"/>
          <w:sz w:val="12"/>
          <w:szCs w:val="12"/>
        </w:rPr>
        <w:t xml:space="preserve">                                                                                                                                 </w:t>
      </w:r>
    </w:p>
    <w:p w:rsidR="00093AC3" w:rsidRPr="00E32ACB" w:rsidRDefault="00093AC3" w:rsidP="00093AC3">
      <w:pPr>
        <w:pStyle w:val="normal0"/>
        <w:numPr>
          <w:ilvl w:val="0"/>
          <w:numId w:val="20"/>
        </w:numPr>
        <w:ind w:firstLine="66"/>
        <w:jc w:val="both"/>
        <w:rPr>
          <w:rFonts w:ascii="Calibri" w:hAnsi="Calibri" w:cs="Arial"/>
          <w:sz w:val="22"/>
          <w:szCs w:val="22"/>
        </w:rPr>
      </w:pPr>
      <w:r w:rsidRPr="00F63C29">
        <w:rPr>
          <w:rFonts w:ascii="Calibri" w:hAnsi="Calibri" w:cs="Arial"/>
          <w:b/>
          <w:color w:val="000000"/>
          <w:sz w:val="22"/>
          <w:szCs w:val="22"/>
        </w:rPr>
        <w:t xml:space="preserve">Midterm Exam </w:t>
      </w:r>
      <w:r w:rsidRPr="00F63C29">
        <w:rPr>
          <w:rStyle w:val="normalchar1"/>
          <w:rFonts w:ascii="Calibri" w:hAnsi="Calibri" w:cs="Arial"/>
          <w:sz w:val="22"/>
          <w:szCs w:val="22"/>
        </w:rPr>
        <w:t xml:space="preserve">(date specified by the instructor)  </w:t>
      </w:r>
      <w:r w:rsidRPr="00F63C29">
        <w:rPr>
          <w:rStyle w:val="normalchar1"/>
          <w:rFonts w:ascii="Calibri" w:hAnsi="Calibri" w:cs="Arial"/>
          <w:sz w:val="22"/>
          <w:szCs w:val="22"/>
        </w:rPr>
        <w:tab/>
      </w:r>
      <w:r w:rsidRPr="00F63C29">
        <w:rPr>
          <w:rStyle w:val="normalchar1"/>
          <w:rFonts w:ascii="Calibri" w:hAnsi="Calibri" w:cs="Arial"/>
          <w:sz w:val="22"/>
          <w:szCs w:val="22"/>
        </w:rPr>
        <w:tab/>
      </w:r>
      <w:r w:rsidRPr="00F63C29">
        <w:rPr>
          <w:rStyle w:val="normalchar1"/>
          <w:rFonts w:ascii="Calibri" w:hAnsi="Calibri" w:cs="Arial"/>
          <w:sz w:val="22"/>
          <w:szCs w:val="22"/>
        </w:rPr>
        <w:tab/>
        <w:t xml:space="preserve">      </w:t>
      </w:r>
      <w:r>
        <w:rPr>
          <w:rStyle w:val="normalchar1"/>
          <w:rFonts w:ascii="Calibri" w:hAnsi="Calibri" w:cs="Arial"/>
          <w:sz w:val="22"/>
          <w:szCs w:val="22"/>
        </w:rPr>
        <w:t xml:space="preserve">  </w:t>
      </w:r>
      <w:r w:rsidRPr="00727E81">
        <w:rPr>
          <w:rStyle w:val="normalchar1"/>
          <w:rFonts w:ascii="Calibri" w:hAnsi="Calibri" w:cs="Arial"/>
          <w:b/>
          <w:sz w:val="22"/>
          <w:szCs w:val="22"/>
        </w:rPr>
        <w:t>2</w:t>
      </w:r>
      <w:r w:rsidR="000B55AF">
        <w:rPr>
          <w:rStyle w:val="normalchar1"/>
          <w:rFonts w:ascii="Calibri" w:hAnsi="Calibri" w:cs="Arial"/>
          <w:b/>
          <w:sz w:val="22"/>
          <w:szCs w:val="22"/>
        </w:rPr>
        <w:t>0</w:t>
      </w:r>
      <w:r w:rsidRPr="00727E81">
        <w:rPr>
          <w:rStyle w:val="normalchar1"/>
          <w:rFonts w:ascii="Calibri" w:hAnsi="Calibri" w:cs="Arial"/>
          <w:b/>
          <w:bCs/>
          <w:sz w:val="22"/>
          <w:szCs w:val="22"/>
        </w:rPr>
        <w:t>%</w:t>
      </w:r>
    </w:p>
    <w:p w:rsidR="00093AC3" w:rsidRPr="00A00C42" w:rsidRDefault="00093AC3" w:rsidP="00093AC3">
      <w:pPr>
        <w:pStyle w:val="block0020text"/>
        <w:tabs>
          <w:tab w:val="left" w:pos="5954"/>
        </w:tabs>
        <w:ind w:left="720" w:right="3406" w:firstLine="0"/>
        <w:rPr>
          <w:rFonts w:ascii="Calibri" w:hAnsi="Calibri" w:cs="Arial"/>
          <w:b w:val="0"/>
          <w:sz w:val="20"/>
          <w:szCs w:val="20"/>
        </w:rPr>
      </w:pPr>
      <w:r w:rsidRPr="000B55AF">
        <w:rPr>
          <w:rFonts w:ascii="Calibri" w:hAnsi="Calibri" w:cs="Arial"/>
          <w:b w:val="0"/>
          <w:sz w:val="22"/>
          <w:szCs w:val="22"/>
        </w:rPr>
        <w:t>The midterm exam format may consist of multiple choice, short answer, and true/false questions and will include material from the readings, homework, lectures, and labs covered throughout the semester. The midterm exam will test the students’ mastery of course objectives and synthesis of course material covered from the beginning through the first half of the semester</w:t>
      </w:r>
      <w:r w:rsidRPr="00A00C42">
        <w:rPr>
          <w:rFonts w:ascii="Calibri" w:hAnsi="Calibri" w:cs="Arial"/>
          <w:b w:val="0"/>
          <w:sz w:val="20"/>
          <w:szCs w:val="20"/>
        </w:rPr>
        <w:t>.</w:t>
      </w:r>
    </w:p>
    <w:p w:rsidR="00093AC3" w:rsidRPr="00727E81" w:rsidRDefault="00093AC3" w:rsidP="00093AC3">
      <w:pPr>
        <w:pStyle w:val="block0020text"/>
        <w:ind w:left="360" w:right="40" w:firstLine="0"/>
        <w:rPr>
          <w:rFonts w:ascii="Calibri" w:hAnsi="Calibri" w:cs="Arial"/>
          <w:sz w:val="12"/>
          <w:szCs w:val="12"/>
        </w:rPr>
      </w:pPr>
    </w:p>
    <w:p w:rsidR="00093AC3" w:rsidRPr="00093AC3" w:rsidRDefault="00093AC3" w:rsidP="00093AC3">
      <w:pPr>
        <w:pStyle w:val="block0020text"/>
        <w:numPr>
          <w:ilvl w:val="0"/>
          <w:numId w:val="20"/>
        </w:numPr>
        <w:ind w:right="40" w:firstLine="66"/>
        <w:rPr>
          <w:rFonts w:ascii="Calibri" w:hAnsi="Calibri" w:cs="Arial"/>
          <w:b w:val="0"/>
          <w:sz w:val="22"/>
          <w:szCs w:val="22"/>
        </w:rPr>
      </w:pPr>
      <w:r w:rsidRPr="00093AC3">
        <w:rPr>
          <w:rStyle w:val="block0020textchar1"/>
          <w:rFonts w:ascii="Calibri" w:hAnsi="Calibri" w:cs="Arial"/>
          <w:b/>
          <w:sz w:val="22"/>
          <w:szCs w:val="22"/>
        </w:rPr>
        <w:t>Final Exam</w:t>
      </w:r>
      <w:r w:rsidRPr="00727E81">
        <w:rPr>
          <w:rStyle w:val="block0020textchar1"/>
          <w:rFonts w:ascii="Calibri" w:hAnsi="Calibri" w:cs="Arial"/>
        </w:rPr>
        <w:t xml:space="preserve">     </w:t>
      </w:r>
      <w:r w:rsidRPr="00727E81">
        <w:rPr>
          <w:rStyle w:val="block0020textchar1"/>
          <w:rFonts w:ascii="Calibri" w:hAnsi="Calibri" w:cs="Arial"/>
        </w:rPr>
        <w:tab/>
      </w:r>
      <w:r w:rsidRPr="00093AC3">
        <w:rPr>
          <w:rStyle w:val="block0020textchar1"/>
          <w:rFonts w:ascii="Calibri" w:hAnsi="Calibri" w:cs="Arial"/>
          <w:b/>
          <w:sz w:val="22"/>
          <w:szCs w:val="22"/>
        </w:rPr>
        <w:tab/>
      </w:r>
      <w:r w:rsidRPr="00093AC3">
        <w:rPr>
          <w:rStyle w:val="block0020textchar1"/>
          <w:rFonts w:ascii="Calibri" w:hAnsi="Calibri" w:cs="Arial"/>
          <w:b/>
          <w:sz w:val="22"/>
          <w:szCs w:val="22"/>
        </w:rPr>
        <w:tab/>
      </w:r>
      <w:r w:rsidRPr="00093AC3">
        <w:rPr>
          <w:rStyle w:val="block0020textchar1"/>
          <w:rFonts w:ascii="Calibri" w:hAnsi="Calibri" w:cs="Arial"/>
          <w:b/>
          <w:sz w:val="22"/>
          <w:szCs w:val="22"/>
        </w:rPr>
        <w:tab/>
      </w:r>
      <w:r w:rsidRPr="00093AC3">
        <w:rPr>
          <w:rStyle w:val="block0020textchar1"/>
          <w:rFonts w:ascii="Calibri" w:hAnsi="Calibri" w:cs="Arial"/>
          <w:b/>
          <w:sz w:val="22"/>
          <w:szCs w:val="22"/>
        </w:rPr>
        <w:tab/>
        <w:t xml:space="preserve">  </w:t>
      </w:r>
      <w:r w:rsidRPr="00093AC3">
        <w:rPr>
          <w:rStyle w:val="block0020textchar1"/>
          <w:rFonts w:ascii="Calibri" w:hAnsi="Calibri" w:cs="Arial"/>
          <w:b/>
          <w:sz w:val="22"/>
          <w:szCs w:val="22"/>
        </w:rPr>
        <w:tab/>
      </w:r>
      <w:r w:rsidRPr="00093AC3">
        <w:rPr>
          <w:rStyle w:val="block0020textchar1"/>
          <w:rFonts w:ascii="Calibri" w:hAnsi="Calibri" w:cs="Arial"/>
          <w:b/>
          <w:sz w:val="22"/>
          <w:szCs w:val="22"/>
        </w:rPr>
        <w:tab/>
        <w:t xml:space="preserve">                    </w:t>
      </w:r>
      <w:r>
        <w:rPr>
          <w:rStyle w:val="block0020textchar1"/>
          <w:rFonts w:ascii="Calibri" w:hAnsi="Calibri" w:cs="Arial"/>
          <w:b/>
          <w:sz w:val="22"/>
          <w:szCs w:val="22"/>
        </w:rPr>
        <w:t xml:space="preserve"> </w:t>
      </w:r>
      <w:r w:rsidRPr="00093AC3">
        <w:rPr>
          <w:rStyle w:val="block0020textchar1"/>
          <w:rFonts w:ascii="Calibri" w:hAnsi="Calibri" w:cs="Arial"/>
          <w:b/>
          <w:sz w:val="22"/>
          <w:szCs w:val="22"/>
        </w:rPr>
        <w:t xml:space="preserve"> </w:t>
      </w:r>
      <w:r w:rsidR="000B55AF">
        <w:rPr>
          <w:rStyle w:val="block0020textchar1"/>
          <w:rFonts w:ascii="Calibri" w:hAnsi="Calibri" w:cs="Arial"/>
          <w:b/>
          <w:sz w:val="22"/>
          <w:szCs w:val="22"/>
        </w:rPr>
        <w:t>3</w:t>
      </w:r>
      <w:r w:rsidRPr="00093AC3">
        <w:rPr>
          <w:rStyle w:val="block0020textchar1"/>
          <w:rFonts w:ascii="Calibri" w:hAnsi="Calibri" w:cs="Arial"/>
          <w:b/>
          <w:sz w:val="22"/>
          <w:szCs w:val="22"/>
        </w:rPr>
        <w:t>0%</w:t>
      </w:r>
    </w:p>
    <w:p w:rsidR="00093AC3" w:rsidRPr="00A00C42" w:rsidRDefault="00093AC3" w:rsidP="00093AC3">
      <w:pPr>
        <w:pStyle w:val="block0020text"/>
        <w:ind w:left="720" w:right="3406" w:firstLine="0"/>
        <w:rPr>
          <w:rFonts w:ascii="Calibri" w:hAnsi="Calibri" w:cs="Arial"/>
          <w:b w:val="0"/>
          <w:sz w:val="20"/>
          <w:szCs w:val="20"/>
        </w:rPr>
      </w:pPr>
      <w:r w:rsidRPr="000B55AF">
        <w:rPr>
          <w:rFonts w:ascii="Calibri" w:hAnsi="Calibri" w:cs="Arial"/>
          <w:b w:val="0"/>
          <w:sz w:val="22"/>
          <w:szCs w:val="22"/>
        </w:rPr>
        <w:t>The final exam format may consist of multiple choice, short answer, and true/false questions and will include material from the readings, homework, lectures, and labs covered throughout the semester. The final exam will test the students’ mastery of course objectives and synthesis of course material covered throughout the entire semester</w:t>
      </w:r>
      <w:r w:rsidRPr="00A00C42">
        <w:rPr>
          <w:rFonts w:ascii="Calibri" w:hAnsi="Calibri" w:cs="Arial"/>
          <w:b w:val="0"/>
          <w:sz w:val="20"/>
          <w:szCs w:val="20"/>
        </w:rPr>
        <w:t>.</w:t>
      </w:r>
    </w:p>
    <w:p w:rsidR="00093AC3" w:rsidRDefault="00093AC3" w:rsidP="00AB470E">
      <w:pPr>
        <w:pStyle w:val="block0020text"/>
        <w:ind w:left="720" w:right="3406" w:firstLine="0"/>
        <w:rPr>
          <w:rFonts w:asciiTheme="minorHAnsi" w:hAnsiTheme="minorHAnsi"/>
          <w:b w:val="0"/>
          <w:sz w:val="22"/>
          <w:szCs w:val="22"/>
        </w:rPr>
      </w:pPr>
    </w:p>
    <w:p w:rsidR="000B55AF" w:rsidRDefault="000B55AF" w:rsidP="00AB470E">
      <w:pPr>
        <w:pStyle w:val="block0020text"/>
        <w:ind w:left="720" w:right="3406" w:firstLine="0"/>
        <w:rPr>
          <w:rFonts w:asciiTheme="minorHAnsi" w:hAnsiTheme="minorHAnsi"/>
          <w:b w:val="0"/>
          <w:sz w:val="22"/>
          <w:szCs w:val="22"/>
        </w:rPr>
      </w:pPr>
    </w:p>
    <w:p w:rsidR="000B55AF" w:rsidRDefault="000B55AF" w:rsidP="00AB470E">
      <w:pPr>
        <w:pStyle w:val="block0020text"/>
        <w:ind w:left="720" w:right="3406" w:firstLine="0"/>
        <w:rPr>
          <w:rFonts w:asciiTheme="minorHAnsi" w:hAnsiTheme="minorHAnsi"/>
          <w:b w:val="0"/>
          <w:sz w:val="22"/>
          <w:szCs w:val="22"/>
        </w:rPr>
      </w:pPr>
    </w:p>
    <w:p w:rsidR="000B55AF" w:rsidRDefault="000B55AF" w:rsidP="00AB470E">
      <w:pPr>
        <w:pStyle w:val="block0020text"/>
        <w:ind w:left="720" w:right="3406" w:firstLine="0"/>
        <w:rPr>
          <w:rFonts w:asciiTheme="minorHAnsi" w:hAnsiTheme="minorHAnsi"/>
          <w:b w:val="0"/>
          <w:sz w:val="22"/>
          <w:szCs w:val="22"/>
        </w:rPr>
      </w:pPr>
    </w:p>
    <w:p w:rsidR="000B55AF" w:rsidRDefault="000B55AF" w:rsidP="00AB470E">
      <w:pPr>
        <w:pStyle w:val="block0020text"/>
        <w:ind w:left="720" w:right="3406" w:firstLine="0"/>
        <w:rPr>
          <w:rFonts w:asciiTheme="minorHAnsi" w:hAnsiTheme="minorHAnsi"/>
          <w:b w:val="0"/>
          <w:sz w:val="22"/>
          <w:szCs w:val="22"/>
        </w:rPr>
      </w:pPr>
    </w:p>
    <w:p w:rsidR="000B55AF" w:rsidRDefault="000B55AF" w:rsidP="00AB470E">
      <w:pPr>
        <w:pStyle w:val="block0020text"/>
        <w:ind w:left="720" w:right="3406" w:firstLine="0"/>
        <w:rPr>
          <w:rFonts w:asciiTheme="minorHAnsi" w:hAnsiTheme="minorHAnsi"/>
          <w:b w:val="0"/>
          <w:sz w:val="22"/>
          <w:szCs w:val="22"/>
        </w:rPr>
      </w:pPr>
    </w:p>
    <w:p w:rsidR="00093AC3" w:rsidRPr="00EE42E6" w:rsidRDefault="00093AC3" w:rsidP="00AB470E">
      <w:pPr>
        <w:pStyle w:val="block0020text"/>
        <w:ind w:left="720" w:right="3406" w:firstLine="0"/>
        <w:rPr>
          <w:rFonts w:asciiTheme="minorHAnsi" w:hAnsiTheme="minorHAnsi"/>
          <w:b w:val="0"/>
          <w:sz w:val="22"/>
          <w:szCs w:val="22"/>
        </w:rPr>
      </w:pPr>
    </w:p>
    <w:p w:rsidR="00AB470E" w:rsidRDefault="00AB470E" w:rsidP="00093AC3">
      <w:pPr>
        <w:tabs>
          <w:tab w:val="left" w:pos="0"/>
          <w:tab w:val="left" w:pos="360"/>
        </w:tabs>
        <w:spacing w:after="0" w:line="240" w:lineRule="auto"/>
        <w:jc w:val="both"/>
      </w:pPr>
      <w:r w:rsidRPr="00EE42E6">
        <w:rPr>
          <w:b/>
        </w:rPr>
        <w:lastRenderedPageBreak/>
        <w:t xml:space="preserve">Academic Integrity: </w:t>
      </w:r>
      <w:r w:rsidRPr="00EE42E6">
        <w:t>Dishonesty disrupts the search for truth that is inherent in the learning process and so devalues the purpose and the mission of the College.  Academic dishonesty includes, but is not limited to, the following:</w:t>
      </w:r>
    </w:p>
    <w:p w:rsidR="00093AC3" w:rsidRPr="00EE42E6" w:rsidRDefault="00093AC3" w:rsidP="00093AC3">
      <w:pPr>
        <w:tabs>
          <w:tab w:val="left" w:pos="0"/>
          <w:tab w:val="left" w:pos="360"/>
        </w:tabs>
        <w:spacing w:after="0" w:line="240" w:lineRule="auto"/>
        <w:jc w:val="both"/>
      </w:pPr>
    </w:p>
    <w:p w:rsidR="00AB470E" w:rsidRPr="00EE42E6" w:rsidRDefault="00AB470E" w:rsidP="00093AC3">
      <w:pPr>
        <w:numPr>
          <w:ilvl w:val="0"/>
          <w:numId w:val="1"/>
        </w:numPr>
        <w:tabs>
          <w:tab w:val="left" w:pos="0"/>
          <w:tab w:val="left" w:pos="360"/>
        </w:tabs>
        <w:spacing w:after="0" w:line="240" w:lineRule="auto"/>
        <w:jc w:val="both"/>
      </w:pPr>
      <w:r w:rsidRPr="00EE42E6">
        <w:t>plagiarism – the failure to acknowledge another writer’s words or ideas or to give proper credit to sources of information;</w:t>
      </w:r>
    </w:p>
    <w:p w:rsidR="00AB470E" w:rsidRPr="00EE42E6" w:rsidRDefault="00AB470E" w:rsidP="00093AC3">
      <w:pPr>
        <w:tabs>
          <w:tab w:val="left" w:pos="0"/>
          <w:tab w:val="left" w:pos="576"/>
          <w:tab w:val="left" w:pos="864"/>
        </w:tabs>
        <w:spacing w:after="0" w:line="240" w:lineRule="auto"/>
        <w:ind w:left="720" w:hanging="360"/>
        <w:jc w:val="both"/>
        <w:rPr>
          <w:sz w:val="12"/>
          <w:szCs w:val="12"/>
        </w:rPr>
      </w:pPr>
    </w:p>
    <w:p w:rsidR="00AB470E" w:rsidRPr="00EE42E6" w:rsidRDefault="00AB470E" w:rsidP="00093AC3">
      <w:pPr>
        <w:numPr>
          <w:ilvl w:val="0"/>
          <w:numId w:val="1"/>
        </w:numPr>
        <w:tabs>
          <w:tab w:val="left" w:pos="0"/>
          <w:tab w:val="left" w:pos="360"/>
        </w:tabs>
        <w:spacing w:after="0" w:line="240" w:lineRule="auto"/>
        <w:jc w:val="both"/>
      </w:pPr>
      <w:r w:rsidRPr="00EE42E6">
        <w:t>cheating – knowingly obtaining or giving unauthorized information on any test/exam or any other academic assignment;</w:t>
      </w:r>
    </w:p>
    <w:p w:rsidR="00AB470E" w:rsidRPr="00EE42E6" w:rsidRDefault="00AB470E" w:rsidP="00093AC3">
      <w:pPr>
        <w:tabs>
          <w:tab w:val="left" w:pos="0"/>
          <w:tab w:val="left" w:pos="576"/>
          <w:tab w:val="left" w:pos="864"/>
        </w:tabs>
        <w:spacing w:after="0" w:line="240" w:lineRule="auto"/>
        <w:ind w:left="720" w:hanging="360"/>
        <w:jc w:val="both"/>
        <w:rPr>
          <w:sz w:val="12"/>
          <w:szCs w:val="12"/>
        </w:rPr>
      </w:pPr>
    </w:p>
    <w:p w:rsidR="00AB470E" w:rsidRPr="00EE42E6" w:rsidRDefault="00AB470E" w:rsidP="00093AC3">
      <w:pPr>
        <w:numPr>
          <w:ilvl w:val="0"/>
          <w:numId w:val="1"/>
        </w:numPr>
        <w:tabs>
          <w:tab w:val="left" w:pos="0"/>
          <w:tab w:val="left" w:pos="360"/>
        </w:tabs>
        <w:spacing w:after="0" w:line="240" w:lineRule="auto"/>
        <w:jc w:val="both"/>
      </w:pPr>
      <w:r w:rsidRPr="00EE42E6">
        <w:t>interference – any interruption of the academic process that prevents others from the proper engagement in learning or teaching; and</w:t>
      </w:r>
    </w:p>
    <w:p w:rsidR="00AB470E" w:rsidRPr="00EE42E6" w:rsidRDefault="00AB470E" w:rsidP="00093AC3">
      <w:pPr>
        <w:tabs>
          <w:tab w:val="left" w:pos="0"/>
          <w:tab w:val="left" w:pos="576"/>
          <w:tab w:val="left" w:pos="864"/>
        </w:tabs>
        <w:spacing w:after="0" w:line="240" w:lineRule="auto"/>
        <w:ind w:left="720" w:hanging="360"/>
        <w:jc w:val="both"/>
        <w:rPr>
          <w:sz w:val="12"/>
          <w:szCs w:val="12"/>
        </w:rPr>
      </w:pPr>
    </w:p>
    <w:p w:rsidR="00AB470E" w:rsidRPr="00EE42E6" w:rsidRDefault="00BE40F7" w:rsidP="00093AC3">
      <w:pPr>
        <w:numPr>
          <w:ilvl w:val="0"/>
          <w:numId w:val="1"/>
        </w:numPr>
        <w:tabs>
          <w:tab w:val="left" w:pos="0"/>
          <w:tab w:val="left" w:pos="360"/>
        </w:tabs>
        <w:spacing w:after="0" w:line="240" w:lineRule="auto"/>
        <w:jc w:val="both"/>
      </w:pPr>
      <w:proofErr w:type="gramStart"/>
      <w:r>
        <w:t>f</w:t>
      </w:r>
      <w:r w:rsidRPr="00EE42E6">
        <w:t>raud</w:t>
      </w:r>
      <w:proofErr w:type="gramEnd"/>
      <w:r w:rsidR="00AB470E" w:rsidRPr="00EE42E6">
        <w:t xml:space="preserve"> – any act or instance of willful deceit or trickery.</w:t>
      </w:r>
    </w:p>
    <w:p w:rsidR="00AB470E" w:rsidRPr="00EE42E6" w:rsidRDefault="00AB470E" w:rsidP="00093AC3">
      <w:pPr>
        <w:tabs>
          <w:tab w:val="left" w:pos="0"/>
          <w:tab w:val="left" w:pos="360"/>
        </w:tabs>
        <w:spacing w:after="0" w:line="240" w:lineRule="auto"/>
        <w:ind w:left="720" w:hanging="360"/>
        <w:jc w:val="both"/>
      </w:pPr>
      <w:r w:rsidRPr="00EE42E6">
        <w:tab/>
      </w:r>
      <w:r w:rsidRPr="00EE42E6">
        <w:tab/>
      </w:r>
    </w:p>
    <w:p w:rsidR="00AB470E" w:rsidRPr="00EE42E6" w:rsidRDefault="00AB470E" w:rsidP="00093AC3">
      <w:pPr>
        <w:tabs>
          <w:tab w:val="left" w:pos="0"/>
          <w:tab w:val="left" w:pos="360"/>
        </w:tabs>
        <w:spacing w:after="0" w:line="240" w:lineRule="auto"/>
        <w:jc w:val="both"/>
      </w:pPr>
      <w:r w:rsidRPr="00EE42E6">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0B55AF" w:rsidRDefault="000B55AF" w:rsidP="00093AC3">
      <w:pPr>
        <w:spacing w:after="0" w:line="240" w:lineRule="auto"/>
        <w:jc w:val="both"/>
        <w:rPr>
          <w:rStyle w:val="normalchar1"/>
          <w:rFonts w:asciiTheme="minorHAnsi" w:hAnsiTheme="minorHAnsi" w:cs="Arial"/>
          <w:b/>
          <w:bCs/>
        </w:rPr>
      </w:pPr>
    </w:p>
    <w:p w:rsidR="000B55AF" w:rsidRDefault="000B55AF" w:rsidP="00093AC3">
      <w:pPr>
        <w:spacing w:after="0" w:line="240" w:lineRule="auto"/>
        <w:jc w:val="both"/>
        <w:rPr>
          <w:rStyle w:val="normalchar1"/>
          <w:rFonts w:asciiTheme="minorHAnsi" w:hAnsiTheme="minorHAnsi" w:cs="Arial"/>
          <w:b/>
          <w:bCs/>
        </w:rPr>
      </w:pPr>
    </w:p>
    <w:p w:rsidR="000B55AF" w:rsidRDefault="000B55AF" w:rsidP="00093AC3">
      <w:pPr>
        <w:spacing w:after="0" w:line="240" w:lineRule="auto"/>
        <w:jc w:val="both"/>
        <w:rPr>
          <w:rStyle w:val="normalchar1"/>
          <w:rFonts w:asciiTheme="minorHAnsi" w:hAnsiTheme="minorHAnsi" w:cs="Arial"/>
          <w:b/>
          <w:bCs/>
        </w:rPr>
      </w:pPr>
    </w:p>
    <w:p w:rsidR="00274041" w:rsidRPr="00EE42E6" w:rsidRDefault="00AB470E" w:rsidP="00093AC3">
      <w:pPr>
        <w:spacing w:after="0" w:line="240" w:lineRule="auto"/>
        <w:jc w:val="both"/>
        <w:rPr>
          <w:rStyle w:val="normalchar1"/>
          <w:rFonts w:asciiTheme="minorHAnsi" w:hAnsiTheme="minorHAnsi" w:cs="Arial"/>
          <w:bCs/>
        </w:rPr>
      </w:pPr>
      <w:r w:rsidRPr="00EE42E6">
        <w:rPr>
          <w:rStyle w:val="normalchar1"/>
          <w:rFonts w:asciiTheme="minorHAnsi" w:hAnsiTheme="minorHAnsi" w:cs="Arial"/>
          <w:b/>
          <w:bCs/>
        </w:rPr>
        <w:t xml:space="preserve">Student Code of Conduct: </w:t>
      </w:r>
      <w:r w:rsidRPr="00EE42E6">
        <w:rPr>
          <w:rStyle w:val="normalchar1"/>
          <w:rFonts w:asciiTheme="minorHAnsi" w:hAnsiTheme="minorHAnsi" w:cs="Arial"/>
          <w:bCs/>
        </w:rPr>
        <w:t>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Lifeline, for more specific information about the College’s Code of Conduct and attendance requirements.</w:t>
      </w:r>
    </w:p>
    <w:p w:rsidR="00093AC3" w:rsidRDefault="00093AC3">
      <w:pPr>
        <w:rPr>
          <w:rStyle w:val="normalchar1"/>
          <w:rFonts w:asciiTheme="minorHAnsi" w:hAnsiTheme="minorHAnsi" w:cs="Arial"/>
          <w:b/>
          <w:bCs/>
        </w:rPr>
      </w:pPr>
      <w:r>
        <w:rPr>
          <w:rStyle w:val="normalchar1"/>
          <w:rFonts w:asciiTheme="minorHAnsi" w:hAnsiTheme="minorHAnsi" w:cs="Arial"/>
          <w:b/>
          <w:bCs/>
        </w:rPr>
        <w:br w:type="page"/>
      </w:r>
    </w:p>
    <w:p w:rsidR="00464281" w:rsidRDefault="00AB470E" w:rsidP="00093AC3">
      <w:pPr>
        <w:tabs>
          <w:tab w:val="left" w:pos="2908"/>
          <w:tab w:val="right" w:pos="8505"/>
        </w:tabs>
        <w:spacing w:after="0"/>
        <w:jc w:val="both"/>
        <w:rPr>
          <w:rStyle w:val="normalchar1"/>
          <w:rFonts w:asciiTheme="minorHAnsi" w:hAnsiTheme="minorHAnsi" w:cs="Arial"/>
        </w:rPr>
      </w:pPr>
      <w:r w:rsidRPr="00EE42E6">
        <w:rPr>
          <w:rStyle w:val="normalchar1"/>
          <w:rFonts w:asciiTheme="minorHAnsi" w:hAnsiTheme="minorHAnsi" w:cs="Arial"/>
          <w:b/>
          <w:bCs/>
        </w:rPr>
        <w:lastRenderedPageBreak/>
        <w:t>Course Content Outline:</w:t>
      </w:r>
      <w:r w:rsidRPr="00EE42E6">
        <w:rPr>
          <w:rStyle w:val="normalchar1"/>
          <w:rFonts w:asciiTheme="minorHAnsi" w:hAnsiTheme="minorHAnsi" w:cs="Arial"/>
        </w:rPr>
        <w:t xml:space="preserve"> based on the text </w:t>
      </w:r>
      <w:r w:rsidR="000B55AF">
        <w:rPr>
          <w:rStyle w:val="normalchar1"/>
          <w:rFonts w:asciiTheme="minorHAnsi" w:hAnsiTheme="minorHAnsi" w:cs="Arial"/>
          <w:b/>
        </w:rPr>
        <w:t>Radiographic Pathology for Technologists,</w:t>
      </w:r>
      <w:r w:rsidR="000B55AF" w:rsidRPr="00EE42E6">
        <w:rPr>
          <w:rStyle w:val="normalchar1"/>
          <w:rFonts w:asciiTheme="minorHAnsi" w:hAnsiTheme="minorHAnsi" w:cs="Arial"/>
        </w:rPr>
        <w:t xml:space="preserve"> </w:t>
      </w:r>
      <w:r w:rsidR="000B55AF">
        <w:rPr>
          <w:rStyle w:val="normalchar1"/>
          <w:rFonts w:asciiTheme="minorHAnsi" w:hAnsiTheme="minorHAnsi" w:cs="Arial"/>
        </w:rPr>
        <w:t>5</w:t>
      </w:r>
      <w:r w:rsidR="000B55AF" w:rsidRPr="00EE42E6">
        <w:rPr>
          <w:rStyle w:val="normalchar1"/>
          <w:rFonts w:asciiTheme="minorHAnsi" w:hAnsiTheme="minorHAnsi" w:cs="Arial"/>
          <w:vertAlign w:val="superscript"/>
        </w:rPr>
        <w:t>th</w:t>
      </w:r>
      <w:r w:rsidR="000B55AF">
        <w:rPr>
          <w:rStyle w:val="normalchar1"/>
          <w:rFonts w:asciiTheme="minorHAnsi" w:hAnsiTheme="minorHAnsi" w:cs="Arial"/>
        </w:rPr>
        <w:t>edition, by</w:t>
      </w:r>
      <w:r w:rsidR="000B55AF" w:rsidRPr="00EE42E6">
        <w:rPr>
          <w:rStyle w:val="normalchar1"/>
          <w:rFonts w:asciiTheme="minorHAnsi" w:hAnsiTheme="minorHAnsi" w:cs="Arial"/>
        </w:rPr>
        <w:t xml:space="preserve"> </w:t>
      </w:r>
      <w:r w:rsidR="000B55AF">
        <w:rPr>
          <w:rStyle w:val="normalchar1"/>
          <w:rFonts w:asciiTheme="minorHAnsi" w:hAnsiTheme="minorHAnsi" w:cs="Arial"/>
        </w:rPr>
        <w:t xml:space="preserve">Nina </w:t>
      </w:r>
      <w:proofErr w:type="spellStart"/>
      <w:r w:rsidR="000B55AF">
        <w:rPr>
          <w:rStyle w:val="normalchar1"/>
          <w:rFonts w:asciiTheme="minorHAnsi" w:hAnsiTheme="minorHAnsi" w:cs="Arial"/>
        </w:rPr>
        <w:t>Kowalczyk</w:t>
      </w:r>
      <w:proofErr w:type="spellEnd"/>
      <w:r w:rsidR="000B55AF">
        <w:rPr>
          <w:rStyle w:val="normalchar1"/>
          <w:rFonts w:asciiTheme="minorHAnsi" w:hAnsiTheme="minorHAnsi" w:cs="Arial"/>
        </w:rPr>
        <w:t xml:space="preserve"> and James D Mace; ISBN-</w:t>
      </w:r>
      <w:r w:rsidR="000B55AF" w:rsidRPr="00EE42E6">
        <w:rPr>
          <w:rStyle w:val="normalchar1"/>
          <w:rFonts w:asciiTheme="minorHAnsi" w:hAnsiTheme="minorHAnsi" w:cs="Arial"/>
        </w:rPr>
        <w:t>13</w:t>
      </w:r>
      <w:r w:rsidR="000B55AF">
        <w:rPr>
          <w:rStyle w:val="normalchar1"/>
          <w:rFonts w:asciiTheme="minorHAnsi" w:hAnsiTheme="minorHAnsi" w:cs="Arial"/>
        </w:rPr>
        <w:t xml:space="preserve"> #</w:t>
      </w:r>
      <w:r w:rsidR="000B55AF" w:rsidRPr="00EE42E6">
        <w:rPr>
          <w:rStyle w:val="normalchar1"/>
          <w:rFonts w:asciiTheme="minorHAnsi" w:hAnsiTheme="minorHAnsi" w:cs="Arial"/>
        </w:rPr>
        <w:t>:</w:t>
      </w:r>
      <w:r w:rsidR="000B55AF">
        <w:rPr>
          <w:rStyle w:val="normalchar1"/>
          <w:rFonts w:asciiTheme="minorHAnsi" w:hAnsiTheme="minorHAnsi" w:cs="Arial"/>
        </w:rPr>
        <w:t xml:space="preserve"> </w:t>
      </w:r>
      <w:r w:rsidR="000B55AF" w:rsidRPr="00EE42E6">
        <w:rPr>
          <w:rStyle w:val="normalchar1"/>
          <w:rFonts w:asciiTheme="minorHAnsi" w:hAnsiTheme="minorHAnsi" w:cs="Arial"/>
        </w:rPr>
        <w:t>978-0-323-0</w:t>
      </w:r>
      <w:r w:rsidR="000B55AF">
        <w:rPr>
          <w:rStyle w:val="normalchar1"/>
          <w:rFonts w:asciiTheme="minorHAnsi" w:hAnsiTheme="minorHAnsi" w:cs="Arial"/>
        </w:rPr>
        <w:t>4887-3</w:t>
      </w:r>
      <w:r w:rsidR="00464281">
        <w:rPr>
          <w:rStyle w:val="normalchar1"/>
          <w:rFonts w:asciiTheme="minorHAnsi" w:hAnsiTheme="minorHAnsi" w:cs="Arial"/>
        </w:rPr>
        <w:tab/>
      </w:r>
    </w:p>
    <w:p w:rsidR="00464281" w:rsidRDefault="00464281" w:rsidP="00093AC3">
      <w:pPr>
        <w:tabs>
          <w:tab w:val="left" w:pos="2908"/>
          <w:tab w:val="right" w:pos="8505"/>
        </w:tabs>
        <w:spacing w:after="0" w:line="240" w:lineRule="auto"/>
        <w:jc w:val="both"/>
        <w:rPr>
          <w:rStyle w:val="normalchar1"/>
          <w:rFonts w:asciiTheme="minorHAnsi" w:hAnsiTheme="minorHAnsi" w:cs="Arial"/>
        </w:rPr>
      </w:pPr>
    </w:p>
    <w:p w:rsidR="009C3288" w:rsidRDefault="009C3288" w:rsidP="00093AC3">
      <w:pPr>
        <w:tabs>
          <w:tab w:val="left" w:pos="2908"/>
          <w:tab w:val="right" w:pos="8505"/>
        </w:tabs>
        <w:spacing w:after="0" w:line="240" w:lineRule="auto"/>
        <w:jc w:val="both"/>
        <w:rPr>
          <w:rStyle w:val="normalchar1"/>
          <w:rFonts w:asciiTheme="minorHAnsi" w:hAnsiTheme="minorHAnsi" w:cs="Arial"/>
        </w:rPr>
      </w:pPr>
    </w:p>
    <w:p w:rsidR="00464281" w:rsidRPr="00EE42E6" w:rsidRDefault="00464281" w:rsidP="00093AC3">
      <w:pPr>
        <w:tabs>
          <w:tab w:val="left" w:pos="2908"/>
          <w:tab w:val="right" w:pos="8505"/>
        </w:tabs>
        <w:spacing w:after="0" w:line="240" w:lineRule="auto"/>
        <w:jc w:val="both"/>
        <w:rPr>
          <w:rStyle w:val="normalchar1"/>
          <w:rFonts w:asciiTheme="minorHAnsi" w:hAnsiTheme="minorHAnsi" w:cs="Arial"/>
        </w:rPr>
      </w:pPr>
      <w:r>
        <w:rPr>
          <w:rStyle w:val="normalchar1"/>
          <w:rFonts w:asciiTheme="minorHAnsi" w:hAnsiTheme="minorHAnsi" w:cs="Arial"/>
        </w:rPr>
        <w:tab/>
      </w:r>
    </w:p>
    <w:p w:rsidR="002A0A72" w:rsidRPr="00EE42E6" w:rsidRDefault="002A0A72" w:rsidP="00093AC3">
      <w:pPr>
        <w:pBdr>
          <w:bottom w:val="single" w:sz="4" w:space="1" w:color="auto"/>
        </w:pBdr>
        <w:spacing w:after="0" w:line="240" w:lineRule="auto"/>
        <w:jc w:val="both"/>
        <w:rPr>
          <w:b/>
        </w:rPr>
      </w:pPr>
      <w:r w:rsidRPr="00EE42E6">
        <w:rPr>
          <w:b/>
        </w:rPr>
        <w:t>Week</w:t>
      </w:r>
      <w:r w:rsidRPr="00EE42E6">
        <w:rPr>
          <w:b/>
        </w:rPr>
        <w:tab/>
      </w:r>
      <w:r w:rsidRPr="00EE42E6">
        <w:rPr>
          <w:b/>
        </w:rPr>
        <w:tab/>
      </w:r>
      <w:r w:rsidRPr="00EE42E6">
        <w:rPr>
          <w:b/>
        </w:rPr>
        <w:tab/>
        <w:t>Topics covered</w:t>
      </w:r>
      <w:r w:rsidRPr="00EE42E6">
        <w:rPr>
          <w:b/>
          <w:i/>
        </w:rPr>
        <w:tab/>
      </w:r>
      <w:r w:rsidRPr="00EE42E6">
        <w:rPr>
          <w:b/>
          <w:color w:val="FF0000"/>
        </w:rPr>
        <w:tab/>
      </w:r>
      <w:r w:rsidRPr="00EE42E6">
        <w:rPr>
          <w:b/>
        </w:rPr>
        <w:tab/>
      </w:r>
    </w:p>
    <w:p w:rsidR="00093AC3" w:rsidRDefault="00093AC3" w:rsidP="00093AC3">
      <w:pPr>
        <w:pStyle w:val="normal0"/>
        <w:jc w:val="both"/>
        <w:rPr>
          <w:rFonts w:asciiTheme="minorHAnsi" w:hAnsiTheme="minorHAnsi" w:cs="Arial"/>
        </w:rPr>
      </w:pPr>
    </w:p>
    <w:p w:rsidR="00464281" w:rsidRPr="000B55AF" w:rsidRDefault="002A0A72" w:rsidP="000B55AF">
      <w:pPr>
        <w:pStyle w:val="normal0"/>
        <w:jc w:val="both"/>
        <w:rPr>
          <w:rFonts w:asciiTheme="minorHAnsi" w:hAnsiTheme="minorHAnsi"/>
          <w:sz w:val="22"/>
          <w:szCs w:val="22"/>
        </w:rPr>
      </w:pPr>
      <w:r w:rsidRPr="00093AC3">
        <w:rPr>
          <w:rFonts w:asciiTheme="minorHAnsi" w:hAnsiTheme="minorHAnsi" w:cs="Arial"/>
          <w:sz w:val="22"/>
          <w:szCs w:val="22"/>
        </w:rPr>
        <w:t>1</w:t>
      </w:r>
      <w:r w:rsidR="00093AC3">
        <w:rPr>
          <w:rFonts w:asciiTheme="minorHAnsi" w:hAnsiTheme="minorHAnsi"/>
          <w:sz w:val="22"/>
          <w:szCs w:val="22"/>
        </w:rPr>
        <w:tab/>
      </w:r>
      <w:r w:rsidR="00093AC3">
        <w:rPr>
          <w:rFonts w:asciiTheme="minorHAnsi" w:hAnsiTheme="minorHAnsi"/>
          <w:sz w:val="22"/>
          <w:szCs w:val="22"/>
        </w:rPr>
        <w:tab/>
      </w:r>
      <w:r w:rsidR="00093AC3">
        <w:rPr>
          <w:rFonts w:asciiTheme="minorHAnsi" w:hAnsiTheme="minorHAnsi"/>
          <w:sz w:val="22"/>
          <w:szCs w:val="22"/>
        </w:rPr>
        <w:tab/>
      </w:r>
      <w:r w:rsidRPr="00093AC3">
        <w:rPr>
          <w:rFonts w:asciiTheme="minorHAnsi" w:hAnsiTheme="minorHAnsi"/>
          <w:sz w:val="22"/>
          <w:szCs w:val="22"/>
        </w:rPr>
        <w:t>Definition</w:t>
      </w:r>
      <w:r w:rsidR="000B55AF">
        <w:rPr>
          <w:rFonts w:asciiTheme="minorHAnsi" w:hAnsiTheme="minorHAnsi"/>
          <w:sz w:val="22"/>
          <w:szCs w:val="22"/>
        </w:rPr>
        <w:t xml:space="preserve">s, </w:t>
      </w:r>
      <w:r w:rsidRPr="00093AC3">
        <w:rPr>
          <w:rFonts w:asciiTheme="minorHAnsi" w:hAnsiTheme="minorHAnsi"/>
          <w:sz w:val="22"/>
          <w:szCs w:val="22"/>
        </w:rPr>
        <w:t>terminolog</w:t>
      </w:r>
      <w:r w:rsidRPr="000B55AF">
        <w:rPr>
          <w:rFonts w:asciiTheme="minorHAnsi" w:hAnsiTheme="minorHAnsi"/>
          <w:sz w:val="22"/>
          <w:szCs w:val="22"/>
        </w:rPr>
        <w:t>y</w:t>
      </w:r>
      <w:r w:rsidR="000B55AF" w:rsidRPr="000B55AF">
        <w:rPr>
          <w:rFonts w:asciiTheme="minorHAnsi" w:hAnsiTheme="minorHAnsi"/>
          <w:sz w:val="22"/>
          <w:szCs w:val="22"/>
        </w:rPr>
        <w:t>, man</w:t>
      </w:r>
      <w:r w:rsidR="000B55AF">
        <w:rPr>
          <w:rFonts w:asciiTheme="minorHAnsi" w:hAnsiTheme="minorHAnsi"/>
          <w:sz w:val="22"/>
          <w:szCs w:val="22"/>
        </w:rPr>
        <w:t>ifestations of pathology</w:t>
      </w:r>
    </w:p>
    <w:p w:rsidR="002A0A72" w:rsidRDefault="000B55AF" w:rsidP="00093AC3">
      <w:pPr>
        <w:spacing w:after="0" w:line="240" w:lineRule="auto"/>
        <w:ind w:left="1440" w:firstLine="720"/>
        <w:jc w:val="both"/>
      </w:pPr>
      <w:r>
        <w:t>Imaging and technique considerations</w:t>
      </w:r>
    </w:p>
    <w:p w:rsidR="000B55AF" w:rsidRDefault="000B55AF" w:rsidP="00093AC3">
      <w:pPr>
        <w:spacing w:after="0" w:line="240" w:lineRule="auto"/>
        <w:ind w:left="1440" w:firstLine="720"/>
        <w:jc w:val="both"/>
      </w:pPr>
      <w:r>
        <w:t>Begin skeletal system</w:t>
      </w:r>
    </w:p>
    <w:p w:rsidR="00093AC3" w:rsidRPr="00093AC3" w:rsidRDefault="00093AC3" w:rsidP="00093AC3">
      <w:pPr>
        <w:spacing w:after="0" w:line="240" w:lineRule="auto"/>
        <w:ind w:left="1440" w:firstLine="720"/>
        <w:jc w:val="both"/>
      </w:pPr>
    </w:p>
    <w:p w:rsidR="0036652C" w:rsidRPr="00093AC3" w:rsidRDefault="00004E55" w:rsidP="000B55AF">
      <w:pPr>
        <w:tabs>
          <w:tab w:val="left" w:pos="1874"/>
          <w:tab w:val="left" w:pos="1875"/>
        </w:tabs>
        <w:spacing w:after="0" w:line="240" w:lineRule="auto"/>
      </w:pPr>
      <w:r w:rsidRPr="00093AC3">
        <w:t>2</w:t>
      </w:r>
      <w:r w:rsidR="000B55AF">
        <w:tab/>
      </w:r>
      <w:r w:rsidR="000B55AF">
        <w:tab/>
      </w:r>
      <w:r w:rsidR="000B55AF">
        <w:tab/>
        <w:t>Skeletal system (continued)</w:t>
      </w:r>
    </w:p>
    <w:p w:rsidR="00EB433C" w:rsidRDefault="00EB433C" w:rsidP="00093AC3">
      <w:pPr>
        <w:spacing w:after="0" w:line="240" w:lineRule="auto"/>
        <w:jc w:val="both"/>
      </w:pPr>
    </w:p>
    <w:p w:rsidR="00EB433C" w:rsidRPr="000B55AF" w:rsidRDefault="002A0A72" w:rsidP="00093AC3">
      <w:pPr>
        <w:spacing w:after="0" w:line="240" w:lineRule="auto"/>
        <w:jc w:val="both"/>
      </w:pPr>
      <w:r w:rsidRPr="00093AC3">
        <w:t>3</w:t>
      </w:r>
      <w:r w:rsidR="000B55AF">
        <w:t xml:space="preserve"> – 4</w:t>
      </w:r>
      <w:r w:rsidR="00EB433C">
        <w:tab/>
      </w:r>
      <w:r w:rsidR="00EB433C">
        <w:tab/>
      </w:r>
      <w:r w:rsidR="00EB433C">
        <w:tab/>
      </w:r>
      <w:r w:rsidR="000B55AF">
        <w:rPr>
          <w:b/>
        </w:rPr>
        <w:t>Test 1</w:t>
      </w:r>
      <w:r w:rsidR="000B55AF">
        <w:t xml:space="preserve"> on definitions and the skeletal system</w:t>
      </w:r>
    </w:p>
    <w:p w:rsidR="00D50836" w:rsidRDefault="000B55AF" w:rsidP="000B55AF">
      <w:pPr>
        <w:spacing w:after="0" w:line="240" w:lineRule="auto"/>
        <w:ind w:left="1440" w:firstLine="720"/>
        <w:jc w:val="both"/>
      </w:pPr>
      <w:r>
        <w:t>Digestive system</w:t>
      </w:r>
    </w:p>
    <w:p w:rsidR="00EB433C" w:rsidRPr="00093AC3" w:rsidRDefault="00EB433C" w:rsidP="00093AC3">
      <w:pPr>
        <w:spacing w:after="0" w:line="240" w:lineRule="auto"/>
        <w:jc w:val="both"/>
      </w:pPr>
    </w:p>
    <w:p w:rsidR="002A0A72" w:rsidRPr="00093AC3" w:rsidRDefault="000B55AF" w:rsidP="00093AC3">
      <w:pPr>
        <w:spacing w:after="0" w:line="240" w:lineRule="auto"/>
        <w:jc w:val="both"/>
      </w:pPr>
      <w:r>
        <w:t>5 – 7</w:t>
      </w:r>
      <w:r w:rsidR="002A0A72" w:rsidRPr="00093AC3">
        <w:tab/>
      </w:r>
      <w:r w:rsidR="002A0A72" w:rsidRPr="00093AC3">
        <w:tab/>
      </w:r>
      <w:r w:rsidR="002A0A72" w:rsidRPr="00093AC3">
        <w:tab/>
      </w:r>
      <w:r>
        <w:rPr>
          <w:b/>
        </w:rPr>
        <w:t>Test 2</w:t>
      </w:r>
      <w:r>
        <w:t xml:space="preserve"> on the digestive system</w:t>
      </w:r>
      <w:r w:rsidR="002A0A72" w:rsidRPr="00093AC3">
        <w:t xml:space="preserve">  </w:t>
      </w:r>
    </w:p>
    <w:p w:rsidR="0036652C" w:rsidRPr="00093AC3" w:rsidRDefault="000B55AF" w:rsidP="00EB433C">
      <w:pPr>
        <w:spacing w:after="0" w:line="240" w:lineRule="auto"/>
        <w:ind w:left="1440" w:firstLine="720"/>
      </w:pPr>
      <w:r>
        <w:t>Urinary</w:t>
      </w:r>
      <w:r w:rsidR="00D50836" w:rsidRPr="00093AC3">
        <w:t xml:space="preserve"> </w:t>
      </w:r>
      <w:r w:rsidR="00276B20">
        <w:t>s</w:t>
      </w:r>
      <w:r w:rsidR="00D50836" w:rsidRPr="00093AC3">
        <w:t>ystem</w:t>
      </w:r>
      <w:r w:rsidR="0036652C" w:rsidRPr="00093AC3">
        <w:tab/>
        <w:t xml:space="preserve">  </w:t>
      </w:r>
    </w:p>
    <w:p w:rsidR="002A0A72" w:rsidRDefault="000B55AF" w:rsidP="00276B20">
      <w:pPr>
        <w:spacing w:after="0" w:line="240" w:lineRule="auto"/>
        <w:ind w:left="1440" w:firstLine="720"/>
      </w:pPr>
      <w:r>
        <w:t>Reproductive system</w:t>
      </w:r>
      <w:r w:rsidR="00895B29" w:rsidRPr="00093AC3">
        <w:t xml:space="preserve"> </w:t>
      </w:r>
      <w:r w:rsidR="002A0A72" w:rsidRPr="00093AC3">
        <w:tab/>
      </w:r>
    </w:p>
    <w:p w:rsidR="00276B20" w:rsidRPr="00093AC3" w:rsidRDefault="00276B20" w:rsidP="00093AC3">
      <w:pPr>
        <w:spacing w:after="0" w:line="240" w:lineRule="auto"/>
      </w:pPr>
    </w:p>
    <w:p w:rsidR="002A0A72" w:rsidRPr="00093AC3" w:rsidRDefault="007B6F7D" w:rsidP="000B55AF">
      <w:pPr>
        <w:spacing w:after="0" w:line="240" w:lineRule="auto"/>
        <w:ind w:left="2160" w:hanging="2160"/>
        <w:jc w:val="both"/>
      </w:pPr>
      <w:r w:rsidRPr="00093AC3">
        <w:t>8</w:t>
      </w:r>
      <w:r w:rsidR="00276B20">
        <w:tab/>
      </w:r>
      <w:r w:rsidR="000B55AF" w:rsidRPr="000B55AF">
        <w:rPr>
          <w:b/>
        </w:rPr>
        <w:t xml:space="preserve">Midterm Exam </w:t>
      </w:r>
      <w:r w:rsidR="000B55AF">
        <w:t>on definitions, skeletal, digestive, urinary, and reproductive systems</w:t>
      </w:r>
    </w:p>
    <w:p w:rsidR="002A0A72" w:rsidRDefault="00276B20" w:rsidP="000B55AF">
      <w:pPr>
        <w:tabs>
          <w:tab w:val="left" w:pos="2160"/>
          <w:tab w:val="right" w:pos="6554"/>
        </w:tabs>
        <w:spacing w:after="0" w:line="240" w:lineRule="auto"/>
      </w:pPr>
      <w:r>
        <w:tab/>
      </w:r>
      <w:r w:rsidR="000B55AF">
        <w:t>Begin respiratory system</w:t>
      </w:r>
    </w:p>
    <w:p w:rsidR="00276B20" w:rsidRPr="00093AC3" w:rsidRDefault="00276B20" w:rsidP="00093AC3">
      <w:pPr>
        <w:spacing w:after="0" w:line="240" w:lineRule="auto"/>
        <w:jc w:val="both"/>
      </w:pPr>
    </w:p>
    <w:p w:rsidR="002A0A72" w:rsidRDefault="005A594B" w:rsidP="000B55AF">
      <w:pPr>
        <w:spacing w:after="0" w:line="240" w:lineRule="auto"/>
      </w:pPr>
      <w:proofErr w:type="gramStart"/>
      <w:r w:rsidRPr="00093AC3">
        <w:t xml:space="preserve">9 </w:t>
      </w:r>
      <w:r w:rsidR="000B55AF">
        <w:t>– 11</w:t>
      </w:r>
      <w:r w:rsidR="002A0A72" w:rsidRPr="00093AC3">
        <w:tab/>
      </w:r>
      <w:r w:rsidR="002A0A72" w:rsidRPr="00093AC3">
        <w:tab/>
      </w:r>
      <w:r w:rsidR="002A0A72" w:rsidRPr="00093AC3">
        <w:tab/>
      </w:r>
      <w:r w:rsidR="000B55AF">
        <w:t>Respiratory system</w:t>
      </w:r>
      <w:proofErr w:type="gramEnd"/>
      <w:r w:rsidR="000B55AF">
        <w:t xml:space="preserve"> (continued)</w:t>
      </w:r>
    </w:p>
    <w:p w:rsidR="000B55AF" w:rsidRDefault="000B55AF" w:rsidP="000B55AF">
      <w:pPr>
        <w:spacing w:after="0" w:line="240" w:lineRule="auto"/>
      </w:pPr>
      <w:r>
        <w:tab/>
      </w:r>
      <w:r>
        <w:tab/>
      </w:r>
      <w:r>
        <w:tab/>
        <w:t>Circulatory system</w:t>
      </w:r>
    </w:p>
    <w:p w:rsidR="00276B20" w:rsidRDefault="00276B20" w:rsidP="00276B20">
      <w:pPr>
        <w:spacing w:after="0" w:line="240" w:lineRule="auto"/>
        <w:ind w:left="1440" w:firstLine="720"/>
      </w:pPr>
    </w:p>
    <w:p w:rsidR="002A0A72" w:rsidRPr="00400D4A" w:rsidRDefault="002A0A72" w:rsidP="00093AC3">
      <w:pPr>
        <w:spacing w:after="0" w:line="240" w:lineRule="auto"/>
        <w:jc w:val="both"/>
      </w:pPr>
      <w:r w:rsidRPr="00093AC3">
        <w:t>12</w:t>
      </w:r>
      <w:r w:rsidR="00400D4A">
        <w:t xml:space="preserve"> – 14</w:t>
      </w:r>
      <w:r w:rsidRPr="00093AC3">
        <w:tab/>
      </w:r>
      <w:r w:rsidRPr="00093AC3">
        <w:tab/>
      </w:r>
      <w:r w:rsidRPr="00093AC3">
        <w:tab/>
      </w:r>
      <w:r w:rsidR="00400D4A">
        <w:rPr>
          <w:b/>
        </w:rPr>
        <w:t xml:space="preserve">Test 3 </w:t>
      </w:r>
      <w:r w:rsidR="00400D4A">
        <w:t>on Respiratory and circulatory systems</w:t>
      </w:r>
    </w:p>
    <w:p w:rsidR="004A759D" w:rsidRDefault="00400D4A" w:rsidP="00276B20">
      <w:pPr>
        <w:spacing w:after="0" w:line="240" w:lineRule="auto"/>
        <w:ind w:left="1440" w:firstLine="720"/>
        <w:jc w:val="both"/>
      </w:pPr>
      <w:r>
        <w:t>Endocrine system</w:t>
      </w:r>
    </w:p>
    <w:p w:rsidR="00400D4A" w:rsidRDefault="00400D4A" w:rsidP="00276B20">
      <w:pPr>
        <w:spacing w:after="0" w:line="240" w:lineRule="auto"/>
        <w:ind w:left="1440" w:firstLine="720"/>
        <w:jc w:val="both"/>
      </w:pPr>
      <w:r>
        <w:t>Nervous system</w:t>
      </w:r>
    </w:p>
    <w:p w:rsidR="00400D4A" w:rsidRDefault="00400D4A" w:rsidP="00276B20">
      <w:pPr>
        <w:spacing w:after="0" w:line="240" w:lineRule="auto"/>
        <w:ind w:left="1440" w:firstLine="720"/>
        <w:jc w:val="both"/>
      </w:pPr>
      <w:r w:rsidRPr="00400D4A">
        <w:rPr>
          <w:b/>
        </w:rPr>
        <w:t>Test 4</w:t>
      </w:r>
      <w:r>
        <w:t xml:space="preserve"> on Nervous system</w:t>
      </w:r>
    </w:p>
    <w:p w:rsidR="00276B20" w:rsidRPr="00093AC3" w:rsidRDefault="00276B20" w:rsidP="00093AC3">
      <w:pPr>
        <w:spacing w:after="0" w:line="240" w:lineRule="auto"/>
        <w:jc w:val="both"/>
      </w:pPr>
    </w:p>
    <w:p w:rsidR="002A0A72" w:rsidRPr="00093AC3" w:rsidRDefault="003245D0" w:rsidP="00093AC3">
      <w:pPr>
        <w:spacing w:after="0" w:line="240" w:lineRule="auto"/>
        <w:jc w:val="both"/>
      </w:pPr>
      <w:r w:rsidRPr="00093AC3">
        <w:t>15</w:t>
      </w:r>
      <w:r w:rsidR="00FE5F26">
        <w:tab/>
      </w:r>
      <w:r w:rsidR="00FE5F26">
        <w:tab/>
      </w:r>
      <w:r w:rsidR="00FE5F26">
        <w:tab/>
      </w:r>
      <w:r w:rsidR="002A0A72" w:rsidRPr="00093AC3">
        <w:rPr>
          <w:b/>
        </w:rPr>
        <w:t xml:space="preserve">Final Exam </w:t>
      </w:r>
    </w:p>
    <w:sectPr w:rsidR="002A0A72" w:rsidRPr="00093AC3" w:rsidSect="00FD3CB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9BC" w:rsidRDefault="005179BC" w:rsidP="00A05007">
      <w:pPr>
        <w:spacing w:after="0" w:line="240" w:lineRule="auto"/>
      </w:pPr>
      <w:r>
        <w:separator/>
      </w:r>
    </w:p>
  </w:endnote>
  <w:endnote w:type="continuationSeparator" w:id="0">
    <w:p w:rsidR="005179BC" w:rsidRDefault="005179BC" w:rsidP="00A05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05007" w:rsidRPr="00B962D9" w:rsidTr="00D72527">
      <w:tc>
        <w:tcPr>
          <w:tcW w:w="918" w:type="dxa"/>
        </w:tcPr>
        <w:p w:rsidR="00A05007" w:rsidRPr="000B455F" w:rsidRDefault="00A05007" w:rsidP="00D72527">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46643B" w:rsidRPr="00B962D9">
            <w:rPr>
              <w:rFonts w:ascii="Calibri" w:hAnsi="Calibri"/>
              <w:color w:val="003399"/>
            </w:rPr>
            <w:fldChar w:fldCharType="begin"/>
          </w:r>
          <w:r w:rsidRPr="00B962D9">
            <w:rPr>
              <w:rFonts w:ascii="Calibri" w:hAnsi="Calibri"/>
              <w:color w:val="003399"/>
            </w:rPr>
            <w:instrText xml:space="preserve"> PAGE   \* MERGEFORMAT </w:instrText>
          </w:r>
          <w:r w:rsidR="0046643B" w:rsidRPr="00B962D9">
            <w:rPr>
              <w:rFonts w:ascii="Calibri" w:hAnsi="Calibri"/>
              <w:color w:val="003399"/>
            </w:rPr>
            <w:fldChar w:fldCharType="separate"/>
          </w:r>
          <w:r w:rsidR="00400D4A">
            <w:rPr>
              <w:rFonts w:ascii="Calibri" w:hAnsi="Calibri"/>
              <w:noProof/>
              <w:color w:val="003399"/>
            </w:rPr>
            <w:t>1</w:t>
          </w:r>
          <w:r w:rsidR="0046643B" w:rsidRPr="00B962D9">
            <w:rPr>
              <w:rFonts w:ascii="Calibri" w:hAnsi="Calibri"/>
              <w:color w:val="003399"/>
            </w:rPr>
            <w:fldChar w:fldCharType="end"/>
          </w:r>
        </w:p>
      </w:tc>
      <w:tc>
        <w:tcPr>
          <w:tcW w:w="7938" w:type="dxa"/>
        </w:tcPr>
        <w:p w:rsidR="00A05007" w:rsidRPr="00B962D9" w:rsidRDefault="00A05007" w:rsidP="00400D4A">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050831">
            <w:rPr>
              <w:rFonts w:ascii="Calibri" w:hAnsi="Calibri"/>
              <w:i/>
              <w:sz w:val="20"/>
              <w:szCs w:val="20"/>
            </w:rPr>
            <w:t xml:space="preserve">by </w:t>
          </w:r>
          <w:r w:rsidR="00400D4A">
            <w:rPr>
              <w:rFonts w:ascii="Calibri" w:hAnsi="Calibri"/>
              <w:i/>
              <w:sz w:val="20"/>
              <w:szCs w:val="20"/>
            </w:rPr>
            <w:t>M Carpenter, Fall 2011</w:t>
          </w:r>
        </w:p>
      </w:tc>
    </w:tr>
  </w:tbl>
  <w:p w:rsidR="00A05007" w:rsidRDefault="00A05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9BC" w:rsidRDefault="005179BC" w:rsidP="00A05007">
      <w:pPr>
        <w:spacing w:after="0" w:line="240" w:lineRule="auto"/>
      </w:pPr>
      <w:r>
        <w:separator/>
      </w:r>
    </w:p>
  </w:footnote>
  <w:footnote w:type="continuationSeparator" w:id="0">
    <w:p w:rsidR="005179BC" w:rsidRDefault="005179BC" w:rsidP="00A05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459"/>
    <w:multiLevelType w:val="hybridMultilevel"/>
    <w:tmpl w:val="3A52C190"/>
    <w:lvl w:ilvl="0" w:tplc="A7526356">
      <w:start w:val="1"/>
      <w:numFmt w:val="decimal"/>
      <w:lvlText w:val="%1."/>
      <w:lvlJc w:val="left"/>
      <w:pPr>
        <w:tabs>
          <w:tab w:val="num" w:pos="360"/>
        </w:tabs>
        <w:ind w:left="360" w:hanging="360"/>
      </w:pPr>
      <w:rPr>
        <w:rFonts w:hint="default"/>
        <w:b w:val="0"/>
        <w:i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0AD7C0F"/>
    <w:multiLevelType w:val="hybridMultilevel"/>
    <w:tmpl w:val="1D6C02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BE14F6"/>
    <w:multiLevelType w:val="hybridMultilevel"/>
    <w:tmpl w:val="55AE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4151A"/>
    <w:multiLevelType w:val="hybridMultilevel"/>
    <w:tmpl w:val="FB2EA662"/>
    <w:lvl w:ilvl="0" w:tplc="1C4870F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7571E"/>
    <w:multiLevelType w:val="hybridMultilevel"/>
    <w:tmpl w:val="DD4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56E1F"/>
    <w:multiLevelType w:val="hybridMultilevel"/>
    <w:tmpl w:val="8C063EA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6300218"/>
    <w:multiLevelType w:val="hybridMultilevel"/>
    <w:tmpl w:val="C62C0D1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373C2CB3"/>
    <w:multiLevelType w:val="hybridMultilevel"/>
    <w:tmpl w:val="37DE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F0B44"/>
    <w:multiLevelType w:val="hybridMultilevel"/>
    <w:tmpl w:val="56E04CD6"/>
    <w:lvl w:ilvl="0" w:tplc="10AAB8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E5F83"/>
    <w:multiLevelType w:val="multilevel"/>
    <w:tmpl w:val="15B053F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1A146D"/>
    <w:multiLevelType w:val="hybridMultilevel"/>
    <w:tmpl w:val="A552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84453"/>
    <w:multiLevelType w:val="hybridMultilevel"/>
    <w:tmpl w:val="1EBA3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0F6240"/>
    <w:multiLevelType w:val="multilevel"/>
    <w:tmpl w:val="15B053F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BF4B27"/>
    <w:multiLevelType w:val="hybridMultilevel"/>
    <w:tmpl w:val="CC06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53697"/>
    <w:multiLevelType w:val="multilevel"/>
    <w:tmpl w:val="15B053F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0F02D9"/>
    <w:multiLevelType w:val="hybridMultilevel"/>
    <w:tmpl w:val="CB368CA0"/>
    <w:lvl w:ilvl="0" w:tplc="FFFFFFFF">
      <w:start w:val="1"/>
      <w:numFmt w:val="decimal"/>
      <w:lvlText w:val="%1."/>
      <w:lvlJc w:val="left"/>
      <w:pPr>
        <w:tabs>
          <w:tab w:val="num" w:pos="720"/>
        </w:tabs>
        <w:ind w:left="720" w:hanging="360"/>
      </w:pPr>
      <w:rPr>
        <w:rFonts w:hint="default"/>
      </w:rPr>
    </w:lvl>
    <w:lvl w:ilvl="1" w:tplc="3ACADF92">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E60368F"/>
    <w:multiLevelType w:val="multilevel"/>
    <w:tmpl w:val="15B053F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866E75"/>
    <w:multiLevelType w:val="hybridMultilevel"/>
    <w:tmpl w:val="82C0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867BB9"/>
    <w:multiLevelType w:val="hybridMultilevel"/>
    <w:tmpl w:val="1448518A"/>
    <w:lvl w:ilvl="0" w:tplc="AEE62508">
      <w:start w:val="1"/>
      <w:numFmt w:val="decimal"/>
      <w:lvlText w:val="%1"/>
      <w:lvlJc w:val="left"/>
      <w:pPr>
        <w:ind w:left="2580" w:hanging="222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5"/>
  </w:num>
  <w:num w:numId="5">
    <w:abstractNumId w:val="0"/>
  </w:num>
  <w:num w:numId="6">
    <w:abstractNumId w:val="8"/>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
  </w:num>
  <w:num w:numId="12">
    <w:abstractNumId w:val="14"/>
  </w:num>
  <w:num w:numId="13">
    <w:abstractNumId w:val="12"/>
  </w:num>
  <w:num w:numId="14">
    <w:abstractNumId w:val="16"/>
  </w:num>
  <w:num w:numId="15">
    <w:abstractNumId w:val="10"/>
  </w:num>
  <w:num w:numId="16">
    <w:abstractNumId w:val="3"/>
  </w:num>
  <w:num w:numId="17">
    <w:abstractNumId w:val="18"/>
  </w:num>
  <w:num w:numId="18">
    <w:abstractNumId w:val="7"/>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4861"/>
    <w:rsid w:val="00004E55"/>
    <w:rsid w:val="000605BC"/>
    <w:rsid w:val="00093AC3"/>
    <w:rsid w:val="000B55AF"/>
    <w:rsid w:val="001B3737"/>
    <w:rsid w:val="001D0DA4"/>
    <w:rsid w:val="00203AA5"/>
    <w:rsid w:val="00274041"/>
    <w:rsid w:val="00276B20"/>
    <w:rsid w:val="00282B2F"/>
    <w:rsid w:val="002A0A72"/>
    <w:rsid w:val="00316863"/>
    <w:rsid w:val="003245D0"/>
    <w:rsid w:val="00327E98"/>
    <w:rsid w:val="003475C8"/>
    <w:rsid w:val="0036652C"/>
    <w:rsid w:val="003C0E20"/>
    <w:rsid w:val="00400D4A"/>
    <w:rsid w:val="00431764"/>
    <w:rsid w:val="00464281"/>
    <w:rsid w:val="00465A75"/>
    <w:rsid w:val="0046643B"/>
    <w:rsid w:val="004A759D"/>
    <w:rsid w:val="005179BC"/>
    <w:rsid w:val="00576BC1"/>
    <w:rsid w:val="005A594B"/>
    <w:rsid w:val="00744540"/>
    <w:rsid w:val="00767D12"/>
    <w:rsid w:val="007B6F7D"/>
    <w:rsid w:val="007B7086"/>
    <w:rsid w:val="00827748"/>
    <w:rsid w:val="00891915"/>
    <w:rsid w:val="00895B29"/>
    <w:rsid w:val="008C040B"/>
    <w:rsid w:val="00957781"/>
    <w:rsid w:val="009A6270"/>
    <w:rsid w:val="009C3288"/>
    <w:rsid w:val="009D174E"/>
    <w:rsid w:val="00A05007"/>
    <w:rsid w:val="00A55B81"/>
    <w:rsid w:val="00A6466A"/>
    <w:rsid w:val="00A7661E"/>
    <w:rsid w:val="00AA3194"/>
    <w:rsid w:val="00AB470E"/>
    <w:rsid w:val="00B12957"/>
    <w:rsid w:val="00B2681A"/>
    <w:rsid w:val="00B70383"/>
    <w:rsid w:val="00B8558C"/>
    <w:rsid w:val="00BE40F7"/>
    <w:rsid w:val="00C54E6E"/>
    <w:rsid w:val="00CA1291"/>
    <w:rsid w:val="00D50836"/>
    <w:rsid w:val="00D93E09"/>
    <w:rsid w:val="00D976BB"/>
    <w:rsid w:val="00DE1801"/>
    <w:rsid w:val="00EA3033"/>
    <w:rsid w:val="00EA438E"/>
    <w:rsid w:val="00EB433C"/>
    <w:rsid w:val="00ED2E84"/>
    <w:rsid w:val="00EE42E6"/>
    <w:rsid w:val="00F84CF5"/>
    <w:rsid w:val="00FD3CB1"/>
    <w:rsid w:val="00FE5F26"/>
    <w:rsid w:val="00FF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1"/>
  </w:style>
  <w:style w:type="paragraph" w:styleId="Heading1">
    <w:name w:val="heading 1"/>
    <w:next w:val="Normal"/>
    <w:link w:val="Heading1Char"/>
    <w:qFormat/>
    <w:rsid w:val="00827748"/>
    <w:pPr>
      <w:spacing w:after="0" w:line="240" w:lineRule="auto"/>
      <w:outlineLvl w:val="0"/>
    </w:pPr>
    <w:rPr>
      <w:rFonts w:ascii="Times New Roman" w:eastAsia="Times New Roman" w:hAnsi="Times New Roman" w:cs="Times New Roman"/>
      <w:noProof/>
      <w:sz w:val="20"/>
      <w:szCs w:val="20"/>
    </w:rPr>
  </w:style>
  <w:style w:type="paragraph" w:styleId="Heading3">
    <w:name w:val="heading 3"/>
    <w:basedOn w:val="Normal"/>
    <w:next w:val="Normal"/>
    <w:link w:val="Heading3Char"/>
    <w:uiPriority w:val="9"/>
    <w:semiHidden/>
    <w:unhideWhenUsed/>
    <w:qFormat/>
    <w:rsid w:val="00767D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F4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F4861"/>
    <w:rPr>
      <w:b/>
      <w:bCs/>
    </w:rPr>
  </w:style>
  <w:style w:type="paragraph" w:customStyle="1" w:styleId="normal0">
    <w:name w:val="normal"/>
    <w:basedOn w:val="Normal"/>
    <w:rsid w:val="009D174E"/>
    <w:pPr>
      <w:spacing w:after="0"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9D174E"/>
    <w:rPr>
      <w:rFonts w:ascii="Times New Roman" w:hAnsi="Times New Roman" w:cs="Times New Roman" w:hint="default"/>
    </w:rPr>
  </w:style>
  <w:style w:type="paragraph" w:customStyle="1" w:styleId="list0020paragraph">
    <w:name w:val="list_0020paragraph"/>
    <w:basedOn w:val="Normal"/>
    <w:rsid w:val="009D174E"/>
    <w:pPr>
      <w:spacing w:after="0" w:line="240" w:lineRule="auto"/>
      <w:ind w:left="720"/>
    </w:pPr>
    <w:rPr>
      <w:rFonts w:ascii="Times New Roman" w:eastAsia="Times New Roman" w:hAnsi="Times New Roman" w:cs="Times New Roman"/>
      <w:sz w:val="24"/>
      <w:szCs w:val="24"/>
    </w:rPr>
  </w:style>
  <w:style w:type="character" w:customStyle="1" w:styleId="list0020paragraphchar1">
    <w:name w:val="list_0020paragraph__char1"/>
    <w:basedOn w:val="DefaultParagraphFont"/>
    <w:rsid w:val="009D174E"/>
    <w:rPr>
      <w:rFonts w:ascii="Times New Roman" w:hAnsi="Times New Roman" w:cs="Times New Roman" w:hint="default"/>
    </w:rPr>
  </w:style>
  <w:style w:type="character" w:customStyle="1" w:styleId="emphasischar1">
    <w:name w:val="emphasis__char1"/>
    <w:basedOn w:val="DefaultParagraphFont"/>
    <w:rsid w:val="009D174E"/>
    <w:rPr>
      <w:i/>
      <w:iCs/>
    </w:rPr>
  </w:style>
  <w:style w:type="character" w:customStyle="1" w:styleId="Heading1Char">
    <w:name w:val="Heading 1 Char"/>
    <w:basedOn w:val="DefaultParagraphFont"/>
    <w:link w:val="Heading1"/>
    <w:rsid w:val="00827748"/>
    <w:rPr>
      <w:rFonts w:ascii="Times New Roman" w:eastAsia="Times New Roman" w:hAnsi="Times New Roman" w:cs="Times New Roman"/>
      <w:noProof/>
      <w:sz w:val="20"/>
      <w:szCs w:val="20"/>
    </w:rPr>
  </w:style>
  <w:style w:type="paragraph" w:customStyle="1" w:styleId="body0020text">
    <w:name w:val="body_0020text"/>
    <w:basedOn w:val="Normal"/>
    <w:rsid w:val="00AB470E"/>
    <w:pPr>
      <w:spacing w:after="0" w:line="240" w:lineRule="auto"/>
    </w:pPr>
    <w:rPr>
      <w:rFonts w:ascii="Times New Roman" w:eastAsia="Times New Roman" w:hAnsi="Times New Roman" w:cs="Times New Roman"/>
      <w:sz w:val="24"/>
      <w:szCs w:val="24"/>
    </w:rPr>
  </w:style>
  <w:style w:type="paragraph" w:customStyle="1" w:styleId="body0020text00202">
    <w:name w:val="body_0020text_00202"/>
    <w:basedOn w:val="Normal"/>
    <w:rsid w:val="00AB470E"/>
    <w:pPr>
      <w:spacing w:after="0" w:line="240" w:lineRule="auto"/>
    </w:pPr>
    <w:rPr>
      <w:rFonts w:ascii="Times New Roman" w:eastAsia="Times New Roman" w:hAnsi="Times New Roman" w:cs="Times New Roman"/>
    </w:rPr>
  </w:style>
  <w:style w:type="paragraph" w:customStyle="1" w:styleId="block0020text">
    <w:name w:val="block_0020text"/>
    <w:basedOn w:val="Normal"/>
    <w:rsid w:val="00AB470E"/>
    <w:pPr>
      <w:spacing w:after="0" w:line="240" w:lineRule="auto"/>
      <w:ind w:left="2880" w:right="1440" w:hanging="720"/>
      <w:jc w:val="both"/>
    </w:pPr>
    <w:rPr>
      <w:rFonts w:ascii="Times New Roman" w:eastAsia="Times New Roman" w:hAnsi="Times New Roman" w:cs="Times New Roman"/>
      <w:b/>
      <w:bCs/>
      <w:sz w:val="24"/>
      <w:szCs w:val="24"/>
    </w:rPr>
  </w:style>
  <w:style w:type="character" w:customStyle="1" w:styleId="body0020textchar1">
    <w:name w:val="body_0020text__char1"/>
    <w:basedOn w:val="DefaultParagraphFont"/>
    <w:rsid w:val="00AB470E"/>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AB470E"/>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AB470E"/>
    <w:rPr>
      <w:rFonts w:ascii="Times New Roman" w:hAnsi="Times New Roman" w:cs="Times New Roman" w:hint="default"/>
      <w:sz w:val="22"/>
      <w:szCs w:val="22"/>
    </w:rPr>
  </w:style>
  <w:style w:type="character" w:customStyle="1" w:styleId="block0020textchar1">
    <w:name w:val="block_0020text__char1"/>
    <w:basedOn w:val="DefaultParagraphFont"/>
    <w:rsid w:val="00AB470E"/>
    <w:rPr>
      <w:rFonts w:ascii="Times New Roman" w:hAnsi="Times New Roman" w:cs="Times New Roman" w:hint="default"/>
      <w:b/>
      <w:bCs/>
    </w:rPr>
  </w:style>
  <w:style w:type="character" w:customStyle="1" w:styleId="ptbrand3">
    <w:name w:val="ptbrand3"/>
    <w:basedOn w:val="DefaultParagraphFont"/>
    <w:rsid w:val="00AB470E"/>
  </w:style>
  <w:style w:type="character" w:customStyle="1" w:styleId="Heading3Char">
    <w:name w:val="Heading 3 Char"/>
    <w:basedOn w:val="DefaultParagraphFont"/>
    <w:link w:val="Heading3"/>
    <w:uiPriority w:val="9"/>
    <w:semiHidden/>
    <w:rsid w:val="00767D12"/>
    <w:rPr>
      <w:rFonts w:asciiTheme="majorHAnsi" w:eastAsiaTheme="majorEastAsia" w:hAnsiTheme="majorHAnsi" w:cstheme="majorBidi"/>
      <w:b/>
      <w:bCs/>
      <w:color w:val="4F81BD" w:themeColor="accent1"/>
    </w:rPr>
  </w:style>
  <w:style w:type="character" w:customStyle="1" w:styleId="text12">
    <w:name w:val="text12"/>
    <w:basedOn w:val="DefaultParagraphFont"/>
    <w:rsid w:val="00767D12"/>
  </w:style>
  <w:style w:type="character" w:styleId="Emphasis">
    <w:name w:val="Emphasis"/>
    <w:basedOn w:val="DefaultParagraphFont"/>
    <w:qFormat/>
    <w:rsid w:val="00767D12"/>
    <w:rPr>
      <w:i/>
      <w:iCs/>
    </w:rPr>
  </w:style>
  <w:style w:type="paragraph" w:styleId="Header">
    <w:name w:val="header"/>
    <w:basedOn w:val="Normal"/>
    <w:link w:val="HeaderChar"/>
    <w:rsid w:val="00767D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67D12"/>
    <w:rPr>
      <w:rFonts w:ascii="Times New Roman" w:eastAsia="Times New Roman" w:hAnsi="Times New Roman" w:cs="Times New Roman"/>
      <w:sz w:val="24"/>
      <w:szCs w:val="24"/>
    </w:rPr>
  </w:style>
  <w:style w:type="paragraph" w:styleId="BodyText2">
    <w:name w:val="Body Text 2"/>
    <w:basedOn w:val="Normal"/>
    <w:link w:val="BodyText2Char"/>
    <w:rsid w:val="00767D12"/>
    <w:pPr>
      <w:spacing w:after="0" w:line="240" w:lineRule="auto"/>
    </w:pPr>
    <w:rPr>
      <w:rFonts w:ascii="Times New Roman" w:eastAsia="Times New Roman" w:hAnsi="Times New Roman" w:cs="Times New Roman"/>
      <w:b/>
      <w:bCs/>
      <w:color w:val="FF0000"/>
      <w:sz w:val="24"/>
      <w:szCs w:val="24"/>
    </w:rPr>
  </w:style>
  <w:style w:type="character" w:customStyle="1" w:styleId="BodyText2Char">
    <w:name w:val="Body Text 2 Char"/>
    <w:basedOn w:val="DefaultParagraphFont"/>
    <w:link w:val="BodyText2"/>
    <w:rsid w:val="00767D12"/>
    <w:rPr>
      <w:rFonts w:ascii="Times New Roman" w:eastAsia="Times New Roman" w:hAnsi="Times New Roman" w:cs="Times New Roman"/>
      <w:b/>
      <w:bCs/>
      <w:color w:val="FF0000"/>
      <w:sz w:val="24"/>
      <w:szCs w:val="24"/>
    </w:rPr>
  </w:style>
  <w:style w:type="paragraph" w:styleId="BodyText">
    <w:name w:val="Body Text"/>
    <w:basedOn w:val="Normal"/>
    <w:link w:val="BodyTextChar"/>
    <w:rsid w:val="00767D12"/>
    <w:pPr>
      <w:spacing w:after="120" w:line="240" w:lineRule="auto"/>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rsid w:val="00767D12"/>
    <w:rPr>
      <w:rFonts w:ascii="Times New Roman" w:eastAsia="Times New Roman" w:hAnsi="Times New Roman" w:cs="Times New Roman"/>
      <w:noProof/>
      <w:sz w:val="20"/>
      <w:szCs w:val="20"/>
    </w:rPr>
  </w:style>
  <w:style w:type="paragraph" w:styleId="ListParagraph">
    <w:name w:val="List Paragraph"/>
    <w:basedOn w:val="Normal"/>
    <w:uiPriority w:val="34"/>
    <w:qFormat/>
    <w:rsid w:val="00767D12"/>
    <w:pPr>
      <w:ind w:left="720"/>
      <w:contextualSpacing/>
    </w:pPr>
  </w:style>
  <w:style w:type="paragraph" w:styleId="Footer">
    <w:name w:val="footer"/>
    <w:basedOn w:val="Normal"/>
    <w:link w:val="FooterChar"/>
    <w:uiPriority w:val="99"/>
    <w:unhideWhenUsed/>
    <w:rsid w:val="00A0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007"/>
  </w:style>
</w:styles>
</file>

<file path=word/webSettings.xml><?xml version="1.0" encoding="utf-8"?>
<w:webSettings xmlns:r="http://schemas.openxmlformats.org/officeDocument/2006/relationships" xmlns:w="http://schemas.openxmlformats.org/wordprocessingml/2006/main">
  <w:divs>
    <w:div w:id="1076395255">
      <w:bodyDiv w:val="1"/>
      <w:marLeft w:val="0"/>
      <w:marRight w:val="0"/>
      <w:marTop w:val="300"/>
      <w:marBottom w:val="150"/>
      <w:divBdr>
        <w:top w:val="none" w:sz="0" w:space="0" w:color="auto"/>
        <w:left w:val="none" w:sz="0" w:space="0" w:color="auto"/>
        <w:bottom w:val="none" w:sz="0" w:space="0" w:color="auto"/>
        <w:right w:val="none" w:sz="0" w:space="0" w:color="auto"/>
      </w:divBdr>
      <w:divsChild>
        <w:div w:id="1117018997">
          <w:marLeft w:val="0"/>
          <w:marRight w:val="0"/>
          <w:marTop w:val="0"/>
          <w:marBottom w:val="0"/>
          <w:divBdr>
            <w:top w:val="none" w:sz="0" w:space="0" w:color="auto"/>
            <w:left w:val="none" w:sz="0" w:space="0" w:color="auto"/>
            <w:bottom w:val="none" w:sz="0" w:space="0" w:color="auto"/>
            <w:right w:val="none" w:sz="0" w:space="0" w:color="auto"/>
          </w:divBdr>
          <w:divsChild>
            <w:div w:id="832646779">
              <w:marLeft w:val="0"/>
              <w:marRight w:val="0"/>
              <w:marTop w:val="0"/>
              <w:marBottom w:val="0"/>
              <w:divBdr>
                <w:top w:val="none" w:sz="0" w:space="0" w:color="auto"/>
                <w:left w:val="none" w:sz="0" w:space="0" w:color="auto"/>
                <w:bottom w:val="none" w:sz="0" w:space="0" w:color="auto"/>
                <w:right w:val="none" w:sz="0" w:space="0" w:color="auto"/>
              </w:divBdr>
              <w:divsChild>
                <w:div w:id="2011983701">
                  <w:marLeft w:val="0"/>
                  <w:marRight w:val="0"/>
                  <w:marTop w:val="0"/>
                  <w:marBottom w:val="0"/>
                  <w:divBdr>
                    <w:top w:val="none" w:sz="0" w:space="0" w:color="auto"/>
                    <w:left w:val="none" w:sz="0" w:space="0" w:color="auto"/>
                    <w:bottom w:val="none" w:sz="0" w:space="0" w:color="auto"/>
                    <w:right w:val="none" w:sz="0" w:space="0" w:color="auto"/>
                  </w:divBdr>
                  <w:divsChild>
                    <w:div w:id="818496443">
                      <w:marLeft w:val="0"/>
                      <w:marRight w:val="0"/>
                      <w:marTop w:val="0"/>
                      <w:marBottom w:val="0"/>
                      <w:divBdr>
                        <w:top w:val="none" w:sz="0" w:space="0" w:color="auto"/>
                        <w:left w:val="none" w:sz="0" w:space="0" w:color="auto"/>
                        <w:bottom w:val="none" w:sz="0" w:space="0" w:color="auto"/>
                        <w:right w:val="none" w:sz="0" w:space="0" w:color="auto"/>
                      </w:divBdr>
                      <w:divsChild>
                        <w:div w:id="46030966">
                          <w:marLeft w:val="0"/>
                          <w:marRight w:val="0"/>
                          <w:marTop w:val="15"/>
                          <w:marBottom w:val="0"/>
                          <w:divBdr>
                            <w:top w:val="none" w:sz="0" w:space="0" w:color="auto"/>
                            <w:left w:val="none" w:sz="0" w:space="0" w:color="auto"/>
                            <w:bottom w:val="none" w:sz="0" w:space="0" w:color="auto"/>
                            <w:right w:val="none" w:sz="0" w:space="0" w:color="auto"/>
                          </w:divBdr>
                          <w:divsChild>
                            <w:div w:id="240607949">
                              <w:marLeft w:val="180"/>
                              <w:marRight w:val="180"/>
                              <w:marTop w:val="180"/>
                              <w:marBottom w:val="0"/>
                              <w:divBdr>
                                <w:top w:val="none" w:sz="0" w:space="0" w:color="auto"/>
                                <w:left w:val="none" w:sz="0" w:space="0" w:color="auto"/>
                                <w:bottom w:val="none" w:sz="0" w:space="0" w:color="auto"/>
                                <w:right w:val="none" w:sz="0" w:space="0" w:color="auto"/>
                              </w:divBdr>
                              <w:divsChild>
                                <w:div w:id="433671954">
                                  <w:marLeft w:val="0"/>
                                  <w:marRight w:val="0"/>
                                  <w:marTop w:val="0"/>
                                  <w:marBottom w:val="0"/>
                                  <w:divBdr>
                                    <w:top w:val="none" w:sz="0" w:space="0" w:color="auto"/>
                                    <w:left w:val="none" w:sz="0" w:space="0" w:color="auto"/>
                                    <w:bottom w:val="none" w:sz="0" w:space="0" w:color="auto"/>
                                    <w:right w:val="none" w:sz="0" w:space="0" w:color="auto"/>
                                  </w:divBdr>
                                  <w:divsChild>
                                    <w:div w:id="1462260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Susan Gaulden</cp:lastModifiedBy>
  <cp:revision>3</cp:revision>
  <cp:lastPrinted>2011-03-24T16:45:00Z</cp:lastPrinted>
  <dcterms:created xsi:type="dcterms:W3CDTF">2011-08-19T19:42:00Z</dcterms:created>
  <dcterms:modified xsi:type="dcterms:W3CDTF">2011-08-19T19:57:00Z</dcterms:modified>
</cp:coreProperties>
</file>