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8F" w:rsidRDefault="000E688F" w:rsidP="000E688F">
      <w:pPr>
        <w:pStyle w:val="normal0"/>
        <w:jc w:val="center"/>
        <w:rPr>
          <w:rFonts w:ascii="Calibri" w:hAnsi="Calibri"/>
        </w:rPr>
      </w:pPr>
      <w:r>
        <w:rPr>
          <w:rStyle w:val="normalchar1"/>
          <w:rFonts w:ascii="Calibri" w:hAnsi="Calibri" w:cs="Arial"/>
          <w:b/>
          <w:bCs/>
        </w:rPr>
        <w:t>ESSEX COUNTY COLLEGE</w:t>
      </w:r>
    </w:p>
    <w:p w:rsidR="000E688F" w:rsidRDefault="000E688F" w:rsidP="000E688F">
      <w:pPr>
        <w:pStyle w:val="normal0"/>
        <w:jc w:val="center"/>
        <w:rPr>
          <w:rFonts w:ascii="Calibri" w:hAnsi="Calibri"/>
        </w:rPr>
      </w:pPr>
      <w:r>
        <w:rPr>
          <w:rStyle w:val="normalchar1"/>
          <w:rFonts w:ascii="Calibri" w:hAnsi="Calibri" w:cs="Arial"/>
          <w:b/>
          <w:bCs/>
        </w:rPr>
        <w:t>Nursing and Allied Health Division</w:t>
      </w:r>
    </w:p>
    <w:p w:rsidR="000E688F" w:rsidRDefault="006A788E" w:rsidP="000E688F">
      <w:pPr>
        <w:pStyle w:val="normal0"/>
        <w:jc w:val="center"/>
        <w:rPr>
          <w:rFonts w:ascii="Calibri" w:hAnsi="Calibri"/>
        </w:rPr>
      </w:pPr>
      <w:r>
        <w:rPr>
          <w:rStyle w:val="normalchar1"/>
          <w:rFonts w:ascii="Calibri" w:hAnsi="Calibri" w:cs="Arial"/>
          <w:b/>
          <w:bCs/>
        </w:rPr>
        <w:t>RTC 101</w:t>
      </w:r>
      <w:r w:rsidR="000E688F">
        <w:rPr>
          <w:rStyle w:val="normalchar1"/>
          <w:rFonts w:ascii="Calibri" w:hAnsi="Calibri" w:cs="Arial"/>
          <w:b/>
          <w:bCs/>
        </w:rPr>
        <w:t xml:space="preserve"> </w:t>
      </w:r>
      <w:r w:rsidR="00870AED">
        <w:rPr>
          <w:rStyle w:val="normalchar1"/>
          <w:rFonts w:ascii="Calibri" w:hAnsi="Calibri" w:cs="Arial"/>
          <w:b/>
          <w:bCs/>
        </w:rPr>
        <w:t>–</w:t>
      </w:r>
      <w:r w:rsidR="000E688F">
        <w:rPr>
          <w:rStyle w:val="normalchar1"/>
          <w:rFonts w:ascii="Calibri" w:hAnsi="Calibri" w:cs="Arial"/>
          <w:b/>
          <w:bCs/>
        </w:rPr>
        <w:t xml:space="preserve"> </w:t>
      </w:r>
      <w:r>
        <w:rPr>
          <w:rStyle w:val="Strong"/>
          <w:rFonts w:ascii="Calibri" w:hAnsi="Calibri" w:cs="Arial"/>
        </w:rPr>
        <w:t>R</w:t>
      </w:r>
      <w:r w:rsidR="00870AED">
        <w:rPr>
          <w:rStyle w:val="Strong"/>
          <w:rFonts w:ascii="Calibri" w:hAnsi="Calibri" w:cs="Arial"/>
        </w:rPr>
        <w:t>adiographic Positioning Principles I</w:t>
      </w:r>
      <w:r w:rsidR="000E688F">
        <w:rPr>
          <w:rStyle w:val="Strong"/>
          <w:rFonts w:ascii="Calibri" w:hAnsi="Calibri" w:cs="Arial"/>
        </w:rPr>
        <w:t>     </w:t>
      </w:r>
    </w:p>
    <w:p w:rsidR="000E688F" w:rsidRDefault="000E688F" w:rsidP="000E688F">
      <w:pPr>
        <w:pStyle w:val="normal0"/>
        <w:jc w:val="center"/>
        <w:rPr>
          <w:rStyle w:val="normalchar1"/>
          <w:rFonts w:ascii="Calibri" w:hAnsi="Calibri" w:cs="Arial"/>
          <w:b/>
          <w:bCs/>
        </w:rPr>
      </w:pPr>
      <w:r>
        <w:rPr>
          <w:rStyle w:val="normalchar1"/>
          <w:rFonts w:ascii="Calibri" w:hAnsi="Calibri" w:cs="Arial"/>
          <w:b/>
          <w:bCs/>
        </w:rPr>
        <w:t>Course Outline</w:t>
      </w:r>
    </w:p>
    <w:p w:rsidR="0003609B" w:rsidRDefault="0003609B" w:rsidP="005229CE"/>
    <w:p w:rsidR="00870AED" w:rsidRDefault="003935DA" w:rsidP="00870AED">
      <w:pPr>
        <w:spacing w:after="0" w:line="240" w:lineRule="auto"/>
      </w:pPr>
      <w:r>
        <w:rPr>
          <w:b/>
        </w:rPr>
        <w:t>Course Number &amp;</w:t>
      </w:r>
      <w:r w:rsidR="002426B6">
        <w:rPr>
          <w:b/>
        </w:rPr>
        <w:t xml:space="preserve"> </w:t>
      </w:r>
      <w:r w:rsidR="000422E9">
        <w:rPr>
          <w:b/>
        </w:rPr>
        <w:t>Name</w:t>
      </w:r>
      <w:r w:rsidR="00870AED">
        <w:rPr>
          <w:b/>
        </w:rPr>
        <w:t>:</w:t>
      </w:r>
      <w:r w:rsidR="000422E9">
        <w:rPr>
          <w:b/>
        </w:rPr>
        <w:t xml:space="preserve"> </w:t>
      </w:r>
      <w:r w:rsidR="000422E9" w:rsidRPr="00870AED">
        <w:t>RTC</w:t>
      </w:r>
      <w:r w:rsidRPr="00870AED">
        <w:t xml:space="preserve"> 101 </w:t>
      </w:r>
      <w:r w:rsidR="00E312C1" w:rsidRPr="00870AED">
        <w:t xml:space="preserve">Radiographic </w:t>
      </w:r>
      <w:r w:rsidR="000422E9" w:rsidRPr="00870AED">
        <w:t>P</w:t>
      </w:r>
      <w:r w:rsidR="00870AED">
        <w:t>ositioning</w:t>
      </w:r>
      <w:r w:rsidR="000422E9" w:rsidRPr="00870AED">
        <w:t xml:space="preserve"> Principles</w:t>
      </w:r>
      <w:r w:rsidR="006065EA" w:rsidRPr="00870AED">
        <w:t xml:space="preserve"> </w:t>
      </w:r>
      <w:r w:rsidR="00E312C1" w:rsidRPr="00870AED">
        <w:t>I</w:t>
      </w:r>
    </w:p>
    <w:p w:rsidR="00E312C1" w:rsidRPr="006065EA" w:rsidRDefault="00E312C1" w:rsidP="00870AED">
      <w:pPr>
        <w:spacing w:after="0" w:line="240" w:lineRule="auto"/>
      </w:pPr>
      <w:r>
        <w:rPr>
          <w:b/>
        </w:rPr>
        <w:t xml:space="preserve"> </w:t>
      </w:r>
    </w:p>
    <w:p w:rsidR="0086006D" w:rsidRDefault="00E312C1" w:rsidP="00870AED">
      <w:pPr>
        <w:spacing w:after="0" w:line="240" w:lineRule="auto"/>
      </w:pPr>
      <w:r w:rsidRPr="001C621C">
        <w:rPr>
          <w:b/>
        </w:rPr>
        <w:t xml:space="preserve">Credit Hours: </w:t>
      </w:r>
      <w:r>
        <w:rPr>
          <w:b/>
        </w:rPr>
        <w:t xml:space="preserve"> </w:t>
      </w:r>
      <w:r>
        <w:t>4</w:t>
      </w:r>
      <w:r w:rsidRPr="00E312C1">
        <w:t>.0</w:t>
      </w:r>
      <w:r>
        <w:rPr>
          <w:b/>
        </w:rPr>
        <w:t xml:space="preserve">  </w:t>
      </w:r>
      <w:r w:rsidR="00870AED">
        <w:rPr>
          <w:b/>
        </w:rPr>
        <w:tab/>
      </w:r>
      <w:r>
        <w:rPr>
          <w:b/>
        </w:rPr>
        <w:t xml:space="preserve"> Contact Hours </w:t>
      </w:r>
      <w:r>
        <w:t>4</w:t>
      </w:r>
      <w:r w:rsidRPr="00E312C1">
        <w:t>.0</w:t>
      </w:r>
      <w:r>
        <w:rPr>
          <w:b/>
        </w:rPr>
        <w:t xml:space="preserve"> </w:t>
      </w:r>
      <w:r w:rsidRPr="001C621C">
        <w:t xml:space="preserve"> </w:t>
      </w:r>
      <w:r>
        <w:t xml:space="preserve"> </w:t>
      </w:r>
      <w:r w:rsidR="00870AED">
        <w:tab/>
      </w:r>
      <w:r>
        <w:t xml:space="preserve"> </w:t>
      </w:r>
      <w:r w:rsidRPr="00870AED">
        <w:rPr>
          <w:b/>
        </w:rPr>
        <w:t>Lecture</w:t>
      </w:r>
      <w:r w:rsidR="00870AED">
        <w:rPr>
          <w:b/>
        </w:rPr>
        <w:t>:</w:t>
      </w:r>
      <w:r w:rsidR="00870AED" w:rsidRPr="00870AED">
        <w:t xml:space="preserve"> </w:t>
      </w:r>
      <w:proofErr w:type="gramStart"/>
      <w:r w:rsidR="00870AED" w:rsidRPr="00870AED">
        <w:t>4.0</w:t>
      </w:r>
      <w:r w:rsidRPr="00870AED">
        <w:t xml:space="preserve"> </w:t>
      </w:r>
      <w:r w:rsidR="002426B6" w:rsidRPr="00870AED">
        <w:t xml:space="preserve">   </w:t>
      </w:r>
      <w:r w:rsidR="00870AED">
        <w:tab/>
      </w:r>
      <w:r w:rsidR="002426B6" w:rsidRPr="00870AED">
        <w:rPr>
          <w:b/>
        </w:rPr>
        <w:t>Lab</w:t>
      </w:r>
      <w:proofErr w:type="gramEnd"/>
      <w:r w:rsidR="0029575E">
        <w:rPr>
          <w:b/>
        </w:rPr>
        <w:t>:</w:t>
      </w:r>
      <w:r w:rsidR="002426B6">
        <w:t xml:space="preserve"> 3</w:t>
      </w:r>
      <w:r w:rsidR="0086006D">
        <w:t>.</w:t>
      </w:r>
      <w:r w:rsidR="002426B6">
        <w:t xml:space="preserve"> </w:t>
      </w:r>
      <w:r w:rsidR="0086006D">
        <w:t>0</w:t>
      </w:r>
      <w:r w:rsidR="00BA15AA">
        <w:t xml:space="preserve">  </w:t>
      </w:r>
      <w:r w:rsidR="002426B6">
        <w:t xml:space="preserve"> </w:t>
      </w:r>
      <w:r w:rsidR="00870AED">
        <w:tab/>
      </w:r>
      <w:r w:rsidR="000422E9" w:rsidRPr="00870AED">
        <w:rPr>
          <w:b/>
        </w:rPr>
        <w:t>Other</w:t>
      </w:r>
      <w:r w:rsidR="000422E9">
        <w:t>:</w:t>
      </w:r>
      <w:r w:rsidR="00BA15AA">
        <w:t xml:space="preserve"> N/A</w:t>
      </w:r>
    </w:p>
    <w:p w:rsidR="00870AED" w:rsidRDefault="00870AED" w:rsidP="00870AED">
      <w:pPr>
        <w:spacing w:after="0" w:line="240" w:lineRule="auto"/>
      </w:pPr>
    </w:p>
    <w:p w:rsidR="002426B6" w:rsidRDefault="0086006D" w:rsidP="00870AED">
      <w:pPr>
        <w:spacing w:after="0" w:line="240" w:lineRule="auto"/>
      </w:pPr>
      <w:r>
        <w:rPr>
          <w:b/>
        </w:rPr>
        <w:t>Prerequisites</w:t>
      </w:r>
      <w:r w:rsidR="00870AED">
        <w:rPr>
          <w:b/>
        </w:rPr>
        <w:t>:</w:t>
      </w:r>
      <w:r>
        <w:rPr>
          <w:b/>
        </w:rPr>
        <w:t xml:space="preserve"> </w:t>
      </w:r>
      <w:r w:rsidR="00870AED">
        <w:t>Acceptance into the Radiography Program</w:t>
      </w:r>
    </w:p>
    <w:p w:rsidR="00870AED" w:rsidRPr="002426B6" w:rsidRDefault="00870AED" w:rsidP="00870AED">
      <w:pPr>
        <w:spacing w:after="0" w:line="240" w:lineRule="auto"/>
      </w:pPr>
    </w:p>
    <w:p w:rsidR="002426B6" w:rsidRDefault="0086006D" w:rsidP="0025421F">
      <w:pPr>
        <w:spacing w:after="0" w:line="240" w:lineRule="auto"/>
      </w:pPr>
      <w:r w:rsidRPr="00870AED">
        <w:rPr>
          <w:b/>
          <w:bCs/>
        </w:rPr>
        <w:t>Co-requisites</w:t>
      </w:r>
      <w:r w:rsidRPr="00AE3FC2">
        <w:rPr>
          <w:bCs/>
        </w:rPr>
        <w:t>:</w:t>
      </w:r>
      <w:r w:rsidR="003935DA">
        <w:rPr>
          <w:bCs/>
        </w:rPr>
        <w:t xml:space="preserve"> </w:t>
      </w:r>
      <w:r w:rsidR="002426B6">
        <w:rPr>
          <w:bCs/>
        </w:rPr>
        <w:t xml:space="preserve"> </w:t>
      </w:r>
      <w:r w:rsidR="00870AED">
        <w:t>None</w:t>
      </w:r>
      <w:r w:rsidR="00870AED">
        <w:tab/>
      </w:r>
      <w:r w:rsidR="00870AED">
        <w:tab/>
      </w:r>
      <w:r w:rsidR="00870AED">
        <w:tab/>
      </w:r>
      <w:r w:rsidR="00870AED">
        <w:tab/>
      </w:r>
      <w:r w:rsidR="00870AED" w:rsidRPr="00870AED">
        <w:rPr>
          <w:b/>
        </w:rPr>
        <w:t>Concurrent Courses</w:t>
      </w:r>
      <w:r w:rsidR="00870AED">
        <w:t>: None</w:t>
      </w:r>
    </w:p>
    <w:p w:rsidR="00870AED" w:rsidRDefault="00870AED" w:rsidP="00870AED">
      <w:pPr>
        <w:spacing w:after="0" w:line="240" w:lineRule="auto"/>
      </w:pPr>
    </w:p>
    <w:p w:rsidR="000E688F" w:rsidRDefault="000E688F" w:rsidP="00870AED">
      <w:pPr>
        <w:pStyle w:val="normal0"/>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w:t>
      </w:r>
      <w:r w:rsidR="008720A1">
        <w:rPr>
          <w:rStyle w:val="normalchar1"/>
          <w:rFonts w:ascii="Calibri" w:hAnsi="Calibri" w:cs="Arial"/>
          <w:sz w:val="22"/>
          <w:szCs w:val="22"/>
        </w:rPr>
        <w:t>1</w:t>
      </w:r>
    </w:p>
    <w:p w:rsidR="000E688F" w:rsidRDefault="000E688F" w:rsidP="00870AED">
      <w:pPr>
        <w:pStyle w:val="normal0"/>
        <w:pBdr>
          <w:bottom w:val="double" w:sz="6" w:space="1" w:color="auto"/>
        </w:pBdr>
        <w:rPr>
          <w:rFonts w:ascii="Calibri" w:hAnsi="Calibri"/>
          <w:sz w:val="22"/>
          <w:szCs w:val="22"/>
        </w:rPr>
      </w:pPr>
    </w:p>
    <w:p w:rsidR="00A03161" w:rsidRDefault="00A03161" w:rsidP="00870AED">
      <w:pPr>
        <w:spacing w:after="0" w:line="240" w:lineRule="auto"/>
      </w:pPr>
    </w:p>
    <w:p w:rsidR="0086006D" w:rsidRDefault="000269F8" w:rsidP="00870AED">
      <w:pPr>
        <w:spacing w:after="0" w:line="240" w:lineRule="auto"/>
      </w:pPr>
      <w:r w:rsidRPr="000E688F">
        <w:rPr>
          <w:b/>
        </w:rPr>
        <w:t>Course Description</w:t>
      </w:r>
      <w:r w:rsidR="000E688F">
        <w:t xml:space="preserve"> </w:t>
      </w:r>
      <w:r w:rsidR="0086006D" w:rsidRPr="0086006D">
        <w:t xml:space="preserve">This course provides instruction, with related terminology, in radiographic positioning of lower and upper extremities, chests, and abdomens. Lecture is supplemented with demonstrations and opportunities for students to practice the skills in the radiographic room. Critiques of radiographic films are conducted in the classroom/laboratory. </w:t>
      </w:r>
    </w:p>
    <w:p w:rsidR="00870AED" w:rsidRDefault="00870AED" w:rsidP="00870AED">
      <w:pPr>
        <w:spacing w:after="0" w:line="240" w:lineRule="auto"/>
      </w:pPr>
    </w:p>
    <w:p w:rsidR="00870AED" w:rsidRPr="0086006D" w:rsidRDefault="00870AED" w:rsidP="00870AED">
      <w:pPr>
        <w:spacing w:after="0" w:line="240" w:lineRule="auto"/>
      </w:pPr>
    </w:p>
    <w:p w:rsidR="00870AED" w:rsidRPr="00EE42E6" w:rsidRDefault="00AD4172" w:rsidP="00870AED">
      <w:pPr>
        <w:pStyle w:val="normal0"/>
        <w:rPr>
          <w:rStyle w:val="normalchar1"/>
          <w:rFonts w:asciiTheme="minorHAnsi" w:hAnsiTheme="minorHAnsi" w:cs="Arial"/>
          <w:sz w:val="22"/>
          <w:szCs w:val="22"/>
        </w:rPr>
      </w:pPr>
      <w:r w:rsidRPr="00870AED">
        <w:rPr>
          <w:rFonts w:asciiTheme="minorHAnsi" w:hAnsiTheme="minorHAnsi"/>
          <w:b/>
          <w:sz w:val="22"/>
          <w:szCs w:val="22"/>
        </w:rPr>
        <w:t>Course Goals</w:t>
      </w:r>
      <w:r w:rsidR="00B46008" w:rsidRPr="00870AED">
        <w:rPr>
          <w:rFonts w:asciiTheme="minorHAnsi" w:hAnsiTheme="minorHAnsi"/>
          <w:sz w:val="22"/>
          <w:szCs w:val="22"/>
        </w:rPr>
        <w:t>:</w:t>
      </w:r>
      <w:r w:rsidR="00B46008">
        <w:t xml:space="preserve"> </w:t>
      </w:r>
      <w:r>
        <w:t xml:space="preserve">  </w:t>
      </w:r>
      <w:r w:rsidR="00870AED" w:rsidRPr="00EE42E6">
        <w:rPr>
          <w:rStyle w:val="normalchar1"/>
          <w:rFonts w:asciiTheme="minorHAnsi" w:hAnsiTheme="minorHAnsi" w:cs="Arial"/>
          <w:sz w:val="22"/>
          <w:szCs w:val="22"/>
        </w:rPr>
        <w:t>Upon successful completion of this course, students should be able to do the following:</w:t>
      </w:r>
    </w:p>
    <w:p w:rsidR="00870AED" w:rsidRPr="00A05007" w:rsidRDefault="00870AED" w:rsidP="00870AED">
      <w:pPr>
        <w:pStyle w:val="normal0"/>
        <w:rPr>
          <w:rFonts w:asciiTheme="minorHAnsi" w:hAnsiTheme="minorHAnsi"/>
          <w:sz w:val="12"/>
          <w:szCs w:val="12"/>
        </w:rPr>
      </w:pPr>
    </w:p>
    <w:p w:rsidR="00870AED" w:rsidRDefault="002129BD" w:rsidP="00870AED">
      <w:pPr>
        <w:spacing w:after="0" w:line="240" w:lineRule="auto"/>
        <w:ind w:left="357" w:hanging="357"/>
      </w:pPr>
      <w:r w:rsidRPr="002129BD">
        <w:t>1.</w:t>
      </w:r>
      <w:r w:rsidR="00870AED">
        <w:tab/>
      </w:r>
      <w:proofErr w:type="gramStart"/>
      <w:r w:rsidR="00870AED">
        <w:t>d</w:t>
      </w:r>
      <w:r w:rsidRPr="002129BD">
        <w:t>e</w:t>
      </w:r>
      <w:r w:rsidR="00870AED">
        <w:t>fine</w:t>
      </w:r>
      <w:proofErr w:type="gramEnd"/>
      <w:r w:rsidR="00870AED">
        <w:t xml:space="preserve"> and use</w:t>
      </w:r>
      <w:r w:rsidR="00D41B7B">
        <w:t xml:space="preserve"> </w:t>
      </w:r>
      <w:r w:rsidR="00870AED">
        <w:t>s</w:t>
      </w:r>
      <w:r w:rsidR="00D41B7B">
        <w:t>tandard</w:t>
      </w:r>
      <w:r w:rsidR="00A943F1">
        <w:t xml:space="preserve"> </w:t>
      </w:r>
      <w:r w:rsidR="00870AED">
        <w:t>t</w:t>
      </w:r>
      <w:r w:rsidR="00A943F1">
        <w:t xml:space="preserve">erminology for </w:t>
      </w:r>
      <w:r w:rsidR="00D41B7B">
        <w:t xml:space="preserve">radiographic </w:t>
      </w:r>
      <w:r w:rsidR="00870AED">
        <w:t>p</w:t>
      </w:r>
      <w:r w:rsidR="00D41B7B">
        <w:t>ositioning</w:t>
      </w:r>
      <w:r w:rsidR="00A943F1">
        <w:t xml:space="preserve"> and </w:t>
      </w:r>
      <w:r w:rsidR="00870AED">
        <w:t>p</w:t>
      </w:r>
      <w:r w:rsidR="00A943F1">
        <w:t>ro</w:t>
      </w:r>
      <w:r w:rsidR="00870AED">
        <w:t xml:space="preserve">jection; </w:t>
      </w:r>
    </w:p>
    <w:p w:rsidR="00870AED" w:rsidRPr="00870AED" w:rsidRDefault="00870AED" w:rsidP="00870AED">
      <w:pPr>
        <w:spacing w:after="0" w:line="240" w:lineRule="auto"/>
        <w:ind w:left="357" w:hanging="357"/>
        <w:rPr>
          <w:sz w:val="12"/>
          <w:szCs w:val="12"/>
        </w:rPr>
      </w:pPr>
    </w:p>
    <w:p w:rsidR="0073404D" w:rsidRDefault="0073404D" w:rsidP="00870AED">
      <w:pPr>
        <w:spacing w:after="0" w:line="240" w:lineRule="auto"/>
        <w:ind w:left="357" w:hanging="357"/>
        <w:rPr>
          <w:rFonts w:cs="Calibri"/>
        </w:rPr>
      </w:pPr>
      <w:r>
        <w:rPr>
          <w:rFonts w:cs="Calibri"/>
        </w:rPr>
        <w:t>2</w:t>
      </w:r>
      <w:r w:rsidR="00E50DCA">
        <w:rPr>
          <w:rFonts w:cs="Calibri"/>
        </w:rPr>
        <w:t>.</w:t>
      </w:r>
      <w:r w:rsidR="00870AED">
        <w:rPr>
          <w:rFonts w:cs="Calibri"/>
        </w:rPr>
        <w:tab/>
      </w:r>
      <w:proofErr w:type="gramStart"/>
      <w:r w:rsidR="008720A1">
        <w:rPr>
          <w:rFonts w:cs="Calibri"/>
        </w:rPr>
        <w:t>identify</w:t>
      </w:r>
      <w:proofErr w:type="gramEnd"/>
      <w:r w:rsidR="008720A1">
        <w:rPr>
          <w:rFonts w:cs="Calibri"/>
        </w:rPr>
        <w:t xml:space="preserve"> all pertinent anatomy of the chest/thorax/upper respiratory system, </w:t>
      </w:r>
      <w:r>
        <w:rPr>
          <w:rFonts w:cs="Calibri"/>
        </w:rPr>
        <w:t xml:space="preserve">abdomen, </w:t>
      </w:r>
      <w:r w:rsidR="008720A1">
        <w:rPr>
          <w:rFonts w:cs="Calibri"/>
        </w:rPr>
        <w:t xml:space="preserve">upper extremities, </w:t>
      </w:r>
      <w:r w:rsidR="008C46DA">
        <w:rPr>
          <w:rFonts w:cs="Calibri"/>
        </w:rPr>
        <w:t xml:space="preserve">and </w:t>
      </w:r>
      <w:r>
        <w:rPr>
          <w:rFonts w:cs="Calibri"/>
        </w:rPr>
        <w:t xml:space="preserve">lower </w:t>
      </w:r>
      <w:r w:rsidR="00E50DCA">
        <w:rPr>
          <w:rFonts w:cs="Calibri"/>
        </w:rPr>
        <w:t>extremities</w:t>
      </w:r>
      <w:r w:rsidR="00870AED">
        <w:rPr>
          <w:rFonts w:cs="Calibri"/>
        </w:rPr>
        <w:t>;</w:t>
      </w:r>
    </w:p>
    <w:p w:rsidR="00870AED" w:rsidRPr="00870AED" w:rsidRDefault="00870AED" w:rsidP="00870AED">
      <w:pPr>
        <w:spacing w:after="0" w:line="240" w:lineRule="auto"/>
        <w:ind w:left="357" w:hanging="357"/>
        <w:rPr>
          <w:rFonts w:cs="Calibri"/>
          <w:sz w:val="12"/>
          <w:szCs w:val="12"/>
        </w:rPr>
      </w:pPr>
    </w:p>
    <w:p w:rsidR="008720A1" w:rsidRDefault="00870AED" w:rsidP="00870AED">
      <w:pPr>
        <w:spacing w:after="0" w:line="240" w:lineRule="auto"/>
        <w:ind w:left="357" w:hanging="357"/>
        <w:rPr>
          <w:rFonts w:cs="Calibri"/>
        </w:rPr>
      </w:pPr>
      <w:r>
        <w:rPr>
          <w:rFonts w:cs="Calibri"/>
        </w:rPr>
        <w:t>3.</w:t>
      </w:r>
      <w:r>
        <w:rPr>
          <w:rFonts w:cs="Calibri"/>
        </w:rPr>
        <w:tab/>
      </w:r>
      <w:proofErr w:type="gramStart"/>
      <w:r w:rsidR="008720A1">
        <w:rPr>
          <w:rFonts w:cs="Calibri"/>
        </w:rPr>
        <w:t>identify</w:t>
      </w:r>
      <w:proofErr w:type="gramEnd"/>
      <w:r w:rsidR="008720A1">
        <w:rPr>
          <w:rFonts w:cs="Calibri"/>
        </w:rPr>
        <w:t xml:space="preserve"> all pertinent positioning for the chest/thorax/upper respiratory system, abdomen, upper extremities, and lower extremities, including topical landmarks; and</w:t>
      </w:r>
    </w:p>
    <w:p w:rsidR="008720A1" w:rsidRPr="008720A1" w:rsidRDefault="008720A1" w:rsidP="00870AED">
      <w:pPr>
        <w:spacing w:after="0" w:line="240" w:lineRule="auto"/>
        <w:ind w:left="357" w:hanging="357"/>
        <w:rPr>
          <w:rFonts w:cs="Calibri"/>
          <w:sz w:val="12"/>
          <w:szCs w:val="12"/>
        </w:rPr>
      </w:pPr>
    </w:p>
    <w:p w:rsidR="002129BD" w:rsidRDefault="008720A1" w:rsidP="00870AED">
      <w:pPr>
        <w:spacing w:after="0" w:line="240" w:lineRule="auto"/>
        <w:ind w:left="357" w:hanging="357"/>
        <w:rPr>
          <w:rFonts w:cs="Calibri"/>
        </w:rPr>
      </w:pPr>
      <w:r>
        <w:rPr>
          <w:rFonts w:cs="Calibri"/>
        </w:rPr>
        <w:t>4.</w:t>
      </w:r>
      <w:r>
        <w:rPr>
          <w:rFonts w:cs="Calibri"/>
        </w:rPr>
        <w:tab/>
      </w:r>
      <w:proofErr w:type="gramStart"/>
      <w:r>
        <w:rPr>
          <w:rFonts w:cs="Calibri"/>
        </w:rPr>
        <w:t>determine</w:t>
      </w:r>
      <w:proofErr w:type="gramEnd"/>
      <w:r>
        <w:rPr>
          <w:rFonts w:cs="Calibri"/>
        </w:rPr>
        <w:t xml:space="preserve"> proper technique, IR selection, and central ray position for all </w:t>
      </w:r>
      <w:r w:rsidR="00870AED">
        <w:rPr>
          <w:rFonts w:cs="Calibri"/>
        </w:rPr>
        <w:t>radiograph</w:t>
      </w:r>
      <w:r>
        <w:rPr>
          <w:rFonts w:cs="Calibri"/>
        </w:rPr>
        <w:t xml:space="preserve">ic positions, patients, body </w:t>
      </w:r>
      <w:proofErr w:type="spellStart"/>
      <w:r>
        <w:rPr>
          <w:rFonts w:cs="Calibri"/>
        </w:rPr>
        <w:t>habitus</w:t>
      </w:r>
      <w:proofErr w:type="spellEnd"/>
      <w:r>
        <w:rPr>
          <w:rFonts w:cs="Calibri"/>
        </w:rPr>
        <w:t>, and pathology situations</w:t>
      </w:r>
      <w:r w:rsidR="00870AED">
        <w:rPr>
          <w:rFonts w:cs="Calibri"/>
        </w:rPr>
        <w:t>.</w:t>
      </w:r>
    </w:p>
    <w:p w:rsidR="00870AED" w:rsidRDefault="00870AED" w:rsidP="00870AED">
      <w:pPr>
        <w:spacing w:after="0" w:line="240" w:lineRule="auto"/>
        <w:ind w:left="357" w:hanging="357"/>
        <w:rPr>
          <w:rFonts w:cs="Calibri"/>
        </w:rPr>
      </w:pPr>
    </w:p>
    <w:p w:rsidR="00870AED" w:rsidRPr="002129BD" w:rsidRDefault="00870AED" w:rsidP="00870AED">
      <w:pPr>
        <w:spacing w:after="0" w:line="240" w:lineRule="auto"/>
        <w:ind w:left="357" w:hanging="357"/>
      </w:pPr>
    </w:p>
    <w:p w:rsidR="00870AED" w:rsidRDefault="00D927A4" w:rsidP="00870AED">
      <w:pPr>
        <w:spacing w:after="0" w:line="240" w:lineRule="auto"/>
        <w:rPr>
          <w:rStyle w:val="normalchar1"/>
          <w:rFonts w:asciiTheme="minorHAnsi" w:hAnsiTheme="minorHAnsi"/>
        </w:rPr>
      </w:pPr>
      <w:r>
        <w:rPr>
          <w:b/>
        </w:rPr>
        <w:t xml:space="preserve">Measurable Course </w:t>
      </w:r>
      <w:r w:rsidR="000422E9">
        <w:rPr>
          <w:b/>
        </w:rPr>
        <w:t>Performance Objectives</w:t>
      </w:r>
      <w:r>
        <w:rPr>
          <w:b/>
        </w:rPr>
        <w:t xml:space="preserve"> (MPO</w:t>
      </w:r>
      <w:r w:rsidR="00870AED">
        <w:rPr>
          <w:b/>
        </w:rPr>
        <w:t>s):</w:t>
      </w:r>
      <w:r w:rsidR="00870AED" w:rsidRPr="00870AED">
        <w:rPr>
          <w:rFonts w:asciiTheme="minorHAnsi" w:hAnsiTheme="minorHAnsi"/>
        </w:rPr>
        <w:t xml:space="preserve"> </w:t>
      </w:r>
      <w:r w:rsidR="00870AED" w:rsidRPr="00EE42E6">
        <w:rPr>
          <w:rStyle w:val="normalchar1"/>
          <w:rFonts w:asciiTheme="minorHAnsi" w:hAnsiTheme="minorHAnsi"/>
        </w:rPr>
        <w:t xml:space="preserve">Upon successful completion of this course, </w:t>
      </w:r>
      <w:r w:rsidR="00870AED">
        <w:rPr>
          <w:rStyle w:val="normalchar1"/>
          <w:rFonts w:asciiTheme="minorHAnsi" w:hAnsiTheme="minorHAnsi"/>
        </w:rPr>
        <w:t>s</w:t>
      </w:r>
      <w:r w:rsidR="00870AED" w:rsidRPr="00EE42E6">
        <w:rPr>
          <w:rStyle w:val="normalchar1"/>
          <w:rFonts w:asciiTheme="minorHAnsi" w:hAnsiTheme="minorHAnsi"/>
        </w:rPr>
        <w:t>tudents should specifically be able to do the following:</w:t>
      </w:r>
    </w:p>
    <w:p w:rsidR="00870AED" w:rsidRDefault="00870AED" w:rsidP="00870AED">
      <w:pPr>
        <w:spacing w:after="0" w:line="240" w:lineRule="auto"/>
        <w:rPr>
          <w:rStyle w:val="normalchar1"/>
          <w:rFonts w:asciiTheme="minorHAnsi" w:hAnsiTheme="minorHAnsi"/>
        </w:rPr>
      </w:pPr>
    </w:p>
    <w:p w:rsidR="00B939FA" w:rsidRDefault="00B939FA" w:rsidP="00870AED">
      <w:pPr>
        <w:spacing w:after="0" w:line="240" w:lineRule="auto"/>
        <w:ind w:left="357" w:hanging="357"/>
      </w:pPr>
      <w:r>
        <w:t>1</w:t>
      </w:r>
      <w:r w:rsidR="00870AED">
        <w:t>.</w:t>
      </w:r>
      <w:r w:rsidR="00870AED">
        <w:tab/>
        <w:t>D</w:t>
      </w:r>
      <w:r w:rsidR="00870AED" w:rsidRPr="002129BD">
        <w:t>e</w:t>
      </w:r>
      <w:r w:rsidR="00870AED">
        <w:t>fine and use standard terminology for radiographic positioning and projection:</w:t>
      </w:r>
    </w:p>
    <w:p w:rsidR="008C46DA" w:rsidRPr="008C46DA" w:rsidRDefault="008C46DA" w:rsidP="00870AED">
      <w:pPr>
        <w:spacing w:after="0" w:line="240" w:lineRule="auto"/>
        <w:ind w:left="357" w:hanging="357"/>
        <w:rPr>
          <w:sz w:val="12"/>
          <w:szCs w:val="12"/>
        </w:rPr>
      </w:pPr>
    </w:p>
    <w:p w:rsidR="00B939FA" w:rsidRPr="00196FB7" w:rsidRDefault="00B939FA" w:rsidP="008C46DA">
      <w:pPr>
        <w:spacing w:after="0" w:line="240" w:lineRule="auto"/>
        <w:ind w:left="714" w:hanging="357"/>
        <w:rPr>
          <w:i/>
        </w:rPr>
      </w:pPr>
      <w:r>
        <w:t>1.1</w:t>
      </w:r>
      <w:r w:rsidR="00870AED">
        <w:tab/>
      </w:r>
      <w:proofErr w:type="gramStart"/>
      <w:r w:rsidR="00870AED" w:rsidRPr="00870AED">
        <w:rPr>
          <w:i/>
        </w:rPr>
        <w:t>define</w:t>
      </w:r>
      <w:proofErr w:type="gramEnd"/>
      <w:r w:rsidR="00870AED" w:rsidRPr="00870AED">
        <w:rPr>
          <w:i/>
        </w:rPr>
        <w:t xml:space="preserve"> and use s</w:t>
      </w:r>
      <w:r w:rsidRPr="00870AED">
        <w:rPr>
          <w:i/>
        </w:rPr>
        <w:t xml:space="preserve">tandard </w:t>
      </w:r>
      <w:r w:rsidR="008720A1">
        <w:rPr>
          <w:i/>
        </w:rPr>
        <w:t xml:space="preserve">radiography </w:t>
      </w:r>
      <w:r w:rsidRPr="00870AED">
        <w:rPr>
          <w:i/>
        </w:rPr>
        <w:t>terms</w:t>
      </w:r>
      <w:r w:rsidR="00870AED" w:rsidRPr="00870AED">
        <w:rPr>
          <w:i/>
        </w:rPr>
        <w:t xml:space="preserve"> </w:t>
      </w:r>
      <w:r w:rsidR="008720A1">
        <w:rPr>
          <w:i/>
        </w:rPr>
        <w:t>including</w:t>
      </w:r>
      <w:r w:rsidR="00870AED">
        <w:t xml:space="preserve"> r</w:t>
      </w:r>
      <w:r w:rsidRPr="00196FB7">
        <w:rPr>
          <w:i/>
        </w:rPr>
        <w:t>adiographic positio</w:t>
      </w:r>
      <w:r w:rsidR="008720A1">
        <w:rPr>
          <w:i/>
        </w:rPr>
        <w:t>n</w:t>
      </w:r>
      <w:r w:rsidR="00870AED">
        <w:rPr>
          <w:i/>
        </w:rPr>
        <w:t xml:space="preserve">, </w:t>
      </w:r>
      <w:r w:rsidRPr="00196FB7">
        <w:rPr>
          <w:i/>
        </w:rPr>
        <w:t>projection</w:t>
      </w:r>
      <w:r w:rsidR="00870AED">
        <w:rPr>
          <w:i/>
        </w:rPr>
        <w:t xml:space="preserve">, </w:t>
      </w:r>
      <w:r w:rsidRPr="00196FB7">
        <w:rPr>
          <w:i/>
        </w:rPr>
        <w:t>view</w:t>
      </w:r>
      <w:r w:rsidR="008720A1">
        <w:rPr>
          <w:i/>
        </w:rPr>
        <w:t>, and anatomical position;</w:t>
      </w:r>
    </w:p>
    <w:p w:rsidR="00B939FA" w:rsidRPr="00196FB7" w:rsidRDefault="00B939FA" w:rsidP="008C46DA">
      <w:pPr>
        <w:spacing w:after="0" w:line="240" w:lineRule="auto"/>
        <w:ind w:left="714" w:hanging="357"/>
        <w:rPr>
          <w:i/>
        </w:rPr>
      </w:pPr>
      <w:r>
        <w:t>1.2</w:t>
      </w:r>
      <w:r w:rsidR="00870AED">
        <w:tab/>
      </w:r>
      <w:r w:rsidR="00870AED" w:rsidRPr="00870AED">
        <w:rPr>
          <w:i/>
        </w:rPr>
        <w:t>define</w:t>
      </w:r>
      <w:r w:rsidR="008C46DA">
        <w:rPr>
          <w:i/>
        </w:rPr>
        <w:t xml:space="preserve"> and </w:t>
      </w:r>
      <w:r w:rsidR="00870AED" w:rsidRPr="00870AED">
        <w:rPr>
          <w:i/>
        </w:rPr>
        <w:t xml:space="preserve">use </w:t>
      </w:r>
      <w:r w:rsidR="008720A1">
        <w:rPr>
          <w:i/>
        </w:rPr>
        <w:t>radiography</w:t>
      </w:r>
      <w:r w:rsidR="00870AED">
        <w:rPr>
          <w:i/>
        </w:rPr>
        <w:t xml:space="preserve"> </w:t>
      </w:r>
      <w:r w:rsidR="00870AED" w:rsidRPr="00870AED">
        <w:rPr>
          <w:i/>
        </w:rPr>
        <w:t>p</w:t>
      </w:r>
      <w:r w:rsidRPr="00870AED">
        <w:rPr>
          <w:i/>
        </w:rPr>
        <w:t>ositioning terminology</w:t>
      </w:r>
      <w:r w:rsidR="008C46DA">
        <w:rPr>
          <w:i/>
        </w:rPr>
        <w:t xml:space="preserve"> including recumbent, supine, prone, </w:t>
      </w:r>
      <w:proofErr w:type="spellStart"/>
      <w:r w:rsidR="008C46DA">
        <w:rPr>
          <w:i/>
        </w:rPr>
        <w:t>Trendelenburg</w:t>
      </w:r>
      <w:proofErr w:type="spellEnd"/>
      <w:r w:rsidR="008C46DA">
        <w:rPr>
          <w:i/>
        </w:rPr>
        <w:t xml:space="preserve">, </w:t>
      </w:r>
      <w:r w:rsidR="008720A1">
        <w:rPr>
          <w:i/>
        </w:rPr>
        <w:t xml:space="preserve">Fowlers, </w:t>
      </w:r>
      <w:proofErr w:type="spellStart"/>
      <w:r w:rsidR="008720A1">
        <w:rPr>
          <w:i/>
        </w:rPr>
        <w:t>d</w:t>
      </w:r>
      <w:r w:rsidR="008C46DA">
        <w:rPr>
          <w:i/>
        </w:rPr>
        <w:t>ecubitus</w:t>
      </w:r>
      <w:proofErr w:type="spellEnd"/>
      <w:r w:rsidR="008C46DA">
        <w:rPr>
          <w:i/>
        </w:rPr>
        <w:t>, erect and upright, anterior</w:t>
      </w:r>
      <w:r w:rsidR="008720A1">
        <w:rPr>
          <w:i/>
        </w:rPr>
        <w:t xml:space="preserve"> position</w:t>
      </w:r>
      <w:r w:rsidR="008C46DA">
        <w:rPr>
          <w:i/>
        </w:rPr>
        <w:t>, posterior</w:t>
      </w:r>
      <w:r w:rsidR="008720A1">
        <w:rPr>
          <w:i/>
        </w:rPr>
        <w:t xml:space="preserve"> position</w:t>
      </w:r>
      <w:r w:rsidR="008C46DA">
        <w:rPr>
          <w:i/>
        </w:rPr>
        <w:t>, and oblique</w:t>
      </w:r>
      <w:r w:rsidR="008720A1">
        <w:rPr>
          <w:i/>
        </w:rPr>
        <w:t xml:space="preserve"> position</w:t>
      </w:r>
      <w:r w:rsidR="008C46DA">
        <w:rPr>
          <w:i/>
        </w:rPr>
        <w:t>;</w:t>
      </w:r>
      <w:r w:rsidR="008C46DA" w:rsidRPr="008C46DA">
        <w:t xml:space="preserve"> </w:t>
      </w:r>
    </w:p>
    <w:p w:rsidR="00B939FA" w:rsidRDefault="00B939FA" w:rsidP="008C46DA">
      <w:pPr>
        <w:spacing w:line="240" w:lineRule="auto"/>
        <w:ind w:left="714" w:hanging="357"/>
        <w:rPr>
          <w:i/>
        </w:rPr>
      </w:pPr>
      <w:r>
        <w:t>1.3</w:t>
      </w:r>
      <w:r w:rsidR="008C46DA">
        <w:tab/>
      </w:r>
      <w:r w:rsidR="008720A1">
        <w:rPr>
          <w:i/>
        </w:rPr>
        <w:t>identify and use general</w:t>
      </w:r>
      <w:r w:rsidRPr="008C46DA">
        <w:rPr>
          <w:i/>
        </w:rPr>
        <w:t xml:space="preserve"> plane</w:t>
      </w:r>
      <w:r w:rsidR="008720A1">
        <w:rPr>
          <w:i/>
        </w:rPr>
        <w:t xml:space="preserve"> terminology</w:t>
      </w:r>
      <w:r w:rsidR="008C46DA">
        <w:rPr>
          <w:i/>
        </w:rPr>
        <w:t xml:space="preserve"> including </w:t>
      </w:r>
      <w:proofErr w:type="spellStart"/>
      <w:r w:rsidR="008C46DA">
        <w:rPr>
          <w:i/>
        </w:rPr>
        <w:t>sagittal</w:t>
      </w:r>
      <w:proofErr w:type="spellEnd"/>
      <w:r w:rsidR="008720A1">
        <w:rPr>
          <w:i/>
        </w:rPr>
        <w:t>/</w:t>
      </w:r>
      <w:r w:rsidR="008C46DA">
        <w:rPr>
          <w:i/>
        </w:rPr>
        <w:t>mid-</w:t>
      </w:r>
      <w:proofErr w:type="spellStart"/>
      <w:r w:rsidR="008C46DA">
        <w:rPr>
          <w:i/>
        </w:rPr>
        <w:t>sagittal</w:t>
      </w:r>
      <w:proofErr w:type="spellEnd"/>
      <w:r w:rsidR="008C46DA">
        <w:rPr>
          <w:i/>
        </w:rPr>
        <w:t>, coronal</w:t>
      </w:r>
      <w:r w:rsidR="008720A1">
        <w:rPr>
          <w:i/>
        </w:rPr>
        <w:t>/</w:t>
      </w:r>
      <w:r w:rsidR="008C46DA">
        <w:rPr>
          <w:i/>
        </w:rPr>
        <w:t>mid-coronal, transverse</w:t>
      </w:r>
      <w:r w:rsidR="008720A1">
        <w:rPr>
          <w:i/>
        </w:rPr>
        <w:t>/axial</w:t>
      </w:r>
      <w:r w:rsidR="008C46DA">
        <w:rPr>
          <w:i/>
        </w:rPr>
        <w:t>, and longitudinal</w:t>
      </w:r>
      <w:r w:rsidR="008720A1">
        <w:rPr>
          <w:i/>
        </w:rPr>
        <w:t>;</w:t>
      </w:r>
    </w:p>
    <w:p w:rsidR="008720A1" w:rsidRDefault="008720A1" w:rsidP="008720A1">
      <w:pPr>
        <w:pStyle w:val="normal0"/>
        <w:tabs>
          <w:tab w:val="num" w:pos="810"/>
        </w:tabs>
        <w:rPr>
          <w:rStyle w:val="normalchar1"/>
          <w:rFonts w:ascii="Calibri" w:hAnsi="Calibri" w:cs="Arial"/>
          <w:sz w:val="22"/>
          <w:szCs w:val="22"/>
        </w:rPr>
      </w:pPr>
      <w:r w:rsidRPr="00A773D5">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A773D5">
        <w:rPr>
          <w:rStyle w:val="normalchar1"/>
          <w:rFonts w:ascii="Calibri" w:hAnsi="Calibri" w:cs="Arial"/>
          <w:sz w:val="22"/>
          <w:szCs w:val="22"/>
        </w:rPr>
        <w:t>:</w:t>
      </w:r>
    </w:p>
    <w:p w:rsidR="008720A1" w:rsidRPr="00093AC3" w:rsidRDefault="008720A1" w:rsidP="008720A1">
      <w:pPr>
        <w:spacing w:after="0" w:line="240" w:lineRule="auto"/>
        <w:ind w:left="360"/>
        <w:rPr>
          <w:bCs/>
          <w:sz w:val="12"/>
          <w:szCs w:val="12"/>
        </w:rPr>
      </w:pPr>
    </w:p>
    <w:p w:rsidR="008720A1" w:rsidRDefault="008720A1" w:rsidP="008720A1">
      <w:pPr>
        <w:spacing w:after="0" w:line="240" w:lineRule="auto"/>
        <w:ind w:left="714" w:hanging="357"/>
      </w:pPr>
      <w:r>
        <w:t>1.4</w:t>
      </w:r>
      <w:r>
        <w:tab/>
      </w:r>
      <w:r>
        <w:rPr>
          <w:i/>
        </w:rPr>
        <w:t xml:space="preserve">identify and use terminology describing movement and direction including </w:t>
      </w:r>
      <w:proofErr w:type="spellStart"/>
      <w:r>
        <w:rPr>
          <w:i/>
        </w:rPr>
        <w:t>cephalad</w:t>
      </w:r>
      <w:proofErr w:type="spellEnd"/>
      <w:r>
        <w:rPr>
          <w:i/>
        </w:rPr>
        <w:t>/</w:t>
      </w:r>
      <w:proofErr w:type="spellStart"/>
      <w:r>
        <w:rPr>
          <w:i/>
        </w:rPr>
        <w:t>caudad</w:t>
      </w:r>
      <w:proofErr w:type="spellEnd"/>
      <w:r>
        <w:rPr>
          <w:i/>
        </w:rPr>
        <w:t>, inferior/superior, proximal/distal, plantar/</w:t>
      </w:r>
      <w:proofErr w:type="spellStart"/>
      <w:r>
        <w:rPr>
          <w:i/>
        </w:rPr>
        <w:t>palmar</w:t>
      </w:r>
      <w:proofErr w:type="spellEnd"/>
      <w:r>
        <w:rPr>
          <w:i/>
        </w:rPr>
        <w:t xml:space="preserve">, </w:t>
      </w:r>
      <w:proofErr w:type="spellStart"/>
      <w:r>
        <w:rPr>
          <w:i/>
        </w:rPr>
        <w:t>pronate</w:t>
      </w:r>
      <w:proofErr w:type="spellEnd"/>
      <w:r>
        <w:rPr>
          <w:i/>
        </w:rPr>
        <w:t>/</w:t>
      </w:r>
      <w:proofErr w:type="spellStart"/>
      <w:r>
        <w:rPr>
          <w:i/>
        </w:rPr>
        <w:t>supinate</w:t>
      </w:r>
      <w:proofErr w:type="spellEnd"/>
      <w:r>
        <w:rPr>
          <w:i/>
        </w:rPr>
        <w:t>, flexion/extension, abduction/adduction, inversion/</w:t>
      </w:r>
      <w:proofErr w:type="spellStart"/>
      <w:r>
        <w:rPr>
          <w:i/>
        </w:rPr>
        <w:t>eversion</w:t>
      </w:r>
      <w:proofErr w:type="spellEnd"/>
      <w:r>
        <w:rPr>
          <w:i/>
        </w:rPr>
        <w:t xml:space="preserve">, and medial/lateral; </w:t>
      </w:r>
      <w:r w:rsidRPr="008C46DA">
        <w:t>and</w:t>
      </w:r>
    </w:p>
    <w:p w:rsidR="008720A1" w:rsidRPr="008720A1" w:rsidRDefault="008720A1" w:rsidP="008720A1">
      <w:pPr>
        <w:spacing w:after="0" w:line="240" w:lineRule="auto"/>
        <w:ind w:firstLine="357"/>
        <w:rPr>
          <w:i/>
        </w:rPr>
      </w:pPr>
      <w:r>
        <w:t>1.5</w:t>
      </w:r>
      <w:r>
        <w:tab/>
      </w:r>
      <w:proofErr w:type="gramStart"/>
      <w:r w:rsidRPr="008720A1">
        <w:rPr>
          <w:i/>
        </w:rPr>
        <w:t>identify</w:t>
      </w:r>
      <w:proofErr w:type="gramEnd"/>
      <w:r w:rsidRPr="008720A1">
        <w:rPr>
          <w:i/>
        </w:rPr>
        <w:t xml:space="preserve"> and use terminology for the four types of body </w:t>
      </w:r>
      <w:proofErr w:type="spellStart"/>
      <w:r w:rsidRPr="008720A1">
        <w:rPr>
          <w:i/>
        </w:rPr>
        <w:t>habitus</w:t>
      </w:r>
      <w:proofErr w:type="spellEnd"/>
    </w:p>
    <w:p w:rsidR="00F0068D" w:rsidRDefault="00F0068D" w:rsidP="008720A1">
      <w:pPr>
        <w:spacing w:after="0" w:line="240" w:lineRule="auto"/>
        <w:ind w:left="714" w:hanging="357"/>
      </w:pPr>
    </w:p>
    <w:p w:rsidR="008C46DA" w:rsidRDefault="009F3B26" w:rsidP="008C46DA">
      <w:pPr>
        <w:spacing w:after="0" w:line="240" w:lineRule="auto"/>
        <w:ind w:left="357" w:hanging="357"/>
        <w:rPr>
          <w:rFonts w:cs="Calibri"/>
        </w:rPr>
      </w:pPr>
      <w:r>
        <w:t>2</w:t>
      </w:r>
      <w:r w:rsidR="008C46DA">
        <w:t>.</w:t>
      </w:r>
      <w:r w:rsidR="008C46DA">
        <w:tab/>
      </w:r>
      <w:r w:rsidR="008720A1">
        <w:rPr>
          <w:rFonts w:cs="Calibri"/>
        </w:rPr>
        <w:t>Identify all pertinent anatomy of the chest/thorax/upper respiratory system, abdomen, upper extremities, and lower extremities</w:t>
      </w:r>
      <w:r w:rsidR="008C46DA">
        <w:rPr>
          <w:rFonts w:cs="Calibri"/>
        </w:rPr>
        <w:t>:</w:t>
      </w:r>
    </w:p>
    <w:p w:rsidR="008C46DA" w:rsidRPr="008C46DA" w:rsidRDefault="008C46DA" w:rsidP="008C46DA">
      <w:pPr>
        <w:spacing w:after="0" w:line="240" w:lineRule="auto"/>
        <w:ind w:hanging="357"/>
        <w:rPr>
          <w:rFonts w:cs="Calibri"/>
          <w:sz w:val="12"/>
          <w:szCs w:val="12"/>
        </w:rPr>
      </w:pPr>
    </w:p>
    <w:p w:rsidR="002822CE" w:rsidRPr="00CF406C" w:rsidRDefault="008C46DA" w:rsidP="008C46DA">
      <w:pPr>
        <w:spacing w:after="0" w:line="240" w:lineRule="auto"/>
        <w:ind w:left="714" w:hanging="357"/>
      </w:pPr>
      <w:r w:rsidRPr="008C46DA">
        <w:t>2.1</w:t>
      </w:r>
      <w:r w:rsidRPr="008C46DA">
        <w:tab/>
      </w:r>
      <w:r w:rsidR="008720A1" w:rsidRPr="008720A1">
        <w:rPr>
          <w:i/>
        </w:rPr>
        <w:t>identify on a radiography and/or anatomy diagram</w:t>
      </w:r>
      <w:r w:rsidR="008720A1">
        <w:rPr>
          <w:i/>
        </w:rPr>
        <w:t xml:space="preserve"> the following anatomical components: </w:t>
      </w:r>
      <w:proofErr w:type="spellStart"/>
      <w:r w:rsidR="008720A1">
        <w:rPr>
          <w:i/>
        </w:rPr>
        <w:t>nasopharynx</w:t>
      </w:r>
      <w:proofErr w:type="spellEnd"/>
      <w:r w:rsidR="008720A1">
        <w:rPr>
          <w:i/>
        </w:rPr>
        <w:t xml:space="preserve">, larynx, thyroid gland, trachea, esophagus, bronchi, lungs, lobes and fissures, thorax, diaphragm, </w:t>
      </w:r>
      <w:proofErr w:type="spellStart"/>
      <w:r w:rsidR="008720A1">
        <w:rPr>
          <w:i/>
        </w:rPr>
        <w:t>mediastinum</w:t>
      </w:r>
      <w:proofErr w:type="spellEnd"/>
      <w:r w:rsidR="002D5BCC">
        <w:rPr>
          <w:i/>
        </w:rPr>
        <w:t>;</w:t>
      </w:r>
      <w:r w:rsidR="008720A1">
        <w:rPr>
          <w:i/>
        </w:rPr>
        <w:t xml:space="preserve"> major blood vessels</w:t>
      </w:r>
      <w:r w:rsidR="002D5BCC">
        <w:rPr>
          <w:i/>
        </w:rPr>
        <w:t>;</w:t>
      </w:r>
      <w:r w:rsidR="008720A1">
        <w:rPr>
          <w:i/>
        </w:rPr>
        <w:t xml:space="preserve"> abdominal quadrants and regions</w:t>
      </w:r>
      <w:r w:rsidR="002D5BCC">
        <w:rPr>
          <w:i/>
        </w:rPr>
        <w:t>;</w:t>
      </w:r>
      <w:r w:rsidR="008720A1">
        <w:rPr>
          <w:i/>
        </w:rPr>
        <w:t xml:space="preserve"> major and minor abdominal organs</w:t>
      </w:r>
      <w:r w:rsidR="002D5BCC">
        <w:rPr>
          <w:i/>
        </w:rPr>
        <w:t>;</w:t>
      </w:r>
      <w:r w:rsidR="008720A1">
        <w:rPr>
          <w:i/>
        </w:rPr>
        <w:t xml:space="preserve"> bones and structures associated with fingers, hands, wrist, radius and </w:t>
      </w:r>
      <w:proofErr w:type="spellStart"/>
      <w:r w:rsidR="008720A1">
        <w:rPr>
          <w:i/>
        </w:rPr>
        <w:t>ulna,</w:t>
      </w:r>
      <w:r w:rsidR="002D5BCC">
        <w:rPr>
          <w:i/>
        </w:rPr>
        <w:t>elbow</w:t>
      </w:r>
      <w:proofErr w:type="spellEnd"/>
      <w:r w:rsidR="002D5BCC">
        <w:rPr>
          <w:i/>
        </w:rPr>
        <w:t xml:space="preserve"> joint, </w:t>
      </w:r>
      <w:proofErr w:type="spellStart"/>
      <w:r w:rsidR="002D5BCC">
        <w:rPr>
          <w:i/>
        </w:rPr>
        <w:t>humerus</w:t>
      </w:r>
      <w:proofErr w:type="spellEnd"/>
      <w:r w:rsidR="002D5BCC">
        <w:rPr>
          <w:i/>
        </w:rPr>
        <w:t>, scapula, clavicle, and shoulder joint</w:t>
      </w:r>
      <w:r>
        <w:rPr>
          <w:i/>
        </w:rPr>
        <w:t>;</w:t>
      </w:r>
      <w:r w:rsidR="002D5BCC">
        <w:rPr>
          <w:i/>
        </w:rPr>
        <w:t xml:space="preserve"> bones and structures associated with toes, foot, ankle, tibia, fibula, knee joint, patella, femur, and hip joint;</w:t>
      </w:r>
      <w:r w:rsidR="00CF406C">
        <w:t xml:space="preserve"> and</w:t>
      </w:r>
    </w:p>
    <w:p w:rsidR="002822CE" w:rsidRPr="00FF274C" w:rsidRDefault="008C46DA" w:rsidP="008C46DA">
      <w:pPr>
        <w:spacing w:after="0" w:line="240" w:lineRule="auto"/>
        <w:ind w:left="714" w:hanging="357"/>
        <w:rPr>
          <w:i/>
        </w:rPr>
      </w:pPr>
      <w:r w:rsidRPr="008C46DA">
        <w:t>2.2</w:t>
      </w:r>
      <w:r w:rsidRPr="008C46DA">
        <w:tab/>
      </w:r>
      <w:r w:rsidR="002D5BCC">
        <w:rPr>
          <w:i/>
        </w:rPr>
        <w:t>define and identify types of joints and articulations found in the skeletal system</w:t>
      </w:r>
    </w:p>
    <w:p w:rsidR="008C46DA" w:rsidRPr="00FF274C" w:rsidRDefault="008C46DA" w:rsidP="008C46DA">
      <w:pPr>
        <w:spacing w:after="0" w:line="240" w:lineRule="auto"/>
        <w:rPr>
          <w:i/>
        </w:rPr>
      </w:pPr>
    </w:p>
    <w:p w:rsidR="008C46DA" w:rsidRDefault="008C46DA" w:rsidP="00F0068D">
      <w:pPr>
        <w:spacing w:after="0" w:line="240" w:lineRule="auto"/>
        <w:ind w:left="357" w:hanging="357"/>
        <w:rPr>
          <w:rFonts w:cs="Calibri"/>
        </w:rPr>
      </w:pPr>
      <w:r w:rsidRPr="008C46DA">
        <w:rPr>
          <w:rFonts w:cs="Calibri"/>
        </w:rPr>
        <w:t>3.</w:t>
      </w:r>
      <w:r w:rsidRPr="008C46DA">
        <w:rPr>
          <w:rFonts w:cs="Calibri"/>
        </w:rPr>
        <w:tab/>
      </w:r>
      <w:r w:rsidR="00CF406C">
        <w:rPr>
          <w:rFonts w:cs="Calibri"/>
        </w:rPr>
        <w:t>Identify all pertinent positioning for the chest/thorax/upper respiratory system, abdomen, upper extremities, and lower extremities, including topical landmarks</w:t>
      </w:r>
      <w:r>
        <w:rPr>
          <w:rFonts w:cs="Calibri"/>
        </w:rPr>
        <w:t>:</w:t>
      </w:r>
    </w:p>
    <w:p w:rsidR="008C46DA" w:rsidRPr="008C46DA" w:rsidRDefault="008C46DA" w:rsidP="00F0068D">
      <w:pPr>
        <w:spacing w:after="0" w:line="240" w:lineRule="auto"/>
        <w:ind w:left="357" w:hanging="357"/>
        <w:rPr>
          <w:sz w:val="12"/>
          <w:szCs w:val="12"/>
        </w:rPr>
      </w:pPr>
    </w:p>
    <w:p w:rsidR="00F0068D" w:rsidRDefault="008C46DA" w:rsidP="00F0068D">
      <w:pPr>
        <w:spacing w:after="0" w:line="240" w:lineRule="auto"/>
        <w:ind w:left="714" w:hanging="357"/>
        <w:rPr>
          <w:i/>
        </w:rPr>
      </w:pPr>
      <w:r>
        <w:t>3.1</w:t>
      </w:r>
      <w:r>
        <w:tab/>
      </w:r>
      <w:r w:rsidR="00CF406C">
        <w:rPr>
          <w:i/>
        </w:rPr>
        <w:t xml:space="preserve">identify and demonstrate proper positioning for the following: chest including erect, supine, </w:t>
      </w:r>
      <w:proofErr w:type="spellStart"/>
      <w:r w:rsidR="00CF406C">
        <w:rPr>
          <w:i/>
        </w:rPr>
        <w:t>semierect</w:t>
      </w:r>
      <w:proofErr w:type="spellEnd"/>
      <w:r w:rsidR="00CF406C">
        <w:rPr>
          <w:i/>
        </w:rPr>
        <w:t xml:space="preserve">, and </w:t>
      </w:r>
      <w:proofErr w:type="spellStart"/>
      <w:r w:rsidR="00CF406C">
        <w:rPr>
          <w:i/>
        </w:rPr>
        <w:t>decubitis</w:t>
      </w:r>
      <w:proofErr w:type="spellEnd"/>
      <w:r w:rsidR="00CF406C">
        <w:rPr>
          <w:i/>
        </w:rPr>
        <w:t xml:space="preserve"> on both adult and pediatric patients; abdomen including erect, supine, and </w:t>
      </w:r>
      <w:proofErr w:type="spellStart"/>
      <w:r w:rsidR="00CF406C">
        <w:rPr>
          <w:i/>
        </w:rPr>
        <w:t>decubitus</w:t>
      </w:r>
      <w:proofErr w:type="spellEnd"/>
      <w:r w:rsidR="00CF406C">
        <w:rPr>
          <w:i/>
        </w:rPr>
        <w:t xml:space="preserve"> on both adult and pediatric patients; all identified upper extremity procedures both trauma and non-trauma; and all identified lower extremity procedures both trauma and non-trauma</w:t>
      </w:r>
      <w:r w:rsidRPr="008C46DA">
        <w:rPr>
          <w:i/>
        </w:rPr>
        <w:t>;</w:t>
      </w:r>
      <w:r w:rsidR="00F0068D" w:rsidRPr="00F0068D">
        <w:t xml:space="preserve"> and</w:t>
      </w:r>
    </w:p>
    <w:p w:rsidR="00F0068D" w:rsidRPr="008C46DA" w:rsidRDefault="00F0068D" w:rsidP="00F0068D">
      <w:pPr>
        <w:spacing w:after="0" w:line="240" w:lineRule="auto"/>
        <w:ind w:left="714" w:hanging="357"/>
      </w:pPr>
      <w:r>
        <w:t>3.</w:t>
      </w:r>
      <w:r w:rsidR="00CF406C">
        <w:t>2</w:t>
      </w:r>
      <w:r w:rsidRPr="00F0068D">
        <w:rPr>
          <w:i/>
        </w:rPr>
        <w:t xml:space="preserve"> </w:t>
      </w:r>
      <w:r w:rsidR="00CF406C">
        <w:rPr>
          <w:i/>
        </w:rPr>
        <w:t>discuss the use and procedure for bone survey, long bone measurement, bone age, and soft tissue radiography for foreign body localization</w:t>
      </w:r>
    </w:p>
    <w:p w:rsidR="00CF406C" w:rsidRPr="00FF274C" w:rsidRDefault="00CF406C" w:rsidP="00CF406C">
      <w:pPr>
        <w:spacing w:after="0" w:line="240" w:lineRule="auto"/>
        <w:rPr>
          <w:i/>
        </w:rPr>
      </w:pPr>
    </w:p>
    <w:p w:rsidR="00CF406C" w:rsidRDefault="00CF406C" w:rsidP="00CF406C">
      <w:pPr>
        <w:spacing w:after="0" w:line="240" w:lineRule="auto"/>
        <w:ind w:left="357" w:hanging="357"/>
        <w:rPr>
          <w:rFonts w:cs="Calibri"/>
        </w:rPr>
      </w:pPr>
      <w:r>
        <w:rPr>
          <w:rFonts w:cs="Calibri"/>
        </w:rPr>
        <w:t>4</w:t>
      </w:r>
      <w:r w:rsidRPr="008C46DA">
        <w:rPr>
          <w:rFonts w:cs="Calibri"/>
        </w:rPr>
        <w:t>.</w:t>
      </w:r>
      <w:r w:rsidRPr="008C46DA">
        <w:rPr>
          <w:rFonts w:cs="Calibri"/>
        </w:rPr>
        <w:tab/>
      </w:r>
      <w:r>
        <w:rPr>
          <w:rFonts w:cs="Calibri"/>
        </w:rPr>
        <w:t xml:space="preserve">Determine proper technique, IR selection, and central ray position for all radiographic positions, patients, body </w:t>
      </w:r>
      <w:proofErr w:type="spellStart"/>
      <w:r>
        <w:rPr>
          <w:rFonts w:cs="Calibri"/>
        </w:rPr>
        <w:t>habitus</w:t>
      </w:r>
      <w:proofErr w:type="spellEnd"/>
      <w:r>
        <w:rPr>
          <w:rFonts w:cs="Calibri"/>
        </w:rPr>
        <w:t>, and pathology situations:</w:t>
      </w:r>
    </w:p>
    <w:p w:rsidR="00CF406C" w:rsidRPr="008C46DA" w:rsidRDefault="00CF406C" w:rsidP="00CF406C">
      <w:pPr>
        <w:spacing w:after="0" w:line="240" w:lineRule="auto"/>
        <w:ind w:left="357" w:hanging="357"/>
        <w:rPr>
          <w:sz w:val="12"/>
          <w:szCs w:val="12"/>
        </w:rPr>
      </w:pPr>
    </w:p>
    <w:p w:rsidR="00FF274C" w:rsidRDefault="00CF406C" w:rsidP="00CF406C">
      <w:pPr>
        <w:spacing w:after="0" w:line="240" w:lineRule="auto"/>
        <w:ind w:left="717" w:hanging="360"/>
      </w:pPr>
      <w:r>
        <w:t>4.1</w:t>
      </w:r>
      <w:r>
        <w:tab/>
      </w:r>
      <w:r>
        <w:rPr>
          <w:i/>
        </w:rPr>
        <w:t xml:space="preserve">accommodate technique and positioning modifications for pertinent pathological conditions; </w:t>
      </w:r>
      <w:r>
        <w:t>and</w:t>
      </w:r>
    </w:p>
    <w:p w:rsidR="00CF406C" w:rsidRPr="00CF406C" w:rsidRDefault="00CF406C" w:rsidP="00CF406C">
      <w:pPr>
        <w:spacing w:after="0" w:line="240" w:lineRule="auto"/>
        <w:ind w:left="717" w:hanging="360"/>
        <w:rPr>
          <w:i/>
        </w:rPr>
      </w:pPr>
      <w:r>
        <w:t>4.2</w:t>
      </w:r>
      <w:r>
        <w:tab/>
      </w:r>
      <w:r>
        <w:rPr>
          <w:i/>
        </w:rPr>
        <w:t xml:space="preserve">accommodate technique and positioning modifications </w:t>
      </w:r>
      <w:proofErr w:type="spellStart"/>
      <w:r>
        <w:rPr>
          <w:i/>
        </w:rPr>
        <w:t>for</w:t>
      </w:r>
      <w:proofErr w:type="spellEnd"/>
      <w:r>
        <w:rPr>
          <w:i/>
        </w:rPr>
        <w:t xml:space="preserve"> cast radiography</w:t>
      </w:r>
    </w:p>
    <w:p w:rsidR="00F0068D" w:rsidRDefault="00F0068D" w:rsidP="00F0068D">
      <w:pPr>
        <w:spacing w:after="0" w:line="240" w:lineRule="auto"/>
        <w:rPr>
          <w:i/>
        </w:rPr>
      </w:pPr>
    </w:p>
    <w:p w:rsidR="00F0068D" w:rsidRDefault="00F0068D" w:rsidP="00F0068D">
      <w:pPr>
        <w:spacing w:after="0" w:line="240" w:lineRule="auto"/>
        <w:rPr>
          <w:i/>
        </w:rPr>
      </w:pPr>
    </w:p>
    <w:p w:rsidR="00F0068D" w:rsidRPr="00F0068D" w:rsidRDefault="00F0068D" w:rsidP="00F0068D">
      <w:pPr>
        <w:spacing w:after="0" w:line="240" w:lineRule="auto"/>
        <w:rPr>
          <w:i/>
        </w:rPr>
      </w:pPr>
    </w:p>
    <w:p w:rsidR="00192952" w:rsidRDefault="000C66EF" w:rsidP="00F0068D">
      <w:pPr>
        <w:spacing w:after="0" w:line="240" w:lineRule="auto"/>
      </w:pPr>
      <w:r w:rsidRPr="00A03161">
        <w:rPr>
          <w:b/>
        </w:rPr>
        <w:t xml:space="preserve">Method of </w:t>
      </w:r>
      <w:r w:rsidR="000422E9" w:rsidRPr="00A03161">
        <w:rPr>
          <w:b/>
        </w:rPr>
        <w:t>Instruction</w:t>
      </w:r>
      <w:r w:rsidR="00662BD4">
        <w:rPr>
          <w:b/>
        </w:rPr>
        <w:t>:</w:t>
      </w:r>
      <w:r w:rsidRPr="00A03161">
        <w:rPr>
          <w:b/>
        </w:rPr>
        <w:t xml:space="preserve"> </w:t>
      </w:r>
      <w:r w:rsidRPr="000C66EF">
        <w:t xml:space="preserve">Instruction </w:t>
      </w:r>
      <w:r>
        <w:t xml:space="preserve">will consist of </w:t>
      </w:r>
      <w:r w:rsidR="00CF406C" w:rsidRPr="006446B8">
        <w:t>lectures, class discussions/participation, PowerPoint slide shows, class activities</w:t>
      </w:r>
      <w:r w:rsidR="00CF406C">
        <w:t>,</w:t>
      </w:r>
      <w:r w:rsidR="00CF406C" w:rsidRPr="006446B8">
        <w:t xml:space="preserve"> radiograph review</w:t>
      </w:r>
      <w:r w:rsidR="00CF406C">
        <w:t>, and laboratory activities.</w:t>
      </w:r>
    </w:p>
    <w:p w:rsidR="00F0068D" w:rsidRDefault="00F0068D" w:rsidP="00F0068D">
      <w:pPr>
        <w:spacing w:after="0" w:line="240" w:lineRule="auto"/>
        <w:rPr>
          <w:i/>
        </w:rPr>
      </w:pPr>
    </w:p>
    <w:p w:rsidR="00F0068D" w:rsidRDefault="00F0068D" w:rsidP="00F0068D">
      <w:pPr>
        <w:spacing w:after="0" w:line="240" w:lineRule="auto"/>
        <w:rPr>
          <w:i/>
        </w:rPr>
      </w:pPr>
    </w:p>
    <w:p w:rsidR="00F0068D" w:rsidRDefault="00F0068D" w:rsidP="00F0068D">
      <w:pPr>
        <w:spacing w:after="0" w:line="240" w:lineRule="auto"/>
        <w:rPr>
          <w:i/>
        </w:rPr>
      </w:pPr>
    </w:p>
    <w:p w:rsidR="00F0068D" w:rsidRPr="00F0068D" w:rsidRDefault="00F0068D" w:rsidP="00F0068D">
      <w:pPr>
        <w:spacing w:after="0" w:line="240" w:lineRule="auto"/>
        <w:rPr>
          <w:i/>
        </w:rPr>
      </w:pPr>
    </w:p>
    <w:p w:rsidR="00CF406C" w:rsidRDefault="00014395" w:rsidP="00CF406C">
      <w:pPr>
        <w:pStyle w:val="body0020text00202"/>
        <w:rPr>
          <w:rStyle w:val="body0020text00202char1"/>
          <w:rFonts w:ascii="Calibri" w:hAnsi="Calibri" w:cs="Arial"/>
        </w:rPr>
      </w:pPr>
      <w:r>
        <w:rPr>
          <w:rStyle w:val="body005f0020text005f00202005f005fchar1char1"/>
          <w:rFonts w:ascii="Calibri" w:hAnsi="Calibri" w:cs="Arial"/>
          <w:b/>
          <w:bCs/>
        </w:rPr>
        <w:t xml:space="preserve">Outcomes Assessment: </w:t>
      </w:r>
      <w:r w:rsidR="00CF406C">
        <w:rPr>
          <w:rStyle w:val="body0020text00202char1"/>
          <w:rFonts w:ascii="Calibri" w:hAnsi="Calibri" w:cs="Arial"/>
        </w:rPr>
        <w:t>Test</w:t>
      </w:r>
      <w:r w:rsidR="00CF406C" w:rsidRPr="006446B8">
        <w:rPr>
          <w:rStyle w:val="body0020text00202char1"/>
          <w:rFonts w:ascii="Calibri" w:hAnsi="Calibri" w:cs="Arial"/>
        </w:rPr>
        <w:t xml:space="preserve"> and exam questions are blueprinted to the course objectives which are based on the minimum standards required by the American Radiology of Radiologic Technologists (ARRT) and the American Society of Radiologic Technologists (ASRT) </w:t>
      </w:r>
      <w:r w:rsidR="00CF406C">
        <w:rPr>
          <w:rStyle w:val="body0020text00202char1"/>
          <w:rFonts w:ascii="Calibri" w:hAnsi="Calibri" w:cs="Arial"/>
        </w:rPr>
        <w:t>suggested</w:t>
      </w:r>
      <w:r w:rsidR="00CF406C" w:rsidRPr="006446B8">
        <w:rPr>
          <w:rStyle w:val="body0020text00202char1"/>
          <w:rFonts w:ascii="Calibri" w:hAnsi="Calibri" w:cs="Arial"/>
        </w:rPr>
        <w:t xml:space="preserve"> course curriculum.  </w:t>
      </w:r>
      <w:r w:rsidR="00CF406C">
        <w:rPr>
          <w:rStyle w:val="body0020text00202char1"/>
          <w:rFonts w:ascii="Calibri" w:hAnsi="Calibri" w:cs="Arial"/>
        </w:rPr>
        <w:t xml:space="preserve">    </w:t>
      </w:r>
      <w:r w:rsidR="00CF406C" w:rsidRPr="006446B8">
        <w:rPr>
          <w:rStyle w:val="body0020text00202char1"/>
          <w:rFonts w:ascii="Calibri" w:hAnsi="Calibri" w:cs="Arial"/>
          <w:smallCaps/>
          <w:u w:val="single"/>
        </w:rPr>
        <w:t>Note</w:t>
      </w:r>
      <w:r w:rsidR="00CF406C" w:rsidRPr="006446B8">
        <w:rPr>
          <w:rStyle w:val="body0020text00202char1"/>
          <w:rFonts w:ascii="Calibri" w:hAnsi="Calibri" w:cs="Arial"/>
        </w:rPr>
        <w:t xml:space="preserve">: </w:t>
      </w:r>
      <w:r w:rsidR="00CF406C">
        <w:rPr>
          <w:rStyle w:val="body0020text00202char1"/>
          <w:rFonts w:ascii="Calibri" w:hAnsi="Calibri" w:cs="Arial"/>
        </w:rPr>
        <w:t>Tests</w:t>
      </w:r>
      <w:r w:rsidR="00CF406C" w:rsidRPr="006446B8">
        <w:rPr>
          <w:rStyle w:val="body0020text00202char1"/>
          <w:rFonts w:ascii="Calibri" w:hAnsi="Calibri" w:cs="Arial"/>
        </w:rPr>
        <w:t xml:space="preserve"> and exams are primarily structured in multiple</w:t>
      </w:r>
      <w:r w:rsidR="00CF406C">
        <w:rPr>
          <w:rStyle w:val="body0020text00202char1"/>
          <w:rFonts w:ascii="Calibri" w:hAnsi="Calibri" w:cs="Arial"/>
        </w:rPr>
        <w:t>-</w:t>
      </w:r>
      <w:r w:rsidR="00CF406C" w:rsidRPr="006446B8">
        <w:rPr>
          <w:rStyle w:val="body0020text00202char1"/>
          <w:rFonts w:ascii="Calibri" w:hAnsi="Calibri" w:cs="Arial"/>
        </w:rPr>
        <w:t>choice formats in conjunction with the ARRT exam</w:t>
      </w:r>
      <w:r w:rsidR="00CF406C">
        <w:rPr>
          <w:rStyle w:val="body0020text00202char1"/>
          <w:rFonts w:ascii="Calibri" w:hAnsi="Calibri" w:cs="Arial"/>
        </w:rPr>
        <w:t>.  Also, checklist rubrics may be used to evaluate students for the level of mastery of course objectives.</w:t>
      </w:r>
    </w:p>
    <w:p w:rsidR="00014395" w:rsidRDefault="00014395" w:rsidP="00F0068D">
      <w:pPr>
        <w:pStyle w:val="body0020text00202"/>
        <w:rPr>
          <w:rStyle w:val="normalchar1"/>
          <w:rFonts w:ascii="Calibri" w:hAnsi="Calibri" w:cs="Arial"/>
          <w:b/>
          <w:bCs/>
        </w:rPr>
      </w:pPr>
    </w:p>
    <w:p w:rsidR="00CF406C" w:rsidRPr="006446B8" w:rsidRDefault="00CF406C" w:rsidP="00CF406C">
      <w:pPr>
        <w:pStyle w:val="normal0"/>
        <w:rPr>
          <w:rStyle w:val="normalchar1"/>
          <w:rFonts w:ascii="Calibri" w:hAnsi="Calibri" w:cs="Arial"/>
          <w:bCs/>
          <w:sz w:val="22"/>
          <w:szCs w:val="22"/>
        </w:rPr>
      </w:pPr>
      <w:r w:rsidRPr="006446B8">
        <w:rPr>
          <w:rStyle w:val="normalchar1"/>
          <w:rFonts w:ascii="Calibri" w:hAnsi="Calibri" w:cs="Arial"/>
          <w:b/>
          <w:bCs/>
          <w:sz w:val="22"/>
          <w:szCs w:val="22"/>
        </w:rPr>
        <w:lastRenderedPageBreak/>
        <w:t>Course Requirements:</w:t>
      </w:r>
      <w:r w:rsidRPr="006446B8">
        <w:rPr>
          <w:rStyle w:val="normalchar1"/>
          <w:rFonts w:ascii="Calibri" w:hAnsi="Calibri" w:cs="Arial"/>
          <w:bCs/>
          <w:sz w:val="22"/>
          <w:szCs w:val="22"/>
        </w:rPr>
        <w:t xml:space="preserve"> All students are required to:</w:t>
      </w:r>
    </w:p>
    <w:p w:rsidR="00CF406C" w:rsidRPr="00D21DCA" w:rsidRDefault="00CF406C" w:rsidP="00CF406C">
      <w:pPr>
        <w:pStyle w:val="normal0"/>
        <w:rPr>
          <w:rFonts w:ascii="Calibri" w:hAnsi="Calibri"/>
          <w:sz w:val="12"/>
          <w:szCs w:val="12"/>
        </w:rPr>
      </w:pPr>
    </w:p>
    <w:p w:rsidR="00CF406C" w:rsidRDefault="00CF406C" w:rsidP="00CF406C">
      <w:pPr>
        <w:pStyle w:val="body0020text"/>
        <w:tabs>
          <w:tab w:val="left" w:pos="357"/>
        </w:tabs>
        <w:rPr>
          <w:rStyle w:val="body0020textchar1"/>
          <w:rFonts w:ascii="Calibri" w:hAnsi="Calibri" w:cs="Arial"/>
          <w:sz w:val="22"/>
          <w:szCs w:val="22"/>
        </w:rPr>
      </w:pPr>
      <w:r w:rsidRPr="006446B8">
        <w:rPr>
          <w:rStyle w:val="body0020textchar1"/>
          <w:rFonts w:ascii="Calibri" w:hAnsi="Calibri" w:cs="Arial"/>
          <w:sz w:val="22"/>
          <w:szCs w:val="22"/>
        </w:rPr>
        <w:t>1.</w:t>
      </w:r>
      <w:r w:rsidRPr="006446B8">
        <w:rPr>
          <w:rStyle w:val="body0020textchar1"/>
          <w:rFonts w:ascii="Calibri" w:hAnsi="Calibri" w:cs="Arial"/>
          <w:sz w:val="22"/>
          <w:szCs w:val="22"/>
        </w:rPr>
        <w:tab/>
      </w:r>
      <w:r>
        <w:rPr>
          <w:rStyle w:val="body0020textchar1"/>
          <w:rFonts w:ascii="Calibri" w:hAnsi="Calibri" w:cs="Arial"/>
          <w:sz w:val="22"/>
          <w:szCs w:val="22"/>
        </w:rPr>
        <w:t>Read the textbook and do the suggested homework problems in a timely manner.</w:t>
      </w:r>
    </w:p>
    <w:p w:rsidR="00CF406C" w:rsidRPr="00BF6480" w:rsidRDefault="00CF406C" w:rsidP="00CF406C">
      <w:pPr>
        <w:pStyle w:val="body0020text"/>
        <w:tabs>
          <w:tab w:val="left" w:pos="357"/>
        </w:tabs>
        <w:rPr>
          <w:rStyle w:val="body0020textchar1"/>
          <w:rFonts w:ascii="Calibri" w:hAnsi="Calibri" w:cs="Arial"/>
          <w:sz w:val="12"/>
          <w:szCs w:val="12"/>
        </w:rPr>
      </w:pPr>
    </w:p>
    <w:p w:rsidR="00CF406C" w:rsidRPr="006446B8" w:rsidRDefault="00CF406C" w:rsidP="00CF406C">
      <w:pPr>
        <w:pStyle w:val="body0020text"/>
        <w:tabs>
          <w:tab w:val="left" w:pos="357"/>
        </w:tabs>
        <w:rPr>
          <w:rFonts w:ascii="Calibri" w:hAnsi="Calibri"/>
          <w:sz w:val="22"/>
          <w:szCs w:val="22"/>
        </w:rPr>
      </w:pPr>
      <w:r>
        <w:rPr>
          <w:rStyle w:val="body0020textchar1"/>
          <w:rFonts w:ascii="Calibri" w:hAnsi="Calibri" w:cs="Arial"/>
          <w:sz w:val="22"/>
          <w:szCs w:val="22"/>
        </w:rPr>
        <w:t>2.</w:t>
      </w:r>
      <w:r>
        <w:rPr>
          <w:rStyle w:val="body0020textchar1"/>
          <w:rFonts w:ascii="Calibri" w:hAnsi="Calibri" w:cs="Arial"/>
          <w:sz w:val="22"/>
          <w:szCs w:val="22"/>
        </w:rPr>
        <w:tab/>
      </w:r>
      <w:r w:rsidRPr="006446B8">
        <w:rPr>
          <w:rStyle w:val="body0020textchar1"/>
          <w:rFonts w:ascii="Calibri" w:hAnsi="Calibri" w:cs="Arial"/>
          <w:sz w:val="22"/>
          <w:szCs w:val="22"/>
        </w:rPr>
        <w:t xml:space="preserve">Attend </w:t>
      </w:r>
      <w:r>
        <w:rPr>
          <w:rStyle w:val="body0020textchar1"/>
          <w:rFonts w:ascii="Calibri" w:hAnsi="Calibri" w:cs="Arial"/>
          <w:sz w:val="22"/>
          <w:szCs w:val="22"/>
        </w:rPr>
        <w:t xml:space="preserve">and be an active participant in all </w:t>
      </w:r>
      <w:r w:rsidRPr="006446B8">
        <w:rPr>
          <w:rStyle w:val="body0020textchar1"/>
          <w:rFonts w:ascii="Calibri" w:hAnsi="Calibri" w:cs="Arial"/>
          <w:sz w:val="22"/>
          <w:szCs w:val="22"/>
        </w:rPr>
        <w:t>class</w:t>
      </w:r>
      <w:r>
        <w:rPr>
          <w:rStyle w:val="body0020textchar1"/>
          <w:rFonts w:ascii="Calibri" w:hAnsi="Calibri" w:cs="Arial"/>
          <w:sz w:val="22"/>
          <w:szCs w:val="22"/>
        </w:rPr>
        <w:t>es</w:t>
      </w:r>
      <w:r w:rsidRPr="006446B8">
        <w:rPr>
          <w:rStyle w:val="body0020textchar1"/>
          <w:rFonts w:ascii="Calibri" w:hAnsi="Calibri" w:cs="Arial"/>
          <w:sz w:val="22"/>
          <w:szCs w:val="22"/>
        </w:rPr>
        <w:t>.</w:t>
      </w:r>
    </w:p>
    <w:p w:rsidR="00CF406C" w:rsidRPr="00D21DCA" w:rsidRDefault="00CF406C" w:rsidP="00CF406C">
      <w:pPr>
        <w:pStyle w:val="body0020text"/>
        <w:tabs>
          <w:tab w:val="left" w:pos="357"/>
        </w:tabs>
        <w:ind w:left="720"/>
        <w:rPr>
          <w:rFonts w:ascii="Calibri" w:hAnsi="Calibri"/>
          <w:sz w:val="12"/>
          <w:szCs w:val="12"/>
        </w:rPr>
      </w:pPr>
    </w:p>
    <w:p w:rsidR="00CF406C" w:rsidRPr="006446B8" w:rsidRDefault="00CF406C" w:rsidP="00CF406C">
      <w:pPr>
        <w:tabs>
          <w:tab w:val="left" w:pos="357"/>
        </w:tabs>
        <w:spacing w:after="0" w:line="240" w:lineRule="auto"/>
        <w:ind w:left="357" w:hanging="357"/>
        <w:rPr>
          <w:bCs/>
          <w:iCs/>
        </w:rPr>
      </w:pPr>
      <w:r>
        <w:rPr>
          <w:rStyle w:val="body0020textchar1"/>
          <w:rFonts w:ascii="Calibri" w:hAnsi="Calibri" w:cs="Arial"/>
          <w:sz w:val="22"/>
          <w:szCs w:val="22"/>
        </w:rPr>
        <w:t>3</w:t>
      </w:r>
      <w:r w:rsidRPr="006446B8">
        <w:rPr>
          <w:rStyle w:val="body0020textchar1"/>
          <w:rFonts w:ascii="Calibri" w:hAnsi="Calibri" w:cs="Arial"/>
          <w:sz w:val="22"/>
          <w:szCs w:val="22"/>
        </w:rPr>
        <w:t>.</w:t>
      </w:r>
      <w:r w:rsidRPr="006446B8">
        <w:tab/>
      </w:r>
      <w:r>
        <w:t>Take tests/exams in class and adhere to the test/exam schedule</w:t>
      </w:r>
      <w:r w:rsidRPr="006446B8">
        <w:rPr>
          <w:bCs/>
          <w:iCs/>
        </w:rPr>
        <w:t>.</w:t>
      </w:r>
    </w:p>
    <w:p w:rsidR="00CF406C" w:rsidRPr="00D21DCA" w:rsidRDefault="00CF406C" w:rsidP="00CF406C">
      <w:pPr>
        <w:pStyle w:val="normal0"/>
        <w:tabs>
          <w:tab w:val="left" w:pos="357"/>
        </w:tabs>
        <w:ind w:left="360" w:hanging="360"/>
        <w:rPr>
          <w:rFonts w:ascii="Calibri" w:hAnsi="Calibri"/>
          <w:sz w:val="12"/>
          <w:szCs w:val="12"/>
        </w:rPr>
      </w:pPr>
    </w:p>
    <w:p w:rsidR="00CF406C" w:rsidRPr="006446B8" w:rsidRDefault="00CF406C" w:rsidP="00CF406C">
      <w:pPr>
        <w:tabs>
          <w:tab w:val="left" w:pos="357"/>
        </w:tabs>
        <w:spacing w:after="0" w:line="240" w:lineRule="auto"/>
        <w:rPr>
          <w:bCs/>
          <w:iCs/>
        </w:rPr>
      </w:pPr>
      <w:r>
        <w:t>4</w:t>
      </w:r>
      <w:r w:rsidRPr="006446B8">
        <w:t>.</w:t>
      </w:r>
      <w:r w:rsidRPr="006446B8">
        <w:tab/>
      </w:r>
      <w:r>
        <w:t xml:space="preserve">Turn off </w:t>
      </w:r>
      <w:r w:rsidRPr="006446B8">
        <w:rPr>
          <w:bCs/>
          <w:iCs/>
        </w:rPr>
        <w:t xml:space="preserve">cell phones </w:t>
      </w:r>
      <w:r>
        <w:rPr>
          <w:bCs/>
          <w:iCs/>
        </w:rPr>
        <w:t xml:space="preserve">while in </w:t>
      </w:r>
      <w:r w:rsidRPr="006446B8">
        <w:rPr>
          <w:bCs/>
          <w:iCs/>
        </w:rPr>
        <w:t>class.</w:t>
      </w:r>
    </w:p>
    <w:p w:rsidR="00CF406C" w:rsidRPr="00D21DCA" w:rsidRDefault="00CF406C" w:rsidP="00CF406C">
      <w:pPr>
        <w:pStyle w:val="body0020text"/>
        <w:tabs>
          <w:tab w:val="left" w:pos="357"/>
        </w:tabs>
        <w:ind w:left="360" w:hanging="360"/>
        <w:rPr>
          <w:rFonts w:ascii="Calibri" w:hAnsi="Calibri"/>
          <w:sz w:val="12"/>
          <w:szCs w:val="12"/>
        </w:rPr>
      </w:pPr>
    </w:p>
    <w:p w:rsidR="00CF406C" w:rsidRPr="006446B8" w:rsidRDefault="00CF406C" w:rsidP="00CF406C">
      <w:pPr>
        <w:pStyle w:val="normal0"/>
        <w:tabs>
          <w:tab w:val="left" w:pos="357"/>
        </w:tabs>
        <w:ind w:left="360" w:hanging="360"/>
        <w:rPr>
          <w:rFonts w:ascii="Calibri" w:hAnsi="Calibri"/>
          <w:bCs/>
          <w:iCs/>
          <w:sz w:val="22"/>
          <w:szCs w:val="22"/>
        </w:rPr>
      </w:pPr>
      <w:r>
        <w:rPr>
          <w:rStyle w:val="normalchar1"/>
          <w:rFonts w:ascii="Calibri" w:hAnsi="Calibri" w:cs="Arial"/>
          <w:sz w:val="22"/>
          <w:szCs w:val="22"/>
        </w:rPr>
        <w:t>5</w:t>
      </w:r>
      <w:r w:rsidRPr="006446B8">
        <w:rPr>
          <w:rStyle w:val="normalchar1"/>
          <w:rFonts w:ascii="Calibri" w:hAnsi="Calibri" w:cs="Arial"/>
          <w:sz w:val="22"/>
          <w:szCs w:val="22"/>
        </w:rPr>
        <w:t>.</w:t>
      </w:r>
      <w:r w:rsidRPr="006446B8">
        <w:rPr>
          <w:rFonts w:ascii="Calibri" w:hAnsi="Calibri"/>
          <w:sz w:val="22"/>
          <w:szCs w:val="22"/>
        </w:rPr>
        <w:tab/>
      </w:r>
      <w:r>
        <w:rPr>
          <w:rFonts w:ascii="Calibri" w:hAnsi="Calibri"/>
          <w:bCs/>
          <w:iCs/>
          <w:sz w:val="22"/>
          <w:szCs w:val="22"/>
        </w:rPr>
        <w:t>R</w:t>
      </w:r>
      <w:r w:rsidRPr="006446B8">
        <w:rPr>
          <w:rFonts w:ascii="Calibri" w:hAnsi="Calibri"/>
          <w:bCs/>
          <w:iCs/>
          <w:sz w:val="22"/>
          <w:szCs w:val="22"/>
        </w:rPr>
        <w:t>emain in the classroom during the entire class period.</w:t>
      </w:r>
    </w:p>
    <w:p w:rsidR="00CF406C" w:rsidRPr="00D21DCA" w:rsidRDefault="00CF406C" w:rsidP="00CF406C">
      <w:pPr>
        <w:pStyle w:val="normal0"/>
        <w:tabs>
          <w:tab w:val="left" w:pos="357"/>
        </w:tabs>
        <w:ind w:left="360" w:hanging="360"/>
        <w:rPr>
          <w:rFonts w:ascii="Calibri" w:hAnsi="Calibri"/>
          <w:bCs/>
          <w:iCs/>
          <w:sz w:val="12"/>
          <w:szCs w:val="12"/>
        </w:rPr>
      </w:pPr>
    </w:p>
    <w:p w:rsidR="00CF406C" w:rsidRDefault="00CF406C" w:rsidP="00CF406C">
      <w:pPr>
        <w:pStyle w:val="normal0"/>
        <w:tabs>
          <w:tab w:val="left" w:pos="357"/>
        </w:tabs>
        <w:ind w:left="360" w:hanging="360"/>
        <w:rPr>
          <w:rFonts w:ascii="Calibri" w:hAnsi="Calibri"/>
          <w:sz w:val="22"/>
          <w:szCs w:val="22"/>
        </w:rPr>
      </w:pPr>
      <w:r>
        <w:rPr>
          <w:rStyle w:val="normalchar1"/>
          <w:rFonts w:ascii="Calibri" w:hAnsi="Calibri" w:cs="Arial"/>
          <w:sz w:val="22"/>
          <w:szCs w:val="22"/>
        </w:rPr>
        <w:t>6</w:t>
      </w:r>
      <w:r w:rsidRPr="006446B8">
        <w:rPr>
          <w:rStyle w:val="normalchar1"/>
          <w:rFonts w:ascii="Calibri" w:hAnsi="Calibri" w:cs="Arial"/>
          <w:sz w:val="22"/>
          <w:szCs w:val="22"/>
        </w:rPr>
        <w:t>.</w:t>
      </w:r>
      <w:r w:rsidRPr="006446B8">
        <w:rPr>
          <w:rFonts w:ascii="Calibri" w:hAnsi="Calibri"/>
          <w:bCs/>
          <w:iCs/>
          <w:sz w:val="22"/>
          <w:szCs w:val="22"/>
        </w:rPr>
        <w:tab/>
      </w:r>
      <w:r>
        <w:rPr>
          <w:rFonts w:ascii="Calibri" w:hAnsi="Calibri"/>
          <w:bCs/>
          <w:iCs/>
          <w:sz w:val="22"/>
          <w:szCs w:val="22"/>
        </w:rPr>
        <w:t>E</w:t>
      </w:r>
      <w:r w:rsidRPr="006446B8">
        <w:rPr>
          <w:rFonts w:ascii="Calibri" w:hAnsi="Calibri"/>
          <w:sz w:val="22"/>
          <w:szCs w:val="22"/>
        </w:rPr>
        <w:t xml:space="preserve">arn a “C” or better to pass this class.  Students who do not earn a “C” or better will be required to withdraw from the </w:t>
      </w:r>
      <w:r>
        <w:rPr>
          <w:rFonts w:ascii="Calibri" w:hAnsi="Calibri"/>
          <w:sz w:val="22"/>
          <w:szCs w:val="22"/>
        </w:rPr>
        <w:t>R</w:t>
      </w:r>
      <w:r w:rsidRPr="006446B8">
        <w:rPr>
          <w:rFonts w:ascii="Calibri" w:hAnsi="Calibri"/>
          <w:sz w:val="22"/>
          <w:szCs w:val="22"/>
        </w:rPr>
        <w:t xml:space="preserve">adiography </w:t>
      </w:r>
      <w:r>
        <w:rPr>
          <w:rFonts w:ascii="Calibri" w:hAnsi="Calibri"/>
          <w:sz w:val="22"/>
          <w:szCs w:val="22"/>
        </w:rPr>
        <w:t>P</w:t>
      </w:r>
      <w:r w:rsidRPr="006446B8">
        <w:rPr>
          <w:rFonts w:ascii="Calibri" w:hAnsi="Calibri"/>
          <w:sz w:val="22"/>
          <w:szCs w:val="22"/>
        </w:rPr>
        <w:t>rogram as per program policy.</w:t>
      </w:r>
    </w:p>
    <w:p w:rsidR="00F0068D" w:rsidRDefault="00F0068D" w:rsidP="00F0068D">
      <w:pPr>
        <w:spacing w:after="0" w:line="240" w:lineRule="auto"/>
        <w:rPr>
          <w:b/>
        </w:rPr>
      </w:pPr>
    </w:p>
    <w:p w:rsidR="00F0068D" w:rsidRDefault="00F0068D" w:rsidP="00F0068D">
      <w:pPr>
        <w:spacing w:after="0" w:line="240" w:lineRule="auto"/>
        <w:rPr>
          <w:b/>
        </w:rPr>
      </w:pPr>
    </w:p>
    <w:p w:rsidR="00BD1394" w:rsidRDefault="00BD1394" w:rsidP="00F0068D">
      <w:pPr>
        <w:spacing w:after="0" w:line="240" w:lineRule="auto"/>
        <w:rPr>
          <w:b/>
        </w:rPr>
      </w:pPr>
    </w:p>
    <w:p w:rsidR="00BD1394" w:rsidRDefault="00BD1394" w:rsidP="00F0068D">
      <w:pPr>
        <w:spacing w:after="0" w:line="240" w:lineRule="auto"/>
        <w:rPr>
          <w:b/>
        </w:rPr>
      </w:pPr>
    </w:p>
    <w:p w:rsidR="006B2485" w:rsidRDefault="006B2485" w:rsidP="00F0068D">
      <w:pPr>
        <w:spacing w:after="0" w:line="240" w:lineRule="auto"/>
      </w:pPr>
      <w:r>
        <w:rPr>
          <w:b/>
        </w:rPr>
        <w:t>Methods of Evaluation:</w:t>
      </w:r>
      <w:r>
        <w:rPr>
          <w:b/>
        </w:rPr>
        <w:tab/>
        <w:t xml:space="preserve"> </w:t>
      </w:r>
      <w:r>
        <w:t>Final course grades will be computed as follows:</w:t>
      </w:r>
      <w:r>
        <w:rPr>
          <w:b/>
        </w:rPr>
        <w:tab/>
      </w:r>
      <w:r>
        <w:rPr>
          <w:b/>
        </w:rPr>
        <w:tab/>
      </w:r>
    </w:p>
    <w:p w:rsidR="006B2485" w:rsidRDefault="006B2485" w:rsidP="00F0068D">
      <w:pPr>
        <w:spacing w:after="0" w:line="240" w:lineRule="auto"/>
        <w:rPr>
          <w:b/>
        </w:rPr>
      </w:pPr>
      <w:r>
        <w:tab/>
      </w:r>
      <w:r>
        <w:tab/>
      </w:r>
      <w:r>
        <w:tab/>
        <w:t xml:space="preserve">                  </w:t>
      </w:r>
      <w:r>
        <w:tab/>
      </w:r>
      <w:r>
        <w:tab/>
      </w:r>
      <w:r>
        <w:tab/>
      </w:r>
      <w:r>
        <w:tab/>
      </w:r>
      <w:r>
        <w:tab/>
      </w:r>
      <w:r>
        <w:tab/>
        <w:t xml:space="preserve">        </w:t>
      </w:r>
      <w:r>
        <w:rPr>
          <w:b/>
        </w:rPr>
        <w:t xml:space="preserve">% of </w:t>
      </w:r>
    </w:p>
    <w:p w:rsidR="006B2485" w:rsidRDefault="006B2485" w:rsidP="00F0068D">
      <w:pPr>
        <w:spacing w:after="0" w:line="240" w:lineRule="auto"/>
        <w:ind w:left="6480" w:hanging="5760"/>
        <w:rPr>
          <w:b/>
        </w:rPr>
      </w:pPr>
      <w:r>
        <w:rPr>
          <w:b/>
        </w:rPr>
        <w:t>Grading Components</w:t>
      </w:r>
      <w:r>
        <w:rPr>
          <w:b/>
        </w:rPr>
        <w:tab/>
        <w:t xml:space="preserve">          final course grade</w:t>
      </w:r>
    </w:p>
    <w:p w:rsidR="006B2485" w:rsidRDefault="00DC61CA" w:rsidP="00F0068D">
      <w:pPr>
        <w:spacing w:after="0" w:line="240" w:lineRule="auto"/>
        <w:ind w:left="6480" w:hanging="5760"/>
        <w:rPr>
          <w:sz w:val="12"/>
          <w:szCs w:val="12"/>
        </w:rPr>
      </w:pPr>
      <w:r w:rsidRPr="00DC61CA">
        <w:rPr>
          <w:rFonts w:ascii="Times New Roman" w:hAnsi="Times New Roman"/>
          <w:noProof/>
          <w:sz w:val="20"/>
          <w:szCs w:val="24"/>
        </w:rPr>
        <w:pict>
          <v:shapetype id="_x0000_t32" coordsize="21600,21600" o:spt="32" o:oned="t" path="m,l21600,21600e" filled="f">
            <v:path arrowok="t" fillok="f" o:connecttype="none"/>
            <o:lock v:ext="edit" shapetype="t"/>
          </v:shapetype>
          <v:shape id="_x0000_s1030" type="#_x0000_t32" style="position:absolute;left:0;text-align:left;margin-left:3pt;margin-top:2.45pt;width:441.75pt;height:0;z-index:251664384" o:connectortype="straight" strokeweight="1.5pt"/>
        </w:pict>
      </w:r>
    </w:p>
    <w:p w:rsidR="006B2485" w:rsidRPr="00BD1394" w:rsidRDefault="00CF406C" w:rsidP="00F0068D">
      <w:pPr>
        <w:pStyle w:val="block0020text"/>
        <w:numPr>
          <w:ilvl w:val="0"/>
          <w:numId w:val="1"/>
        </w:numPr>
        <w:tabs>
          <w:tab w:val="left" w:pos="720"/>
        </w:tabs>
        <w:autoSpaceDE/>
        <w:autoSpaceDN/>
        <w:adjustRightInd/>
        <w:ind w:right="180"/>
        <w:rPr>
          <w:rFonts w:ascii="Calibri" w:hAnsi="Calibri" w:cs="Arial"/>
          <w:sz w:val="22"/>
          <w:szCs w:val="22"/>
        </w:rPr>
      </w:pPr>
      <w:r>
        <w:rPr>
          <w:rFonts w:ascii="Calibri" w:hAnsi="Calibri"/>
          <w:sz w:val="22"/>
          <w:szCs w:val="22"/>
        </w:rPr>
        <w:t>6</w:t>
      </w:r>
      <w:r w:rsidR="006B2485">
        <w:rPr>
          <w:rFonts w:ascii="Calibri" w:hAnsi="Calibri"/>
          <w:sz w:val="22"/>
          <w:szCs w:val="22"/>
        </w:rPr>
        <w:t xml:space="preserve">  or more </w:t>
      </w:r>
      <w:r>
        <w:rPr>
          <w:rFonts w:ascii="Calibri" w:hAnsi="Calibri"/>
          <w:sz w:val="22"/>
          <w:szCs w:val="22"/>
        </w:rPr>
        <w:t>Test</w:t>
      </w:r>
      <w:r w:rsidR="006B2485">
        <w:rPr>
          <w:rFonts w:ascii="Calibri" w:hAnsi="Calibri"/>
          <w:sz w:val="22"/>
          <w:szCs w:val="22"/>
        </w:rPr>
        <w:t xml:space="preserve">s </w:t>
      </w:r>
      <w:r w:rsidR="006B2485">
        <w:rPr>
          <w:rFonts w:ascii="Calibri" w:hAnsi="Calibri"/>
          <w:b w:val="0"/>
          <w:sz w:val="22"/>
          <w:szCs w:val="22"/>
        </w:rPr>
        <w:t>(</w:t>
      </w:r>
      <w:r w:rsidR="006B2485">
        <w:rPr>
          <w:rStyle w:val="normalchar1"/>
          <w:rFonts w:ascii="Calibri" w:hAnsi="Calibri" w:cs="Arial"/>
          <w:b w:val="0"/>
          <w:sz w:val="22"/>
          <w:szCs w:val="22"/>
        </w:rPr>
        <w:t xml:space="preserve">dates </w:t>
      </w:r>
      <w:r w:rsidR="006B2485" w:rsidRPr="00BD1394">
        <w:rPr>
          <w:rStyle w:val="normalchar1"/>
          <w:rFonts w:ascii="Calibri" w:hAnsi="Calibri" w:cs="Arial"/>
          <w:b w:val="0"/>
          <w:sz w:val="22"/>
          <w:szCs w:val="22"/>
        </w:rPr>
        <w:t>specified by the instructor)</w:t>
      </w:r>
      <w:r w:rsidR="006B2485" w:rsidRPr="00BD1394">
        <w:rPr>
          <w:rStyle w:val="normalchar1"/>
          <w:rFonts w:ascii="Calibri" w:hAnsi="Calibri" w:cs="Arial"/>
          <w:sz w:val="22"/>
          <w:szCs w:val="22"/>
        </w:rPr>
        <w:t> </w:t>
      </w:r>
      <w:r w:rsidR="00A64B6D" w:rsidRPr="00BD1394">
        <w:rPr>
          <w:rFonts w:ascii="Calibri" w:hAnsi="Calibri" w:cs="Arial"/>
          <w:sz w:val="22"/>
          <w:szCs w:val="22"/>
        </w:rPr>
        <w:tab/>
      </w:r>
      <w:r w:rsidR="00A64B6D" w:rsidRPr="00BD1394">
        <w:rPr>
          <w:rFonts w:ascii="Calibri" w:hAnsi="Calibri" w:cs="Arial"/>
          <w:sz w:val="22"/>
          <w:szCs w:val="22"/>
        </w:rPr>
        <w:tab/>
      </w:r>
      <w:r w:rsidR="00A64B6D" w:rsidRPr="00BD1394">
        <w:rPr>
          <w:rFonts w:ascii="Calibri" w:hAnsi="Calibri" w:cs="Arial"/>
          <w:sz w:val="22"/>
          <w:szCs w:val="22"/>
        </w:rPr>
        <w:tab/>
        <w:t xml:space="preserve">        </w:t>
      </w:r>
      <w:r>
        <w:rPr>
          <w:rFonts w:ascii="Calibri" w:hAnsi="Calibri" w:cs="Arial"/>
          <w:sz w:val="22"/>
          <w:szCs w:val="22"/>
        </w:rPr>
        <w:t>5</w:t>
      </w:r>
      <w:r w:rsidR="00A64B6D" w:rsidRPr="00BD1394">
        <w:rPr>
          <w:rFonts w:ascii="Calibri" w:hAnsi="Calibri" w:cs="Arial"/>
          <w:sz w:val="22"/>
          <w:szCs w:val="22"/>
        </w:rPr>
        <w:t>0</w:t>
      </w:r>
      <w:r w:rsidR="006B2485" w:rsidRPr="00BD1394">
        <w:rPr>
          <w:rFonts w:ascii="Calibri" w:hAnsi="Calibri" w:cs="Arial"/>
          <w:sz w:val="22"/>
          <w:szCs w:val="22"/>
        </w:rPr>
        <w:t>%</w:t>
      </w:r>
    </w:p>
    <w:p w:rsidR="006B2485" w:rsidRPr="00BD1394" w:rsidRDefault="00CF406C" w:rsidP="00F0068D">
      <w:pPr>
        <w:spacing w:after="0" w:line="240" w:lineRule="auto"/>
        <w:ind w:left="720" w:right="3406"/>
        <w:rPr>
          <w:sz w:val="20"/>
          <w:szCs w:val="20"/>
        </w:rPr>
      </w:pPr>
      <w:r>
        <w:rPr>
          <w:sz w:val="20"/>
          <w:szCs w:val="20"/>
        </w:rPr>
        <w:t>Tests</w:t>
      </w:r>
      <w:r w:rsidR="006B2485" w:rsidRPr="00BD1394">
        <w:rPr>
          <w:sz w:val="20"/>
          <w:szCs w:val="20"/>
        </w:rPr>
        <w:t xml:space="preserve"> will be administered regularly throughout the semester to test student mastery of course objectives. </w:t>
      </w:r>
    </w:p>
    <w:p w:rsidR="00BD1394" w:rsidRPr="00EA4E92" w:rsidRDefault="00BD1394" w:rsidP="00BD1394">
      <w:pPr>
        <w:spacing w:after="0" w:line="240" w:lineRule="auto"/>
        <w:ind w:left="720" w:right="3406"/>
        <w:rPr>
          <w:sz w:val="12"/>
          <w:szCs w:val="12"/>
        </w:rPr>
      </w:pPr>
    </w:p>
    <w:p w:rsidR="00BD1394" w:rsidRPr="00EA4E92" w:rsidRDefault="00BD1394" w:rsidP="00BD1394">
      <w:pPr>
        <w:numPr>
          <w:ilvl w:val="0"/>
          <w:numId w:val="1"/>
        </w:numPr>
        <w:autoSpaceDE/>
        <w:autoSpaceDN/>
        <w:adjustRightInd/>
        <w:spacing w:after="0" w:line="240" w:lineRule="auto"/>
        <w:ind w:right="4"/>
      </w:pPr>
      <w:r w:rsidRPr="00EA4E92">
        <w:rPr>
          <w:b/>
        </w:rPr>
        <w:t xml:space="preserve">Laboratory </w:t>
      </w:r>
      <w:r w:rsidR="00CF406C">
        <w:rPr>
          <w:b/>
        </w:rPr>
        <w:t>Competency (33)</w:t>
      </w:r>
      <w:r w:rsidRPr="00EA4E92">
        <w:rPr>
          <w:b/>
        </w:rPr>
        <w:t xml:space="preserve">                  </w:t>
      </w:r>
      <w:r w:rsidRPr="00EA4E92">
        <w:rPr>
          <w:b/>
        </w:rPr>
        <w:tab/>
      </w:r>
      <w:r w:rsidRPr="00EA4E92">
        <w:rPr>
          <w:b/>
        </w:rPr>
        <w:tab/>
      </w:r>
      <w:r w:rsidRPr="00EA4E92">
        <w:rPr>
          <w:b/>
        </w:rPr>
        <w:tab/>
      </w:r>
      <w:r w:rsidRPr="00EA4E92">
        <w:rPr>
          <w:b/>
        </w:rPr>
        <w:tab/>
        <w:t xml:space="preserve">                   </w:t>
      </w:r>
      <w:r>
        <w:rPr>
          <w:b/>
        </w:rPr>
        <w:t xml:space="preserve">  </w:t>
      </w:r>
      <w:r w:rsidRPr="00EA4E92">
        <w:rPr>
          <w:b/>
        </w:rPr>
        <w:t xml:space="preserve"> 20%</w:t>
      </w:r>
    </w:p>
    <w:p w:rsidR="00BD1394" w:rsidRPr="00BD1394" w:rsidRDefault="00BD1394" w:rsidP="00BD1394">
      <w:pPr>
        <w:spacing w:after="0" w:line="240" w:lineRule="auto"/>
        <w:ind w:left="720" w:right="3406"/>
        <w:rPr>
          <w:sz w:val="20"/>
          <w:szCs w:val="20"/>
        </w:rPr>
      </w:pPr>
      <w:r w:rsidRPr="00BD1394">
        <w:rPr>
          <w:sz w:val="20"/>
          <w:szCs w:val="20"/>
        </w:rPr>
        <w:t xml:space="preserve">The laboratory </w:t>
      </w:r>
      <w:r w:rsidR="00CF406C">
        <w:rPr>
          <w:sz w:val="20"/>
          <w:szCs w:val="20"/>
        </w:rPr>
        <w:t>competency assessment, in which student performance will be rated by a laboratory competency rubric,</w:t>
      </w:r>
      <w:r w:rsidRPr="00BD1394">
        <w:rPr>
          <w:sz w:val="20"/>
          <w:szCs w:val="20"/>
        </w:rPr>
        <w:t xml:space="preserve"> will provide evidence of the extent of student achievement of some course goals.  (See </w:t>
      </w:r>
      <w:r w:rsidR="00CF406C">
        <w:rPr>
          <w:sz w:val="20"/>
          <w:szCs w:val="20"/>
        </w:rPr>
        <w:t xml:space="preserve">Required </w:t>
      </w:r>
      <w:r w:rsidRPr="00BD1394">
        <w:rPr>
          <w:sz w:val="20"/>
          <w:szCs w:val="20"/>
        </w:rPr>
        <w:t xml:space="preserve">Laboratory </w:t>
      </w:r>
      <w:r w:rsidR="00CF406C">
        <w:rPr>
          <w:sz w:val="20"/>
          <w:szCs w:val="20"/>
        </w:rPr>
        <w:t>Competencies</w:t>
      </w:r>
      <w:r w:rsidRPr="00BD1394">
        <w:rPr>
          <w:sz w:val="20"/>
          <w:szCs w:val="20"/>
        </w:rPr>
        <w:t xml:space="preserve"> on pages </w:t>
      </w:r>
      <w:r w:rsidR="00D830CE">
        <w:rPr>
          <w:sz w:val="20"/>
          <w:szCs w:val="20"/>
        </w:rPr>
        <w:t>7</w:t>
      </w:r>
      <w:r w:rsidRPr="00BD1394">
        <w:rPr>
          <w:sz w:val="20"/>
          <w:szCs w:val="20"/>
        </w:rPr>
        <w:t xml:space="preserve"> – </w:t>
      </w:r>
      <w:r w:rsidR="00D830CE">
        <w:rPr>
          <w:sz w:val="20"/>
          <w:szCs w:val="20"/>
        </w:rPr>
        <w:t>8</w:t>
      </w:r>
      <w:r w:rsidRPr="00BD1394">
        <w:rPr>
          <w:sz w:val="20"/>
          <w:szCs w:val="20"/>
        </w:rPr>
        <w:t>.)</w:t>
      </w:r>
    </w:p>
    <w:p w:rsidR="00F0068D" w:rsidRPr="00F0068D" w:rsidRDefault="00F0068D" w:rsidP="00F0068D">
      <w:pPr>
        <w:spacing w:after="0" w:line="240" w:lineRule="auto"/>
        <w:ind w:left="720" w:right="3406"/>
        <w:rPr>
          <w:sz w:val="12"/>
          <w:szCs w:val="12"/>
        </w:rPr>
      </w:pPr>
    </w:p>
    <w:p w:rsidR="006B2485" w:rsidRPr="00BD1394" w:rsidRDefault="006B2485" w:rsidP="00962754">
      <w:pPr>
        <w:pStyle w:val="normal0"/>
        <w:numPr>
          <w:ilvl w:val="0"/>
          <w:numId w:val="1"/>
        </w:numPr>
        <w:autoSpaceDE/>
        <w:autoSpaceDN/>
        <w:adjustRightInd/>
        <w:rPr>
          <w:rFonts w:ascii="Calibri" w:hAnsi="Calibri"/>
          <w:sz w:val="22"/>
          <w:szCs w:val="22"/>
        </w:rPr>
      </w:pPr>
      <w:r w:rsidRPr="00BD1394">
        <w:rPr>
          <w:rFonts w:ascii="Calibri" w:hAnsi="Calibri"/>
          <w:b/>
          <w:color w:val="000000"/>
          <w:sz w:val="22"/>
          <w:szCs w:val="22"/>
        </w:rPr>
        <w:t xml:space="preserve">Midterm Exam </w:t>
      </w:r>
      <w:r w:rsidRPr="00BD1394">
        <w:rPr>
          <w:rStyle w:val="normalchar1"/>
          <w:rFonts w:ascii="Calibri" w:hAnsi="Calibri" w:cs="Arial"/>
          <w:sz w:val="22"/>
          <w:szCs w:val="22"/>
        </w:rPr>
        <w:t xml:space="preserve">(date specified by the instructor)  </w:t>
      </w:r>
      <w:r w:rsidRPr="00BD1394">
        <w:rPr>
          <w:rStyle w:val="normalchar1"/>
          <w:rFonts w:ascii="Calibri" w:hAnsi="Calibri" w:cs="Arial"/>
          <w:sz w:val="22"/>
          <w:szCs w:val="22"/>
        </w:rPr>
        <w:tab/>
      </w:r>
      <w:r w:rsidRPr="00BD1394">
        <w:rPr>
          <w:rStyle w:val="normalchar1"/>
          <w:rFonts w:ascii="Calibri" w:hAnsi="Calibri" w:cs="Arial"/>
          <w:sz w:val="22"/>
          <w:szCs w:val="22"/>
        </w:rPr>
        <w:tab/>
      </w:r>
      <w:r w:rsidRPr="00BD1394">
        <w:rPr>
          <w:rStyle w:val="normalchar1"/>
          <w:rFonts w:ascii="Calibri" w:hAnsi="Calibri" w:cs="Arial"/>
          <w:sz w:val="22"/>
          <w:szCs w:val="22"/>
        </w:rPr>
        <w:tab/>
        <w:t xml:space="preserve">       </w:t>
      </w:r>
      <w:r w:rsidR="00A64B6D" w:rsidRPr="00BD1394">
        <w:rPr>
          <w:rStyle w:val="normalchar1"/>
          <w:rFonts w:ascii="Calibri" w:hAnsi="Calibri" w:cs="Arial"/>
          <w:b/>
          <w:sz w:val="22"/>
          <w:szCs w:val="22"/>
        </w:rPr>
        <w:t>20</w:t>
      </w:r>
      <w:r w:rsidRPr="00BD1394">
        <w:rPr>
          <w:rStyle w:val="normalchar1"/>
          <w:rFonts w:ascii="Calibri" w:hAnsi="Calibri" w:cs="Arial"/>
          <w:b/>
          <w:bCs/>
          <w:sz w:val="22"/>
          <w:szCs w:val="22"/>
        </w:rPr>
        <w:t>%</w:t>
      </w:r>
    </w:p>
    <w:p w:rsidR="006B2485" w:rsidRPr="00BD1394" w:rsidRDefault="006B2485" w:rsidP="006B2485">
      <w:pPr>
        <w:pStyle w:val="block0020text"/>
        <w:tabs>
          <w:tab w:val="left" w:pos="5954"/>
        </w:tabs>
        <w:ind w:left="720" w:right="3406" w:firstLine="0"/>
        <w:rPr>
          <w:rFonts w:ascii="Calibri" w:hAnsi="Calibri"/>
          <w:b w:val="0"/>
          <w:sz w:val="20"/>
          <w:szCs w:val="20"/>
        </w:rPr>
      </w:pPr>
      <w:r w:rsidRPr="00BD1394">
        <w:rPr>
          <w:rFonts w:ascii="Calibri" w:hAnsi="Calibri"/>
          <w:b w:val="0"/>
          <w:sz w:val="20"/>
          <w:szCs w:val="20"/>
        </w:rPr>
        <w:t>The midterm exam format may consist of multiple choice, short answer, and true/false questions and will include material from the readings, homework, lectures, and labs covered throughout the semester. The midterm exam will test the students’ mastery of course objectives and synthesis of course material covered from the beginning through the first half of the semester.</w:t>
      </w:r>
    </w:p>
    <w:p w:rsidR="006B2485" w:rsidRPr="00BD1394" w:rsidRDefault="006B2485" w:rsidP="006B2485">
      <w:pPr>
        <w:pStyle w:val="block0020text"/>
        <w:ind w:left="360" w:right="40" w:firstLine="0"/>
        <w:rPr>
          <w:rFonts w:ascii="Calibri" w:hAnsi="Calibri"/>
          <w:sz w:val="12"/>
          <w:szCs w:val="12"/>
        </w:rPr>
      </w:pPr>
    </w:p>
    <w:p w:rsidR="006B2485" w:rsidRPr="00BD1394" w:rsidRDefault="006B2485" w:rsidP="00962754">
      <w:pPr>
        <w:pStyle w:val="block0020text"/>
        <w:numPr>
          <w:ilvl w:val="0"/>
          <w:numId w:val="1"/>
        </w:numPr>
        <w:autoSpaceDE/>
        <w:autoSpaceDN/>
        <w:adjustRightInd/>
        <w:ind w:right="40"/>
        <w:rPr>
          <w:rFonts w:ascii="Calibri" w:hAnsi="Calibri"/>
        </w:rPr>
      </w:pPr>
      <w:r w:rsidRPr="00BD1394">
        <w:rPr>
          <w:rStyle w:val="block0020textchar1"/>
          <w:rFonts w:ascii="Calibri" w:hAnsi="Calibri" w:cs="Arial"/>
          <w:b/>
          <w:bCs/>
          <w:sz w:val="22"/>
          <w:szCs w:val="22"/>
        </w:rPr>
        <w:t>Fi</w:t>
      </w:r>
      <w:r w:rsidR="00A64B6D" w:rsidRPr="00BD1394">
        <w:rPr>
          <w:rStyle w:val="block0020textchar1"/>
          <w:rFonts w:ascii="Calibri" w:hAnsi="Calibri" w:cs="Arial"/>
          <w:b/>
          <w:bCs/>
          <w:sz w:val="22"/>
          <w:szCs w:val="22"/>
        </w:rPr>
        <w:t xml:space="preserve">nal Exam     </w:t>
      </w:r>
      <w:r w:rsidR="00A64B6D" w:rsidRPr="00BD1394">
        <w:rPr>
          <w:rStyle w:val="block0020textchar1"/>
          <w:rFonts w:ascii="Calibri" w:hAnsi="Calibri" w:cs="Arial"/>
          <w:b/>
          <w:bCs/>
          <w:sz w:val="22"/>
          <w:szCs w:val="22"/>
        </w:rPr>
        <w:tab/>
      </w:r>
      <w:r w:rsidR="00A64B6D" w:rsidRPr="00BD1394">
        <w:rPr>
          <w:rStyle w:val="block0020textchar1"/>
          <w:rFonts w:ascii="Calibri" w:hAnsi="Calibri" w:cs="Arial"/>
          <w:b/>
          <w:bCs/>
          <w:sz w:val="22"/>
          <w:szCs w:val="22"/>
        </w:rPr>
        <w:tab/>
      </w:r>
      <w:r w:rsidR="00A64B6D" w:rsidRPr="00BD1394">
        <w:rPr>
          <w:rStyle w:val="block0020textchar1"/>
          <w:rFonts w:ascii="Calibri" w:hAnsi="Calibri" w:cs="Arial"/>
          <w:b/>
          <w:bCs/>
          <w:sz w:val="22"/>
          <w:szCs w:val="22"/>
        </w:rPr>
        <w:tab/>
      </w:r>
      <w:r w:rsidR="00A64B6D" w:rsidRPr="00BD1394">
        <w:rPr>
          <w:rStyle w:val="block0020textchar1"/>
          <w:rFonts w:ascii="Calibri" w:hAnsi="Calibri" w:cs="Arial"/>
          <w:b/>
          <w:bCs/>
          <w:sz w:val="22"/>
          <w:szCs w:val="22"/>
        </w:rPr>
        <w:tab/>
      </w:r>
      <w:r w:rsidR="00A64B6D" w:rsidRPr="00BD1394">
        <w:rPr>
          <w:rStyle w:val="block0020textchar1"/>
          <w:rFonts w:ascii="Calibri" w:hAnsi="Calibri" w:cs="Arial"/>
          <w:b/>
          <w:bCs/>
          <w:sz w:val="22"/>
          <w:szCs w:val="22"/>
        </w:rPr>
        <w:tab/>
        <w:t xml:space="preserve">  </w:t>
      </w:r>
      <w:r w:rsidR="00A64B6D" w:rsidRPr="00BD1394">
        <w:rPr>
          <w:rStyle w:val="block0020textchar1"/>
          <w:rFonts w:ascii="Calibri" w:hAnsi="Calibri" w:cs="Arial"/>
          <w:b/>
          <w:bCs/>
          <w:sz w:val="22"/>
          <w:szCs w:val="22"/>
        </w:rPr>
        <w:tab/>
      </w:r>
      <w:r w:rsidR="00A64B6D" w:rsidRPr="00BD1394">
        <w:rPr>
          <w:rStyle w:val="block0020textchar1"/>
          <w:rFonts w:ascii="Calibri" w:hAnsi="Calibri" w:cs="Arial"/>
          <w:b/>
          <w:bCs/>
          <w:sz w:val="22"/>
          <w:szCs w:val="22"/>
        </w:rPr>
        <w:tab/>
      </w:r>
      <w:r w:rsidR="00A64B6D" w:rsidRPr="00BD1394">
        <w:rPr>
          <w:rStyle w:val="block0020textchar1"/>
          <w:rFonts w:ascii="Calibri" w:hAnsi="Calibri" w:cs="Arial"/>
          <w:b/>
          <w:bCs/>
          <w:sz w:val="22"/>
          <w:szCs w:val="22"/>
        </w:rPr>
        <w:tab/>
        <w:t xml:space="preserve">       </w:t>
      </w:r>
      <w:r w:rsidR="00BD1394" w:rsidRPr="00BD1394">
        <w:rPr>
          <w:rStyle w:val="block0020textchar1"/>
          <w:rFonts w:ascii="Calibri" w:hAnsi="Calibri" w:cs="Arial"/>
          <w:b/>
          <w:bCs/>
          <w:sz w:val="22"/>
          <w:szCs w:val="22"/>
        </w:rPr>
        <w:t>4</w:t>
      </w:r>
      <w:r w:rsidR="00A64B6D" w:rsidRPr="00BD1394">
        <w:rPr>
          <w:rStyle w:val="block0020textchar1"/>
          <w:rFonts w:ascii="Calibri" w:hAnsi="Calibri" w:cs="Arial"/>
          <w:b/>
          <w:bCs/>
          <w:sz w:val="22"/>
          <w:szCs w:val="22"/>
        </w:rPr>
        <w:t>0</w:t>
      </w:r>
      <w:r w:rsidRPr="00BD1394">
        <w:rPr>
          <w:rStyle w:val="block0020textchar1"/>
          <w:rFonts w:ascii="Calibri" w:hAnsi="Calibri" w:cs="Arial"/>
          <w:b/>
          <w:bCs/>
          <w:sz w:val="22"/>
          <w:szCs w:val="22"/>
        </w:rPr>
        <w:t>%</w:t>
      </w:r>
    </w:p>
    <w:p w:rsidR="006B2485" w:rsidRPr="00BD1394" w:rsidRDefault="006B2485" w:rsidP="006B2485">
      <w:pPr>
        <w:pStyle w:val="block0020text"/>
        <w:ind w:left="720" w:right="3406" w:firstLine="0"/>
        <w:rPr>
          <w:rFonts w:ascii="Calibri" w:hAnsi="Calibri"/>
          <w:b w:val="0"/>
          <w:sz w:val="20"/>
          <w:szCs w:val="20"/>
        </w:rPr>
      </w:pPr>
      <w:r w:rsidRPr="00BD1394">
        <w:rPr>
          <w:rFonts w:ascii="Calibri" w:hAnsi="Calibri"/>
          <w:b w:val="0"/>
          <w:sz w:val="20"/>
          <w:szCs w:val="20"/>
        </w:rPr>
        <w:t>The final exam format may consist of multiple choice, short answer, and true/false questions and will include material from the readings, homework, lectures, and labs covered throughout the semester. The final exam will test the students’ mastery of course objectives and synthesis of course material covered throughout the entire semester.</w:t>
      </w:r>
    </w:p>
    <w:p w:rsidR="00BD1394" w:rsidRDefault="00BD1394" w:rsidP="006B2485">
      <w:pPr>
        <w:pStyle w:val="block0020text"/>
        <w:ind w:left="720" w:right="3406" w:firstLine="0"/>
        <w:rPr>
          <w:rFonts w:ascii="Calibri" w:hAnsi="Calibri"/>
          <w:b w:val="0"/>
          <w:sz w:val="12"/>
          <w:szCs w:val="12"/>
        </w:rPr>
      </w:pPr>
    </w:p>
    <w:p w:rsidR="00BD1394" w:rsidRDefault="00BD1394" w:rsidP="006B2485">
      <w:pPr>
        <w:pStyle w:val="block0020text"/>
        <w:ind w:left="720" w:right="3406" w:firstLine="0"/>
        <w:rPr>
          <w:rFonts w:ascii="Calibri" w:hAnsi="Calibri"/>
          <w:b w:val="0"/>
          <w:sz w:val="12"/>
          <w:szCs w:val="12"/>
        </w:rPr>
      </w:pPr>
    </w:p>
    <w:p w:rsidR="00F0068D" w:rsidRPr="00230FB4" w:rsidRDefault="00F0068D" w:rsidP="00F0068D">
      <w:pPr>
        <w:spacing w:after="0" w:line="240" w:lineRule="auto"/>
      </w:pPr>
      <w:r w:rsidRPr="00F0068D">
        <w:rPr>
          <w:smallCaps/>
          <w:u w:val="single"/>
        </w:rPr>
        <w:t>Note</w:t>
      </w:r>
      <w:r>
        <w:rPr>
          <w:b/>
        </w:rPr>
        <w:t xml:space="preserve">: Laboratory </w:t>
      </w:r>
      <w:r w:rsidR="00DA6D29">
        <w:rPr>
          <w:b/>
        </w:rPr>
        <w:t xml:space="preserve">Competency </w:t>
      </w:r>
      <w:r w:rsidR="00DA6D29">
        <w:t>includes all 33 required simulated laboratory competency evaluations</w:t>
      </w:r>
      <w:r>
        <w:t xml:space="preserve">. </w:t>
      </w:r>
      <w:r w:rsidR="00DA6D29">
        <w:t>Students failing a competency will be remediated and re-evaluated.  The grade for remediated competency will be an average of the failure and re-evaluation grades</w:t>
      </w:r>
      <w:r>
        <w:t>.</w:t>
      </w:r>
      <w:r w:rsidRPr="00230FB4">
        <w:t xml:space="preserve"> </w:t>
      </w:r>
    </w:p>
    <w:p w:rsidR="00F0068D" w:rsidRDefault="00F0068D" w:rsidP="00F0068D">
      <w:pPr>
        <w:spacing w:after="0"/>
        <w:rPr>
          <w:rStyle w:val="normalchar1"/>
          <w:rFonts w:ascii="Calibri" w:hAnsi="Calibri" w:cs="Arial"/>
          <w:b/>
          <w:bCs/>
        </w:rPr>
      </w:pPr>
    </w:p>
    <w:p w:rsidR="00F0068D" w:rsidRDefault="00F0068D" w:rsidP="00F0068D">
      <w:pPr>
        <w:spacing w:after="0"/>
        <w:rPr>
          <w:rStyle w:val="normalchar1"/>
          <w:rFonts w:ascii="Calibri" w:hAnsi="Calibri" w:cs="Arial"/>
          <w:b/>
          <w:bCs/>
        </w:rPr>
      </w:pPr>
    </w:p>
    <w:p w:rsidR="00F0068D" w:rsidRDefault="00F0068D" w:rsidP="00F0068D">
      <w:pPr>
        <w:tabs>
          <w:tab w:val="left" w:pos="0"/>
          <w:tab w:val="left" w:pos="360"/>
        </w:tabs>
        <w:spacing w:after="0" w:line="240" w:lineRule="auto"/>
      </w:pPr>
      <w:r w:rsidRPr="00EE42E6">
        <w:rPr>
          <w:b/>
        </w:rPr>
        <w:lastRenderedPageBreak/>
        <w:t xml:space="preserve">Academic Integrity: </w:t>
      </w:r>
      <w:r w:rsidRPr="00EE42E6">
        <w:t>Dishonesty disrupts the search for truth that is inherent in the learning process and so devalues the purpose and the mission of the College.  Academic dishonesty includes, but is not limited to, the following:</w:t>
      </w:r>
    </w:p>
    <w:p w:rsidR="00F0068D" w:rsidRPr="00EE42E6" w:rsidRDefault="00F0068D" w:rsidP="00F0068D">
      <w:pPr>
        <w:tabs>
          <w:tab w:val="left" w:pos="0"/>
          <w:tab w:val="left" w:pos="360"/>
        </w:tabs>
        <w:spacing w:after="0" w:line="240" w:lineRule="auto"/>
      </w:pPr>
    </w:p>
    <w:p w:rsidR="00F0068D" w:rsidRPr="00EE42E6" w:rsidRDefault="00F0068D" w:rsidP="00F0068D">
      <w:pPr>
        <w:numPr>
          <w:ilvl w:val="0"/>
          <w:numId w:val="1"/>
        </w:numPr>
        <w:tabs>
          <w:tab w:val="left" w:pos="0"/>
          <w:tab w:val="left" w:pos="360"/>
        </w:tabs>
        <w:autoSpaceDE/>
        <w:autoSpaceDN/>
        <w:adjustRightInd/>
        <w:spacing w:after="0" w:line="240" w:lineRule="auto"/>
      </w:pPr>
      <w:r w:rsidRPr="00EE42E6">
        <w:t>plagiarism – the failure to acknowledge another writer’s words or ideas or to give proper credit to sources of information;</w:t>
      </w:r>
    </w:p>
    <w:p w:rsidR="00F0068D" w:rsidRPr="00EE42E6" w:rsidRDefault="00F0068D" w:rsidP="00F0068D">
      <w:pPr>
        <w:tabs>
          <w:tab w:val="left" w:pos="0"/>
          <w:tab w:val="left" w:pos="576"/>
          <w:tab w:val="left" w:pos="864"/>
        </w:tabs>
        <w:spacing w:after="0" w:line="240" w:lineRule="auto"/>
        <w:ind w:left="720" w:hanging="360"/>
        <w:rPr>
          <w:sz w:val="12"/>
          <w:szCs w:val="12"/>
        </w:rPr>
      </w:pPr>
    </w:p>
    <w:p w:rsidR="00F0068D" w:rsidRPr="00EE42E6" w:rsidRDefault="00F0068D" w:rsidP="00F0068D">
      <w:pPr>
        <w:numPr>
          <w:ilvl w:val="0"/>
          <w:numId w:val="1"/>
        </w:numPr>
        <w:tabs>
          <w:tab w:val="left" w:pos="0"/>
          <w:tab w:val="left" w:pos="360"/>
        </w:tabs>
        <w:autoSpaceDE/>
        <w:autoSpaceDN/>
        <w:adjustRightInd/>
        <w:spacing w:after="0" w:line="240" w:lineRule="auto"/>
      </w:pPr>
      <w:r w:rsidRPr="00EE42E6">
        <w:t>cheating – knowingly obtaining or giving unauthorized information on any test/exam or any other academic assignment;</w:t>
      </w:r>
    </w:p>
    <w:p w:rsidR="00F0068D" w:rsidRPr="00EE42E6" w:rsidRDefault="00F0068D" w:rsidP="00F0068D">
      <w:pPr>
        <w:tabs>
          <w:tab w:val="left" w:pos="0"/>
          <w:tab w:val="left" w:pos="576"/>
          <w:tab w:val="left" w:pos="864"/>
        </w:tabs>
        <w:spacing w:after="0" w:line="240" w:lineRule="auto"/>
        <w:ind w:left="720" w:hanging="360"/>
        <w:rPr>
          <w:sz w:val="12"/>
          <w:szCs w:val="12"/>
        </w:rPr>
      </w:pPr>
    </w:p>
    <w:p w:rsidR="00F0068D" w:rsidRPr="00EE42E6" w:rsidRDefault="00F0068D" w:rsidP="00F0068D">
      <w:pPr>
        <w:numPr>
          <w:ilvl w:val="0"/>
          <w:numId w:val="1"/>
        </w:numPr>
        <w:tabs>
          <w:tab w:val="left" w:pos="0"/>
          <w:tab w:val="left" w:pos="360"/>
        </w:tabs>
        <w:autoSpaceDE/>
        <w:autoSpaceDN/>
        <w:adjustRightInd/>
        <w:spacing w:after="0" w:line="240" w:lineRule="auto"/>
      </w:pPr>
      <w:r w:rsidRPr="00EE42E6">
        <w:t>interference – any interruption of the academic process that prevents others from the proper engagement in learning or teaching; and</w:t>
      </w:r>
    </w:p>
    <w:p w:rsidR="00F0068D" w:rsidRPr="00EE42E6" w:rsidRDefault="00F0068D" w:rsidP="00F0068D">
      <w:pPr>
        <w:tabs>
          <w:tab w:val="left" w:pos="0"/>
          <w:tab w:val="left" w:pos="576"/>
          <w:tab w:val="left" w:pos="864"/>
        </w:tabs>
        <w:spacing w:after="0" w:line="240" w:lineRule="auto"/>
        <w:ind w:left="720" w:hanging="360"/>
        <w:rPr>
          <w:sz w:val="12"/>
          <w:szCs w:val="12"/>
        </w:rPr>
      </w:pPr>
    </w:p>
    <w:p w:rsidR="00F0068D" w:rsidRPr="00EE42E6" w:rsidRDefault="00F0068D" w:rsidP="00F0068D">
      <w:pPr>
        <w:numPr>
          <w:ilvl w:val="0"/>
          <w:numId w:val="1"/>
        </w:numPr>
        <w:tabs>
          <w:tab w:val="left" w:pos="0"/>
          <w:tab w:val="left" w:pos="360"/>
        </w:tabs>
        <w:autoSpaceDE/>
        <w:autoSpaceDN/>
        <w:adjustRightInd/>
        <w:spacing w:after="0" w:line="240" w:lineRule="auto"/>
      </w:pPr>
      <w:proofErr w:type="gramStart"/>
      <w:r>
        <w:t>f</w:t>
      </w:r>
      <w:r w:rsidRPr="00EE42E6">
        <w:t>raud</w:t>
      </w:r>
      <w:proofErr w:type="gramEnd"/>
      <w:r w:rsidRPr="00EE42E6">
        <w:t xml:space="preserve"> – any act or instance of willful deceit or trickery.</w:t>
      </w:r>
    </w:p>
    <w:p w:rsidR="00F0068D" w:rsidRPr="00EE42E6" w:rsidRDefault="00F0068D" w:rsidP="00F0068D">
      <w:pPr>
        <w:tabs>
          <w:tab w:val="left" w:pos="0"/>
          <w:tab w:val="left" w:pos="360"/>
        </w:tabs>
        <w:spacing w:after="0" w:line="240" w:lineRule="auto"/>
        <w:ind w:left="720" w:hanging="360"/>
      </w:pPr>
      <w:r w:rsidRPr="00EE42E6">
        <w:tab/>
      </w:r>
      <w:r w:rsidRPr="00EE42E6">
        <w:tab/>
      </w:r>
    </w:p>
    <w:p w:rsidR="00F0068D" w:rsidRPr="00EE42E6" w:rsidRDefault="00F0068D" w:rsidP="00F0068D">
      <w:pPr>
        <w:tabs>
          <w:tab w:val="left" w:pos="0"/>
          <w:tab w:val="left" w:pos="360"/>
        </w:tabs>
        <w:spacing w:after="0" w:line="240" w:lineRule="auto"/>
      </w:pPr>
      <w:r w:rsidRPr="00EE42E6">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068D" w:rsidRDefault="00F0068D" w:rsidP="00F0068D">
      <w:pPr>
        <w:spacing w:after="0" w:line="240" w:lineRule="auto"/>
        <w:rPr>
          <w:rStyle w:val="normalchar1"/>
          <w:rFonts w:asciiTheme="minorHAnsi" w:hAnsiTheme="minorHAnsi"/>
          <w:b/>
          <w:bCs/>
        </w:rPr>
      </w:pPr>
    </w:p>
    <w:p w:rsidR="00F0068D" w:rsidRDefault="00F0068D" w:rsidP="00F0068D">
      <w:pPr>
        <w:spacing w:after="0" w:line="240" w:lineRule="auto"/>
        <w:rPr>
          <w:rStyle w:val="normalchar1"/>
          <w:rFonts w:asciiTheme="minorHAnsi" w:hAnsiTheme="minorHAnsi"/>
          <w:b/>
          <w:bCs/>
        </w:rPr>
      </w:pPr>
    </w:p>
    <w:p w:rsidR="00F0068D" w:rsidRDefault="00F0068D" w:rsidP="00F0068D">
      <w:pPr>
        <w:spacing w:after="0" w:line="240" w:lineRule="auto"/>
        <w:rPr>
          <w:rStyle w:val="normalchar1"/>
          <w:rFonts w:asciiTheme="minorHAnsi" w:hAnsiTheme="minorHAnsi"/>
          <w:b/>
          <w:bCs/>
        </w:rPr>
      </w:pPr>
    </w:p>
    <w:p w:rsidR="00F0068D" w:rsidRPr="00EE42E6" w:rsidRDefault="00F0068D" w:rsidP="00F0068D">
      <w:pPr>
        <w:spacing w:after="0" w:line="240" w:lineRule="auto"/>
        <w:rPr>
          <w:rStyle w:val="normalchar1"/>
          <w:rFonts w:asciiTheme="minorHAnsi" w:hAnsiTheme="minorHAnsi"/>
          <w:bCs/>
        </w:rPr>
      </w:pPr>
      <w:r w:rsidRPr="00EE42E6">
        <w:rPr>
          <w:rStyle w:val="normalchar1"/>
          <w:rFonts w:asciiTheme="minorHAnsi" w:hAnsiTheme="minorHAnsi"/>
          <w:b/>
          <w:bCs/>
        </w:rPr>
        <w:t xml:space="preserve">Student Code of Conduct: </w:t>
      </w:r>
      <w:r w:rsidRPr="00EE42E6">
        <w:rPr>
          <w:rStyle w:val="normalchar1"/>
          <w:rFonts w:asciiTheme="minorHAnsi" w:hAnsiTheme="minorHAnsi"/>
          <w:bCs/>
        </w:rPr>
        <w:t>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Lifeline, for more specific information about the College’s Code of Conduct and attendance requirements.</w:t>
      </w:r>
    </w:p>
    <w:p w:rsidR="00F0068D" w:rsidRDefault="00F0068D" w:rsidP="00FE2FDE">
      <w:pPr>
        <w:rPr>
          <w:b/>
        </w:rPr>
      </w:pPr>
    </w:p>
    <w:p w:rsidR="00E01B74" w:rsidRDefault="00E01B74" w:rsidP="005229CE">
      <w:pPr>
        <w:rPr>
          <w:rStyle w:val="normalchar1"/>
          <w:rFonts w:ascii="Calibri" w:hAnsi="Calibri" w:cs="Arial"/>
          <w:b/>
          <w:bCs/>
        </w:rPr>
      </w:pPr>
    </w:p>
    <w:p w:rsidR="00E01B74" w:rsidRDefault="00E01B74" w:rsidP="005229CE">
      <w:pPr>
        <w:rPr>
          <w:rStyle w:val="normalchar1"/>
          <w:rFonts w:ascii="Calibri" w:hAnsi="Calibri" w:cs="Arial"/>
          <w:b/>
          <w:bCs/>
        </w:rPr>
      </w:pPr>
    </w:p>
    <w:p w:rsidR="00F0068D" w:rsidRDefault="00F0068D">
      <w:pPr>
        <w:autoSpaceDE/>
        <w:autoSpaceDN/>
        <w:adjustRightInd/>
        <w:jc w:val="left"/>
        <w:rPr>
          <w:rStyle w:val="normalchar1"/>
          <w:rFonts w:ascii="Calibri" w:hAnsi="Calibri" w:cs="Arial"/>
          <w:b/>
          <w:bCs/>
        </w:rPr>
      </w:pPr>
      <w:r>
        <w:rPr>
          <w:rStyle w:val="normalchar1"/>
          <w:rFonts w:ascii="Calibri" w:hAnsi="Calibri" w:cs="Arial"/>
          <w:b/>
          <w:bCs/>
        </w:rPr>
        <w:br w:type="page"/>
      </w:r>
    </w:p>
    <w:p w:rsidR="00D80A89" w:rsidRDefault="00014395" w:rsidP="00F0068D">
      <w:pPr>
        <w:spacing w:after="0" w:line="240" w:lineRule="auto"/>
        <w:rPr>
          <w:rStyle w:val="ptbrand3"/>
        </w:rPr>
      </w:pPr>
      <w:r>
        <w:rPr>
          <w:rStyle w:val="normalchar1"/>
          <w:rFonts w:ascii="Calibri" w:hAnsi="Calibri" w:cs="Arial"/>
          <w:b/>
          <w:bCs/>
        </w:rPr>
        <w:lastRenderedPageBreak/>
        <w:t>Course Content Outline:</w:t>
      </w:r>
      <w:r>
        <w:rPr>
          <w:rStyle w:val="normalchar1"/>
          <w:rFonts w:ascii="Calibri" w:hAnsi="Calibri" w:cs="Arial"/>
        </w:rPr>
        <w:t xml:space="preserve"> based on the text </w:t>
      </w:r>
      <w:r>
        <w:rPr>
          <w:b/>
        </w:rPr>
        <w:t xml:space="preserve">Radiographic Positioning and </w:t>
      </w:r>
      <w:r w:rsidR="00DA6D29">
        <w:rPr>
          <w:b/>
        </w:rPr>
        <w:t>Procedures</w:t>
      </w:r>
      <w:r>
        <w:t>,</w:t>
      </w:r>
      <w:r w:rsidR="00DA6D29">
        <w:t xml:space="preserve"> all 3 volumes, </w:t>
      </w:r>
      <w:r>
        <w:rPr>
          <w:rStyle w:val="ptbrand3"/>
        </w:rPr>
        <w:t xml:space="preserve">by </w:t>
      </w:r>
      <w:r w:rsidR="00DA6D29">
        <w:rPr>
          <w:rStyle w:val="ptbrand3"/>
        </w:rPr>
        <w:t>E Frank, B Long &amp; B Smith; ISBN # 978-0323073349.  The accompanying workbook (ISBN # 973-0323073240) is also required.</w:t>
      </w:r>
    </w:p>
    <w:p w:rsidR="00470537" w:rsidRDefault="00470537" w:rsidP="00F0068D">
      <w:pPr>
        <w:spacing w:after="0" w:line="240" w:lineRule="auto"/>
        <w:rPr>
          <w:rStyle w:val="ptbrand3"/>
        </w:rPr>
      </w:pPr>
    </w:p>
    <w:p w:rsidR="00470537" w:rsidRDefault="00470537" w:rsidP="00F0068D">
      <w:pPr>
        <w:spacing w:after="0" w:line="240" w:lineRule="auto"/>
        <w:rPr>
          <w:rStyle w:val="ptbrand3"/>
        </w:rPr>
      </w:pPr>
    </w:p>
    <w:p w:rsidR="0025421F" w:rsidRDefault="0025421F" w:rsidP="00F0068D">
      <w:pPr>
        <w:spacing w:after="0" w:line="240" w:lineRule="auto"/>
        <w:rPr>
          <w:rStyle w:val="ptbrand3"/>
        </w:rPr>
      </w:pPr>
    </w:p>
    <w:p w:rsidR="00E01B74" w:rsidRDefault="00E01B74" w:rsidP="00F0068D">
      <w:pPr>
        <w:pBdr>
          <w:bottom w:val="single" w:sz="4" w:space="1" w:color="auto"/>
        </w:pBdr>
        <w:spacing w:after="0"/>
        <w:rPr>
          <w:b/>
        </w:rPr>
      </w:pPr>
      <w:r>
        <w:rPr>
          <w:b/>
        </w:rPr>
        <w:t>Week</w:t>
      </w:r>
      <w:r>
        <w:rPr>
          <w:b/>
        </w:rPr>
        <w:tab/>
      </w:r>
      <w:r>
        <w:rPr>
          <w:b/>
        </w:rPr>
        <w:tab/>
      </w:r>
      <w:r>
        <w:rPr>
          <w:b/>
        </w:rPr>
        <w:tab/>
        <w:t>Topics covered</w:t>
      </w:r>
      <w:r>
        <w:rPr>
          <w:b/>
          <w:i/>
        </w:rPr>
        <w:tab/>
      </w:r>
      <w:r>
        <w:rPr>
          <w:b/>
          <w:color w:val="FF0000"/>
        </w:rPr>
        <w:tab/>
      </w:r>
      <w:r>
        <w:rPr>
          <w:b/>
        </w:rPr>
        <w:tab/>
      </w:r>
    </w:p>
    <w:p w:rsidR="00E01B74" w:rsidRDefault="00E01B74" w:rsidP="00E01B74">
      <w:pPr>
        <w:pStyle w:val="normal0"/>
        <w:rPr>
          <w:rFonts w:ascii="Calibri" w:hAnsi="Calibri" w:cs="Arial"/>
          <w:sz w:val="12"/>
          <w:szCs w:val="12"/>
        </w:rPr>
      </w:pPr>
    </w:p>
    <w:p w:rsidR="00E01B74" w:rsidRDefault="00E01B74" w:rsidP="00DA6D29">
      <w:pPr>
        <w:spacing w:after="0" w:line="240" w:lineRule="auto"/>
        <w:ind w:left="2143" w:hanging="2143"/>
      </w:pPr>
      <w:r>
        <w:t>1</w:t>
      </w:r>
      <w:r>
        <w:tab/>
      </w:r>
      <w:r>
        <w:tab/>
      </w:r>
      <w:r w:rsidR="00DA6D29" w:rsidRPr="00DA6D29">
        <w:rPr>
          <w:u w:val="single"/>
        </w:rPr>
        <w:t>Lecture</w:t>
      </w:r>
      <w:r w:rsidR="00DA6D29">
        <w:t>: Standard terminologies for positions and projections; anatomy of the thoracic cavity/respiratory system; radiography of the chest</w:t>
      </w:r>
    </w:p>
    <w:p w:rsidR="00E01B74" w:rsidRDefault="00DA6D29" w:rsidP="00DA6D29">
      <w:pPr>
        <w:spacing w:after="0" w:line="240" w:lineRule="auto"/>
        <w:ind w:left="2143"/>
      </w:pPr>
      <w:r w:rsidRPr="00DA6D29">
        <w:rPr>
          <w:u w:val="single"/>
        </w:rPr>
        <w:t>Lab</w:t>
      </w:r>
      <w:r>
        <w:t xml:space="preserve">: </w:t>
      </w:r>
      <w:r w:rsidR="00E01B74">
        <w:t xml:space="preserve">Standard </w:t>
      </w:r>
      <w:r w:rsidR="00470537">
        <w:t>t</w:t>
      </w:r>
      <w:r w:rsidR="00E01B74">
        <w:t>erminologies</w:t>
      </w:r>
      <w:r>
        <w:t>; equipment movement operation; PA and lateral chest</w:t>
      </w:r>
    </w:p>
    <w:p w:rsidR="00DA6D29" w:rsidRDefault="00DA6D29" w:rsidP="00DA6D29">
      <w:pPr>
        <w:tabs>
          <w:tab w:val="left" w:pos="1990"/>
        </w:tabs>
        <w:spacing w:after="0" w:line="240" w:lineRule="auto"/>
      </w:pPr>
    </w:p>
    <w:p w:rsidR="00E01B74" w:rsidRDefault="00DA6D29" w:rsidP="00DA6D29">
      <w:pPr>
        <w:tabs>
          <w:tab w:val="left" w:pos="1990"/>
        </w:tabs>
        <w:spacing w:after="0" w:line="240" w:lineRule="auto"/>
      </w:pPr>
      <w:r>
        <w:t>2</w:t>
      </w:r>
      <w:r>
        <w:tab/>
      </w:r>
      <w:r>
        <w:tab/>
      </w:r>
      <w:r>
        <w:rPr>
          <w:b/>
        </w:rPr>
        <w:t>Test</w:t>
      </w:r>
      <w:r w:rsidR="00E01B74">
        <w:rPr>
          <w:b/>
        </w:rPr>
        <w:t xml:space="preserve"> 1</w:t>
      </w:r>
      <w:r w:rsidR="00E01B74">
        <w:t xml:space="preserve"> </w:t>
      </w:r>
      <w:r w:rsidR="00470537">
        <w:t xml:space="preserve">on </w:t>
      </w:r>
      <w:r w:rsidR="00150EC2">
        <w:t>terminologies</w:t>
      </w:r>
    </w:p>
    <w:p w:rsidR="00DA6D29" w:rsidRDefault="00470537" w:rsidP="00DA6D29">
      <w:pPr>
        <w:spacing w:after="0" w:line="240" w:lineRule="auto"/>
        <w:ind w:left="2143" w:hanging="2143"/>
      </w:pPr>
      <w:r>
        <w:tab/>
      </w:r>
      <w:r>
        <w:tab/>
      </w:r>
      <w:r w:rsidR="00DA6D29" w:rsidRPr="00DA6D29">
        <w:rPr>
          <w:u w:val="single"/>
        </w:rPr>
        <w:t>Lecture</w:t>
      </w:r>
      <w:r w:rsidR="00DA6D29">
        <w:t>: Anatomy of the thoracic cavity/respiratory system; radiography of the chest (continued)</w:t>
      </w:r>
    </w:p>
    <w:p w:rsidR="00DA6D29" w:rsidRDefault="00DA6D29" w:rsidP="00DA6D29">
      <w:pPr>
        <w:spacing w:after="0" w:line="240" w:lineRule="auto"/>
        <w:ind w:left="2143"/>
      </w:pPr>
      <w:r w:rsidRPr="00DA6D29">
        <w:rPr>
          <w:u w:val="single"/>
        </w:rPr>
        <w:t>Lab</w:t>
      </w:r>
      <w:r>
        <w:t>: Introduce proper patient ID; history taking prior to exam; patient measurement with calipers; techniques selection; routine CXR introduced</w:t>
      </w:r>
    </w:p>
    <w:p w:rsidR="00470537" w:rsidRDefault="00470537" w:rsidP="00DA6D29">
      <w:pPr>
        <w:tabs>
          <w:tab w:val="left" w:pos="1874"/>
          <w:tab w:val="left" w:pos="1875"/>
        </w:tabs>
        <w:spacing w:after="0" w:line="240" w:lineRule="auto"/>
        <w:ind w:left="-108"/>
      </w:pPr>
    </w:p>
    <w:p w:rsidR="00E01B74" w:rsidRPr="00150EC2" w:rsidRDefault="00DA6D29" w:rsidP="00470537">
      <w:pPr>
        <w:spacing w:after="0" w:line="240" w:lineRule="auto"/>
      </w:pPr>
      <w:r>
        <w:t>3</w:t>
      </w:r>
      <w:r w:rsidR="00470537">
        <w:tab/>
      </w:r>
      <w:r w:rsidR="00470537">
        <w:tab/>
      </w:r>
      <w:r w:rsidR="00470537">
        <w:tab/>
      </w:r>
      <w:r>
        <w:rPr>
          <w:b/>
        </w:rPr>
        <w:t>Test</w:t>
      </w:r>
      <w:r w:rsidR="00E01B74">
        <w:rPr>
          <w:b/>
        </w:rPr>
        <w:t xml:space="preserve"> 2</w:t>
      </w:r>
      <w:r w:rsidR="00150EC2">
        <w:rPr>
          <w:b/>
        </w:rPr>
        <w:t xml:space="preserve"> </w:t>
      </w:r>
      <w:r w:rsidR="00470537" w:rsidRPr="00470537">
        <w:t>on chest</w:t>
      </w:r>
    </w:p>
    <w:p w:rsidR="00DA6D29" w:rsidRDefault="00DA6D29" w:rsidP="00DA6D29">
      <w:pPr>
        <w:spacing w:after="0" w:line="240" w:lineRule="auto"/>
        <w:ind w:left="2143" w:hanging="2143"/>
      </w:pPr>
      <w:r>
        <w:tab/>
      </w:r>
      <w:r w:rsidRPr="00DA6D29">
        <w:rPr>
          <w:u w:val="single"/>
        </w:rPr>
        <w:t>Lecture</w:t>
      </w:r>
      <w:r>
        <w:t>: Anatomy of the abdomen; positioning of the abdomen</w:t>
      </w:r>
    </w:p>
    <w:p w:rsidR="00470537" w:rsidRDefault="00DA6D29" w:rsidP="00DA6D29">
      <w:pPr>
        <w:spacing w:after="0" w:line="240" w:lineRule="auto"/>
        <w:ind w:left="2143"/>
      </w:pPr>
      <w:r w:rsidRPr="00DA6D29">
        <w:rPr>
          <w:u w:val="single"/>
        </w:rPr>
        <w:t>Lab</w:t>
      </w:r>
      <w:r>
        <w:t>: Positioning of the abdomen; practice chest and abdomen</w:t>
      </w:r>
    </w:p>
    <w:p w:rsidR="00DA6D29" w:rsidRDefault="00DA6D29" w:rsidP="00DA6D29">
      <w:pPr>
        <w:spacing w:after="0" w:line="240" w:lineRule="auto"/>
        <w:ind w:left="2143"/>
      </w:pPr>
    </w:p>
    <w:p w:rsidR="00DA6D29" w:rsidRPr="00150EC2" w:rsidRDefault="00DA6D29" w:rsidP="00DA6D29">
      <w:pPr>
        <w:spacing w:after="0" w:line="240" w:lineRule="auto"/>
      </w:pPr>
      <w:r>
        <w:t>4</w:t>
      </w:r>
      <w:r w:rsidR="00E01B74">
        <w:tab/>
      </w:r>
      <w:r w:rsidR="00E01B74">
        <w:tab/>
      </w:r>
      <w:r w:rsidR="00E01B74">
        <w:tab/>
      </w:r>
      <w:r>
        <w:rPr>
          <w:b/>
        </w:rPr>
        <w:t xml:space="preserve">Test 3 </w:t>
      </w:r>
      <w:r w:rsidRPr="00470537">
        <w:t xml:space="preserve">on </w:t>
      </w:r>
      <w:r>
        <w:t>abdomen</w:t>
      </w:r>
    </w:p>
    <w:p w:rsidR="00DA6D29" w:rsidRDefault="00DA6D29" w:rsidP="00DA6D29">
      <w:pPr>
        <w:spacing w:after="0" w:line="240" w:lineRule="auto"/>
        <w:ind w:left="2143" w:hanging="2143"/>
      </w:pPr>
      <w:r>
        <w:tab/>
      </w:r>
      <w:r w:rsidRPr="00DA6D29">
        <w:rPr>
          <w:u w:val="single"/>
        </w:rPr>
        <w:t>Lecture</w:t>
      </w:r>
      <w:r>
        <w:t>: Anatomy of the upper extremity finger, hand, and wrist; positioning of the upper extremity finger, hand, and wrist</w:t>
      </w:r>
    </w:p>
    <w:p w:rsidR="00470537" w:rsidRDefault="00DA6D29" w:rsidP="00DA6D29">
      <w:pPr>
        <w:spacing w:after="0" w:line="240" w:lineRule="auto"/>
        <w:ind w:left="1423" w:firstLine="720"/>
      </w:pPr>
      <w:r w:rsidRPr="00DA6D29">
        <w:rPr>
          <w:u w:val="single"/>
        </w:rPr>
        <w:t>Lab</w:t>
      </w:r>
      <w:r>
        <w:t>: Positioning of the finger, hand, and wrist</w:t>
      </w:r>
    </w:p>
    <w:p w:rsidR="00DA6D29" w:rsidRPr="00E83EE9" w:rsidRDefault="00DA6D29" w:rsidP="00DA6D29">
      <w:pPr>
        <w:spacing w:after="0" w:line="240" w:lineRule="auto"/>
        <w:ind w:left="1423" w:firstLine="720"/>
      </w:pPr>
    </w:p>
    <w:p w:rsidR="00E01B74" w:rsidRDefault="00DA6D29" w:rsidP="00470537">
      <w:pPr>
        <w:spacing w:after="0" w:line="240" w:lineRule="auto"/>
        <w:rPr>
          <w:b/>
        </w:rPr>
      </w:pPr>
      <w:r>
        <w:t>5</w:t>
      </w:r>
      <w:r w:rsidR="00470537">
        <w:tab/>
      </w:r>
      <w:r w:rsidR="00470537">
        <w:tab/>
      </w:r>
      <w:r w:rsidR="00470537">
        <w:tab/>
      </w:r>
      <w:r>
        <w:rPr>
          <w:b/>
        </w:rPr>
        <w:t>Test 4</w:t>
      </w:r>
      <w:r w:rsidR="00470537">
        <w:t xml:space="preserve"> on </w:t>
      </w:r>
      <w:r>
        <w:t>finger, hand, and wrist</w:t>
      </w:r>
    </w:p>
    <w:p w:rsidR="00DA6D29" w:rsidRDefault="00DA6D29" w:rsidP="00DA6D29">
      <w:pPr>
        <w:spacing w:after="0" w:line="240" w:lineRule="auto"/>
        <w:ind w:left="2143"/>
      </w:pPr>
      <w:r w:rsidRPr="00DA6D29">
        <w:rPr>
          <w:u w:val="single"/>
        </w:rPr>
        <w:t>Lecture</w:t>
      </w:r>
      <w:r>
        <w:t xml:space="preserve">: Anatomy of the forearm (radius/ulna), elbow joint, and </w:t>
      </w:r>
      <w:proofErr w:type="spellStart"/>
      <w:r>
        <w:t>humerus</w:t>
      </w:r>
      <w:proofErr w:type="spellEnd"/>
      <w:r>
        <w:t xml:space="preserve">; positioning of the forearm (radius/ulna), elbow joint, and </w:t>
      </w:r>
      <w:proofErr w:type="spellStart"/>
      <w:r>
        <w:t>humerus</w:t>
      </w:r>
      <w:proofErr w:type="spellEnd"/>
    </w:p>
    <w:p w:rsidR="00DA6D29" w:rsidRDefault="00DA6D29" w:rsidP="00DA6D29">
      <w:pPr>
        <w:spacing w:after="0" w:line="240" w:lineRule="auto"/>
        <w:ind w:left="1423" w:firstLine="720"/>
      </w:pPr>
      <w:r w:rsidRPr="00DA6D29">
        <w:rPr>
          <w:u w:val="single"/>
        </w:rPr>
        <w:t>Lab</w:t>
      </w:r>
      <w:r>
        <w:t xml:space="preserve">: Positioning of the forearm (radius/ulna), elbow joint, and </w:t>
      </w:r>
      <w:proofErr w:type="spellStart"/>
      <w:r>
        <w:t>humerus</w:t>
      </w:r>
      <w:proofErr w:type="spellEnd"/>
    </w:p>
    <w:p w:rsidR="00470537" w:rsidRDefault="00470537" w:rsidP="00470537">
      <w:pPr>
        <w:spacing w:after="0" w:line="240" w:lineRule="auto"/>
      </w:pPr>
    </w:p>
    <w:p w:rsidR="00E01B74" w:rsidRDefault="00D830CE" w:rsidP="00470537">
      <w:pPr>
        <w:spacing w:after="0" w:line="240" w:lineRule="auto"/>
        <w:rPr>
          <w:b/>
        </w:rPr>
      </w:pPr>
      <w:r>
        <w:t>6</w:t>
      </w:r>
      <w:r w:rsidR="00470537">
        <w:tab/>
      </w:r>
      <w:r w:rsidR="00470537">
        <w:tab/>
      </w:r>
      <w:r w:rsidR="00470537">
        <w:tab/>
      </w:r>
      <w:r>
        <w:rPr>
          <w:b/>
        </w:rPr>
        <w:t>Test 5</w:t>
      </w:r>
      <w:r w:rsidR="00230FB4">
        <w:rPr>
          <w:b/>
        </w:rPr>
        <w:t xml:space="preserve"> </w:t>
      </w:r>
      <w:r w:rsidR="00230FB4" w:rsidRPr="00230FB4">
        <w:t xml:space="preserve">on </w:t>
      </w:r>
      <w:r>
        <w:t xml:space="preserve">forearm (radius/ulna), elbow joint, and </w:t>
      </w:r>
      <w:proofErr w:type="spellStart"/>
      <w:r>
        <w:t>humerus</w:t>
      </w:r>
      <w:proofErr w:type="spellEnd"/>
    </w:p>
    <w:p w:rsidR="00D830CE" w:rsidRDefault="00D830CE" w:rsidP="00D830CE">
      <w:pPr>
        <w:spacing w:after="0" w:line="240" w:lineRule="auto"/>
        <w:ind w:left="2143"/>
      </w:pPr>
      <w:r w:rsidRPr="00DA6D29">
        <w:rPr>
          <w:u w:val="single"/>
        </w:rPr>
        <w:t>Lecture</w:t>
      </w:r>
      <w:r>
        <w:t>: Anatomy of the scapula and clavicle; positioning of the scapula and clavicle</w:t>
      </w:r>
    </w:p>
    <w:p w:rsidR="00470537" w:rsidRDefault="00D830CE" w:rsidP="00D830CE">
      <w:pPr>
        <w:spacing w:after="0" w:line="240" w:lineRule="auto"/>
        <w:ind w:left="1440" w:firstLine="720"/>
      </w:pPr>
      <w:r w:rsidRPr="00DA6D29">
        <w:rPr>
          <w:u w:val="single"/>
        </w:rPr>
        <w:t>Lab</w:t>
      </w:r>
      <w:r>
        <w:t>: Positioning of the scapula and clavicle</w:t>
      </w:r>
    </w:p>
    <w:p w:rsidR="00D830CE" w:rsidRPr="00230FB4" w:rsidRDefault="00D830CE" w:rsidP="00D830CE">
      <w:pPr>
        <w:spacing w:after="0" w:line="240" w:lineRule="auto"/>
        <w:ind w:left="1440" w:firstLine="720"/>
      </w:pPr>
    </w:p>
    <w:p w:rsidR="00E01B74" w:rsidRDefault="00D830CE" w:rsidP="00470537">
      <w:pPr>
        <w:spacing w:after="0" w:line="240" w:lineRule="auto"/>
        <w:rPr>
          <w:b/>
        </w:rPr>
      </w:pPr>
      <w:r>
        <w:t>7</w:t>
      </w:r>
      <w:r w:rsidR="00470537">
        <w:tab/>
      </w:r>
      <w:r w:rsidR="00470537">
        <w:tab/>
      </w:r>
      <w:r w:rsidR="00470537">
        <w:tab/>
      </w:r>
      <w:r w:rsidRPr="00D830CE">
        <w:rPr>
          <w:b/>
        </w:rPr>
        <w:t xml:space="preserve">Midterm Exam </w:t>
      </w:r>
    </w:p>
    <w:p w:rsidR="00D830CE" w:rsidRDefault="00D830CE" w:rsidP="00470537">
      <w:pPr>
        <w:spacing w:after="0" w:line="240" w:lineRule="auto"/>
        <w:rPr>
          <w:b/>
        </w:rPr>
      </w:pPr>
    </w:p>
    <w:p w:rsidR="00D830CE" w:rsidRDefault="00D830CE" w:rsidP="00D830CE">
      <w:pPr>
        <w:spacing w:after="0" w:line="240" w:lineRule="auto"/>
        <w:ind w:left="2160" w:hanging="2160"/>
      </w:pPr>
      <w:r w:rsidRPr="00D830CE">
        <w:t>8</w:t>
      </w:r>
      <w:r>
        <w:tab/>
      </w:r>
      <w:r w:rsidRPr="00DA6D29">
        <w:rPr>
          <w:u w:val="single"/>
        </w:rPr>
        <w:t>Lecture</w:t>
      </w:r>
      <w:r>
        <w:t xml:space="preserve">: Anatomy of the shoulder joint, A/C </w:t>
      </w:r>
      <w:proofErr w:type="gramStart"/>
      <w:r>
        <w:t>joint,</w:t>
      </w:r>
      <w:proofErr w:type="gramEnd"/>
      <w:r>
        <w:t xml:space="preserve"> and pediatric upper extremity; positioning of the shoulder joint, A/C joint, and pediatric upper extremity</w:t>
      </w:r>
    </w:p>
    <w:p w:rsidR="00D830CE" w:rsidRDefault="00D830CE" w:rsidP="00D830CE">
      <w:pPr>
        <w:spacing w:after="0" w:line="240" w:lineRule="auto"/>
        <w:ind w:left="1440" w:firstLine="720"/>
      </w:pPr>
      <w:r w:rsidRPr="00DA6D29">
        <w:rPr>
          <w:u w:val="single"/>
        </w:rPr>
        <w:t>Lab</w:t>
      </w:r>
      <w:r>
        <w:t>: Positioning of the shoulder joint, A/C joint, and pediatric upper extremity</w:t>
      </w:r>
    </w:p>
    <w:p w:rsidR="00470537" w:rsidRDefault="00470537" w:rsidP="00470537">
      <w:pPr>
        <w:spacing w:after="0" w:line="240" w:lineRule="auto"/>
      </w:pPr>
    </w:p>
    <w:p w:rsidR="00D830CE" w:rsidRDefault="00D830CE" w:rsidP="00D830CE">
      <w:pPr>
        <w:spacing w:after="0" w:line="240" w:lineRule="auto"/>
        <w:rPr>
          <w:b/>
        </w:rPr>
      </w:pPr>
      <w:r>
        <w:t>9</w:t>
      </w:r>
      <w:r w:rsidR="00E01B74">
        <w:tab/>
      </w:r>
      <w:r w:rsidR="00E01B74">
        <w:tab/>
      </w:r>
      <w:r w:rsidR="00E01B74">
        <w:tab/>
      </w:r>
      <w:r>
        <w:rPr>
          <w:b/>
        </w:rPr>
        <w:t xml:space="preserve">Test 6 </w:t>
      </w:r>
      <w:r w:rsidRPr="00230FB4">
        <w:t xml:space="preserve">on </w:t>
      </w:r>
      <w:r>
        <w:t xml:space="preserve">scapula, clavicle, A/C </w:t>
      </w:r>
      <w:proofErr w:type="gramStart"/>
      <w:r>
        <w:t>joint,</w:t>
      </w:r>
      <w:proofErr w:type="gramEnd"/>
      <w:r>
        <w:t xml:space="preserve"> and pediatric upper extremity</w:t>
      </w:r>
    </w:p>
    <w:p w:rsidR="00D830CE" w:rsidRDefault="00D830CE" w:rsidP="00D830CE">
      <w:pPr>
        <w:spacing w:after="0" w:line="240" w:lineRule="auto"/>
        <w:ind w:left="2143"/>
      </w:pPr>
      <w:r w:rsidRPr="00DA6D29">
        <w:rPr>
          <w:u w:val="single"/>
        </w:rPr>
        <w:t>Lecture</w:t>
      </w:r>
      <w:r>
        <w:t xml:space="preserve">: Anatomy of the toes, foot, </w:t>
      </w:r>
      <w:proofErr w:type="spellStart"/>
      <w:r>
        <w:t>calcaneous</w:t>
      </w:r>
      <w:proofErr w:type="spellEnd"/>
      <w:r>
        <w:t xml:space="preserve">, and ankle joint; positioning of the toes, foot, </w:t>
      </w:r>
      <w:proofErr w:type="spellStart"/>
      <w:r>
        <w:t>calcaneous</w:t>
      </w:r>
      <w:proofErr w:type="spellEnd"/>
      <w:r>
        <w:t>, and ankle joint</w:t>
      </w:r>
    </w:p>
    <w:p w:rsidR="00470537" w:rsidRDefault="00D830CE" w:rsidP="00D830CE">
      <w:pPr>
        <w:spacing w:after="0" w:line="240" w:lineRule="auto"/>
        <w:ind w:left="1423" w:firstLine="720"/>
      </w:pPr>
      <w:r w:rsidRPr="00DA6D29">
        <w:rPr>
          <w:u w:val="single"/>
        </w:rPr>
        <w:t>Lab</w:t>
      </w:r>
      <w:r>
        <w:t xml:space="preserve">: Positioning of the toes, foot, </w:t>
      </w:r>
      <w:proofErr w:type="spellStart"/>
      <w:r>
        <w:t>calcaneous</w:t>
      </w:r>
      <w:proofErr w:type="spellEnd"/>
      <w:r>
        <w:t>, and ankle joint</w:t>
      </w:r>
    </w:p>
    <w:p w:rsidR="00D830CE" w:rsidRDefault="00D830CE" w:rsidP="00D830CE">
      <w:pPr>
        <w:pBdr>
          <w:bottom w:val="single" w:sz="4" w:space="1" w:color="auto"/>
        </w:pBdr>
        <w:spacing w:after="0"/>
        <w:rPr>
          <w:b/>
        </w:rPr>
      </w:pPr>
      <w:r>
        <w:rPr>
          <w:b/>
        </w:rPr>
        <w:lastRenderedPageBreak/>
        <w:t>Week</w:t>
      </w:r>
      <w:r>
        <w:rPr>
          <w:b/>
        </w:rPr>
        <w:tab/>
      </w:r>
      <w:r>
        <w:rPr>
          <w:b/>
        </w:rPr>
        <w:tab/>
      </w:r>
      <w:r>
        <w:rPr>
          <w:b/>
        </w:rPr>
        <w:tab/>
        <w:t>Topics covered</w:t>
      </w:r>
      <w:r>
        <w:rPr>
          <w:b/>
          <w:i/>
        </w:rPr>
        <w:tab/>
      </w:r>
      <w:r>
        <w:rPr>
          <w:b/>
          <w:color w:val="FF0000"/>
        </w:rPr>
        <w:tab/>
      </w:r>
      <w:r>
        <w:rPr>
          <w:b/>
        </w:rPr>
        <w:tab/>
      </w:r>
    </w:p>
    <w:p w:rsidR="00D830CE" w:rsidRDefault="00D830CE" w:rsidP="00D830CE">
      <w:pPr>
        <w:pStyle w:val="normal0"/>
        <w:rPr>
          <w:rFonts w:ascii="Calibri" w:hAnsi="Calibri" w:cs="Arial"/>
          <w:sz w:val="12"/>
          <w:szCs w:val="12"/>
        </w:rPr>
      </w:pPr>
    </w:p>
    <w:p w:rsidR="00D830CE" w:rsidRDefault="00D830CE" w:rsidP="00D830CE">
      <w:pPr>
        <w:spacing w:after="0" w:line="240" w:lineRule="auto"/>
        <w:rPr>
          <w:b/>
        </w:rPr>
      </w:pPr>
      <w:r>
        <w:t>10</w:t>
      </w:r>
      <w:r>
        <w:tab/>
      </w:r>
      <w:r>
        <w:tab/>
      </w:r>
      <w:r>
        <w:tab/>
      </w:r>
      <w:r>
        <w:rPr>
          <w:b/>
        </w:rPr>
        <w:t xml:space="preserve">Test 7 </w:t>
      </w:r>
      <w:r w:rsidRPr="00230FB4">
        <w:t xml:space="preserve">on </w:t>
      </w:r>
      <w:r>
        <w:t xml:space="preserve">toes, foot, </w:t>
      </w:r>
      <w:proofErr w:type="spellStart"/>
      <w:r>
        <w:t>calcaneous</w:t>
      </w:r>
      <w:proofErr w:type="spellEnd"/>
      <w:r>
        <w:t>, and ankle joint</w:t>
      </w:r>
    </w:p>
    <w:p w:rsidR="00D830CE" w:rsidRDefault="00D830CE" w:rsidP="00D830CE">
      <w:pPr>
        <w:spacing w:after="0" w:line="240" w:lineRule="auto"/>
        <w:ind w:left="2143"/>
        <w:rPr>
          <w:u w:val="single"/>
        </w:rPr>
      </w:pPr>
      <w:r w:rsidRPr="00DA6D29">
        <w:rPr>
          <w:u w:val="single"/>
        </w:rPr>
        <w:t>Lecture</w:t>
      </w:r>
      <w:r>
        <w:t>: Anatomy of the tibia, fibula, knee joint, and patella; positioning of the tibia, fibula, knee joint, and patella</w:t>
      </w:r>
      <w:r w:rsidRPr="00DA6D29">
        <w:rPr>
          <w:u w:val="single"/>
        </w:rPr>
        <w:t xml:space="preserve"> </w:t>
      </w:r>
    </w:p>
    <w:p w:rsidR="00D830CE" w:rsidRDefault="00D830CE" w:rsidP="00D830CE">
      <w:pPr>
        <w:spacing w:after="0" w:line="240" w:lineRule="auto"/>
        <w:ind w:left="2143"/>
      </w:pPr>
      <w:r w:rsidRPr="00DA6D29">
        <w:rPr>
          <w:u w:val="single"/>
        </w:rPr>
        <w:t>Lab</w:t>
      </w:r>
      <w:r>
        <w:t>: Positioning of the tibia, fibula, knee joint, and patella</w:t>
      </w:r>
    </w:p>
    <w:p w:rsidR="00D830CE" w:rsidRDefault="00D830CE" w:rsidP="00D830CE">
      <w:pPr>
        <w:spacing w:after="0" w:line="240" w:lineRule="auto"/>
        <w:rPr>
          <w:u w:val="single"/>
        </w:rPr>
      </w:pPr>
    </w:p>
    <w:p w:rsidR="00D830CE" w:rsidRDefault="00D830CE" w:rsidP="00D830CE">
      <w:pPr>
        <w:spacing w:after="0" w:line="240" w:lineRule="auto"/>
        <w:rPr>
          <w:b/>
        </w:rPr>
      </w:pPr>
      <w:r>
        <w:t>11</w:t>
      </w:r>
      <w:r>
        <w:tab/>
      </w:r>
      <w:r>
        <w:tab/>
      </w:r>
      <w:r>
        <w:tab/>
      </w:r>
      <w:r>
        <w:rPr>
          <w:b/>
        </w:rPr>
        <w:t xml:space="preserve">Test 8 </w:t>
      </w:r>
      <w:r w:rsidRPr="00230FB4">
        <w:t xml:space="preserve">on </w:t>
      </w:r>
      <w:r>
        <w:t>tibia, fibula, knee joint, and patella</w:t>
      </w:r>
    </w:p>
    <w:p w:rsidR="00D830CE" w:rsidRPr="00D830CE" w:rsidRDefault="00D830CE" w:rsidP="00D830CE">
      <w:pPr>
        <w:spacing w:after="0" w:line="240" w:lineRule="auto"/>
        <w:ind w:left="2143"/>
      </w:pPr>
      <w:r w:rsidRPr="00DA6D29">
        <w:rPr>
          <w:u w:val="single"/>
        </w:rPr>
        <w:t>Lecture</w:t>
      </w:r>
      <w:r>
        <w:t>: Anatomy of the femur and pediatric lower extremity; positioning of the femur, pediatric lower extremity, and trauma lower extremity</w:t>
      </w:r>
    </w:p>
    <w:p w:rsidR="00D830CE" w:rsidRDefault="00D830CE" w:rsidP="00D830CE">
      <w:pPr>
        <w:spacing w:after="0" w:line="240" w:lineRule="auto"/>
        <w:ind w:left="2143"/>
      </w:pPr>
      <w:r w:rsidRPr="00DA6D29">
        <w:rPr>
          <w:u w:val="single"/>
        </w:rPr>
        <w:t>Lab</w:t>
      </w:r>
      <w:r>
        <w:t>: Positioning of the femur, pediatric lower extremity, and trauma lower extremity</w:t>
      </w:r>
    </w:p>
    <w:p w:rsidR="00D830CE" w:rsidRDefault="00D830CE" w:rsidP="00D830CE">
      <w:pPr>
        <w:spacing w:after="0" w:line="240" w:lineRule="auto"/>
      </w:pPr>
    </w:p>
    <w:p w:rsidR="00D830CE" w:rsidRDefault="00D830CE" w:rsidP="00D830CE">
      <w:pPr>
        <w:spacing w:after="0" w:line="240" w:lineRule="auto"/>
        <w:rPr>
          <w:b/>
        </w:rPr>
      </w:pPr>
      <w:r>
        <w:t>12</w:t>
      </w:r>
      <w:r>
        <w:tab/>
      </w:r>
      <w:r>
        <w:tab/>
      </w:r>
      <w:r>
        <w:tab/>
      </w:r>
      <w:r>
        <w:rPr>
          <w:b/>
        </w:rPr>
        <w:t xml:space="preserve">Test 9 </w:t>
      </w:r>
      <w:r w:rsidRPr="00230FB4">
        <w:t xml:space="preserve">on </w:t>
      </w:r>
      <w:r>
        <w:t>femur, pediatric lower extremity, and trauma lower extremity</w:t>
      </w:r>
    </w:p>
    <w:p w:rsidR="00D830CE" w:rsidRDefault="00D830CE" w:rsidP="00D830CE">
      <w:pPr>
        <w:spacing w:after="0" w:line="240" w:lineRule="auto"/>
        <w:ind w:left="2143"/>
      </w:pPr>
      <w:r w:rsidRPr="00DA6D29">
        <w:rPr>
          <w:u w:val="single"/>
        </w:rPr>
        <w:t>Lecture</w:t>
      </w:r>
      <w:r>
        <w:rPr>
          <w:u w:val="single"/>
        </w:rPr>
        <w:t xml:space="preserve"> &amp; Lab</w:t>
      </w:r>
      <w:r>
        <w:t>: Complete all outstanding lab competencies</w:t>
      </w:r>
    </w:p>
    <w:p w:rsidR="00D830CE" w:rsidRDefault="00D830CE" w:rsidP="00470537">
      <w:pPr>
        <w:spacing w:after="0" w:line="240" w:lineRule="auto"/>
      </w:pPr>
    </w:p>
    <w:p w:rsidR="00D830CE" w:rsidRPr="00D830CE" w:rsidRDefault="00D830CE" w:rsidP="00D830CE">
      <w:pPr>
        <w:spacing w:after="0" w:line="240" w:lineRule="auto"/>
      </w:pPr>
      <w:r>
        <w:t>13</w:t>
      </w:r>
      <w:r>
        <w:tab/>
      </w:r>
      <w:r>
        <w:tab/>
      </w:r>
      <w:r>
        <w:tab/>
      </w:r>
      <w:r w:rsidRPr="00DA6D29">
        <w:rPr>
          <w:u w:val="single"/>
        </w:rPr>
        <w:t>Lecture</w:t>
      </w:r>
      <w:r>
        <w:t>: Types of joints and articulations, casts, pathology considerations</w:t>
      </w:r>
    </w:p>
    <w:p w:rsidR="00D830CE" w:rsidRDefault="00D830CE" w:rsidP="00D830CE">
      <w:pPr>
        <w:spacing w:after="0" w:line="240" w:lineRule="auto"/>
        <w:ind w:left="1440" w:firstLine="720"/>
      </w:pPr>
      <w:r w:rsidRPr="00DA6D29">
        <w:rPr>
          <w:u w:val="single"/>
        </w:rPr>
        <w:t>Lab</w:t>
      </w:r>
      <w:r w:rsidRPr="00D830CE">
        <w:t xml:space="preserve">: </w:t>
      </w:r>
      <w:r>
        <w:t>Complete all outstanding lab competencies</w:t>
      </w:r>
    </w:p>
    <w:p w:rsidR="00D830CE" w:rsidRDefault="00D830CE" w:rsidP="00D830CE">
      <w:pPr>
        <w:spacing w:after="0" w:line="240" w:lineRule="auto"/>
      </w:pPr>
    </w:p>
    <w:p w:rsidR="00D830CE" w:rsidRDefault="00D830CE" w:rsidP="00D830CE">
      <w:pPr>
        <w:spacing w:after="0" w:line="240" w:lineRule="auto"/>
      </w:pPr>
      <w:r>
        <w:t>14</w:t>
      </w:r>
      <w:proofErr w:type="gramStart"/>
      <w:r>
        <w:tab/>
      </w:r>
      <w:r>
        <w:tab/>
      </w:r>
      <w:r>
        <w:tab/>
        <w:t>Review</w:t>
      </w:r>
      <w:proofErr w:type="gramEnd"/>
      <w:r>
        <w:t xml:space="preserve"> for Final Exam</w:t>
      </w:r>
    </w:p>
    <w:p w:rsidR="00D830CE" w:rsidRDefault="00D830CE" w:rsidP="00D830CE">
      <w:pPr>
        <w:spacing w:after="0" w:line="240" w:lineRule="auto"/>
        <w:ind w:left="1440" w:firstLine="720"/>
      </w:pPr>
      <w:r w:rsidRPr="00DA6D29">
        <w:rPr>
          <w:u w:val="single"/>
        </w:rPr>
        <w:t>Lab</w:t>
      </w:r>
      <w:r w:rsidRPr="00D830CE">
        <w:t xml:space="preserve">: </w:t>
      </w:r>
      <w:r>
        <w:t>Complete all outstanding lab competencies</w:t>
      </w:r>
    </w:p>
    <w:p w:rsidR="00D830CE" w:rsidRDefault="00D830CE" w:rsidP="00470537">
      <w:pPr>
        <w:spacing w:after="0" w:line="240" w:lineRule="auto"/>
      </w:pPr>
    </w:p>
    <w:p w:rsidR="00E01B74" w:rsidRDefault="00E01B74" w:rsidP="00470537">
      <w:pPr>
        <w:spacing w:after="0" w:line="240" w:lineRule="auto"/>
        <w:rPr>
          <w:b/>
        </w:rPr>
      </w:pPr>
      <w:r>
        <w:t>15</w:t>
      </w:r>
      <w:r>
        <w:tab/>
      </w:r>
      <w:r>
        <w:tab/>
      </w:r>
      <w:r>
        <w:tab/>
      </w:r>
      <w:r>
        <w:rPr>
          <w:b/>
        </w:rPr>
        <w:t xml:space="preserve">Final Exam </w:t>
      </w:r>
    </w:p>
    <w:p w:rsidR="0094240D" w:rsidRDefault="0094240D" w:rsidP="00470537">
      <w:pPr>
        <w:spacing w:after="0"/>
        <w:rPr>
          <w:b/>
        </w:rPr>
      </w:pPr>
    </w:p>
    <w:p w:rsidR="00470537" w:rsidRDefault="00470537">
      <w:pPr>
        <w:autoSpaceDE/>
        <w:autoSpaceDN/>
        <w:adjustRightInd/>
        <w:jc w:val="left"/>
        <w:rPr>
          <w:rFonts w:ascii="Calibri-Bold" w:hAnsi="Calibri-Bold" w:cs="Calibri-Bold"/>
          <w:b/>
          <w:bCs/>
          <w:i/>
          <w:sz w:val="24"/>
          <w:szCs w:val="24"/>
          <w:u w:val="single"/>
        </w:rPr>
      </w:pPr>
      <w:r>
        <w:rPr>
          <w:rFonts w:ascii="Calibri-Bold" w:hAnsi="Calibri-Bold" w:cs="Calibri-Bold"/>
          <w:b/>
          <w:bCs/>
          <w:i/>
          <w:sz w:val="24"/>
          <w:szCs w:val="24"/>
          <w:u w:val="single"/>
        </w:rPr>
        <w:br w:type="page"/>
      </w:r>
    </w:p>
    <w:p w:rsidR="00D830CE" w:rsidRDefault="00D830CE" w:rsidP="00D830CE">
      <w:pPr>
        <w:spacing w:after="0"/>
        <w:jc w:val="center"/>
        <w:rPr>
          <w:b/>
          <w:bCs/>
          <w:sz w:val="32"/>
          <w:szCs w:val="32"/>
        </w:rPr>
      </w:pPr>
      <w:r>
        <w:rPr>
          <w:b/>
          <w:bCs/>
          <w:sz w:val="32"/>
          <w:szCs w:val="32"/>
        </w:rPr>
        <w:lastRenderedPageBreak/>
        <w:t>ESSEX COUNTY COLLEGE RADIOGRAPHY PROGRAM</w:t>
      </w:r>
    </w:p>
    <w:p w:rsidR="00D830CE" w:rsidRDefault="00D830CE" w:rsidP="00D830CE">
      <w:pPr>
        <w:spacing w:after="0"/>
        <w:jc w:val="center"/>
        <w:rPr>
          <w:b/>
          <w:bCs/>
          <w:sz w:val="32"/>
          <w:szCs w:val="32"/>
        </w:rPr>
      </w:pPr>
    </w:p>
    <w:p w:rsidR="00D830CE" w:rsidRDefault="00D830CE" w:rsidP="00D830CE">
      <w:pPr>
        <w:spacing w:after="0"/>
        <w:jc w:val="center"/>
        <w:rPr>
          <w:sz w:val="16"/>
          <w:szCs w:val="16"/>
        </w:rPr>
      </w:pPr>
      <w:r>
        <w:rPr>
          <w:b/>
          <w:bCs/>
          <w:sz w:val="24"/>
          <w:szCs w:val="24"/>
        </w:rPr>
        <w:t xml:space="preserve">Fall Semester – RTC 101 Required Laboratory Competencies </w:t>
      </w:r>
      <w:r>
        <w:rPr>
          <w:sz w:val="16"/>
          <w:szCs w:val="16"/>
        </w:rPr>
        <w:t>revised 12/2010</w:t>
      </w:r>
    </w:p>
    <w:p w:rsidR="00D830CE" w:rsidRDefault="00D830CE" w:rsidP="00D830CE">
      <w:pPr>
        <w:spacing w:after="0"/>
        <w:jc w:val="center"/>
        <w:rPr>
          <w:i/>
          <w:iCs/>
          <w:sz w:val="24"/>
          <w:szCs w:val="24"/>
        </w:rPr>
      </w:pPr>
    </w:p>
    <w:tbl>
      <w:tblPr>
        <w:tblW w:w="97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0"/>
        <w:gridCol w:w="4770"/>
        <w:gridCol w:w="1620"/>
      </w:tblGrid>
      <w:tr w:rsidR="00D830CE" w:rsidTr="00D830CE">
        <w:tc>
          <w:tcPr>
            <w:tcW w:w="3330" w:type="dxa"/>
            <w:shd w:val="clear" w:color="auto" w:fill="CCC0D9" w:themeFill="accent4" w:themeFillTint="66"/>
          </w:tcPr>
          <w:p w:rsidR="00D830CE" w:rsidRDefault="00D830CE" w:rsidP="006446B2">
            <w:pPr>
              <w:spacing w:after="0" w:line="240" w:lineRule="auto"/>
              <w:rPr>
                <w:b/>
                <w:bCs/>
              </w:rPr>
            </w:pPr>
            <w:r>
              <w:rPr>
                <w:b/>
                <w:bCs/>
              </w:rPr>
              <w:t>BODY  PART</w:t>
            </w:r>
          </w:p>
        </w:tc>
        <w:tc>
          <w:tcPr>
            <w:tcW w:w="4770" w:type="dxa"/>
            <w:shd w:val="clear" w:color="auto" w:fill="CCC0D9" w:themeFill="accent4" w:themeFillTint="66"/>
          </w:tcPr>
          <w:p w:rsidR="00D830CE" w:rsidRDefault="00D830CE" w:rsidP="006446B2">
            <w:pPr>
              <w:spacing w:after="0" w:line="240" w:lineRule="auto"/>
              <w:rPr>
                <w:b/>
                <w:bCs/>
              </w:rPr>
            </w:pPr>
            <w:r>
              <w:rPr>
                <w:b/>
                <w:bCs/>
              </w:rPr>
              <w:t>POSITION/S  REQUIRED</w:t>
            </w:r>
          </w:p>
        </w:tc>
        <w:tc>
          <w:tcPr>
            <w:tcW w:w="1620" w:type="dxa"/>
            <w:shd w:val="clear" w:color="auto" w:fill="CCC0D9" w:themeFill="accent4" w:themeFillTint="66"/>
          </w:tcPr>
          <w:p w:rsidR="00D830CE" w:rsidRDefault="00D830CE" w:rsidP="00D830CE">
            <w:pPr>
              <w:spacing w:after="0" w:line="240" w:lineRule="auto"/>
              <w:jc w:val="center"/>
              <w:rPr>
                <w:b/>
                <w:bCs/>
              </w:rPr>
            </w:pPr>
            <w:r>
              <w:rPr>
                <w:b/>
                <w:bCs/>
              </w:rPr>
              <w:t>VIEWS</w:t>
            </w:r>
          </w:p>
        </w:tc>
      </w:tr>
      <w:tr w:rsidR="00D830CE" w:rsidTr="006446B2">
        <w:tc>
          <w:tcPr>
            <w:tcW w:w="3330" w:type="dxa"/>
            <w:vMerge w:val="restart"/>
            <w:vAlign w:val="center"/>
          </w:tcPr>
          <w:p w:rsidR="00D830CE" w:rsidRDefault="00D830CE" w:rsidP="006446B2">
            <w:pPr>
              <w:spacing w:after="0" w:line="240" w:lineRule="auto"/>
              <w:jc w:val="left"/>
              <w:rPr>
                <w:b/>
                <w:bCs/>
                <w:sz w:val="28"/>
                <w:szCs w:val="28"/>
              </w:rPr>
            </w:pPr>
            <w:r>
              <w:rPr>
                <w:b/>
                <w:bCs/>
                <w:sz w:val="28"/>
                <w:szCs w:val="28"/>
              </w:rPr>
              <w:t xml:space="preserve">Chest </w:t>
            </w:r>
          </w:p>
        </w:tc>
        <w:tc>
          <w:tcPr>
            <w:tcW w:w="4770" w:type="dxa"/>
            <w:vAlign w:val="center"/>
          </w:tcPr>
          <w:p w:rsidR="00D830CE" w:rsidRDefault="00D830CE" w:rsidP="006446B2">
            <w:pPr>
              <w:spacing w:after="0" w:line="240" w:lineRule="auto"/>
              <w:jc w:val="left"/>
            </w:pPr>
            <w:r>
              <w:t>Routine (PA/LAT)</w:t>
            </w:r>
          </w:p>
          <w:p w:rsidR="00D830CE" w:rsidRDefault="00D830CE" w:rsidP="006446B2">
            <w:pPr>
              <w:spacing w:after="0" w:line="240" w:lineRule="auto"/>
              <w:jc w:val="left"/>
            </w:pPr>
            <w:proofErr w:type="spellStart"/>
            <w:r>
              <w:t>Lordotic</w:t>
            </w:r>
            <w:proofErr w:type="spellEnd"/>
            <w:r>
              <w:t xml:space="preserve">:  </w:t>
            </w:r>
            <w:proofErr w:type="spellStart"/>
            <w:r>
              <w:t>Lindbloom</w:t>
            </w:r>
            <w:proofErr w:type="spellEnd"/>
            <w:r>
              <w:t xml:space="preserve"> and CR angle</w:t>
            </w:r>
          </w:p>
        </w:tc>
        <w:tc>
          <w:tcPr>
            <w:tcW w:w="1620" w:type="dxa"/>
            <w:vAlign w:val="center"/>
          </w:tcPr>
          <w:p w:rsidR="00D830CE" w:rsidRDefault="00D830CE" w:rsidP="006446B2">
            <w:pPr>
              <w:spacing w:after="0" w:line="240" w:lineRule="auto"/>
              <w:jc w:val="center"/>
            </w:pPr>
            <w:r>
              <w:t>4</w:t>
            </w:r>
          </w:p>
        </w:tc>
      </w:tr>
      <w:tr w:rsidR="00D830CE" w:rsidTr="006446B2">
        <w:tc>
          <w:tcPr>
            <w:tcW w:w="3330" w:type="dxa"/>
            <w:vMerge/>
            <w:vAlign w:val="center"/>
          </w:tcPr>
          <w:p w:rsidR="00D830CE" w:rsidRDefault="00D830CE" w:rsidP="006446B2">
            <w:pPr>
              <w:spacing w:after="0" w:line="240" w:lineRule="auto"/>
              <w:jc w:val="left"/>
            </w:pPr>
          </w:p>
        </w:tc>
        <w:tc>
          <w:tcPr>
            <w:tcW w:w="4770" w:type="dxa"/>
            <w:vAlign w:val="center"/>
          </w:tcPr>
          <w:p w:rsidR="00D830CE" w:rsidRDefault="00D830CE" w:rsidP="006446B2">
            <w:pPr>
              <w:spacing w:after="0" w:line="240" w:lineRule="auto"/>
              <w:jc w:val="left"/>
            </w:pPr>
            <w:r>
              <w:t>Stretcher and wheelchair</w:t>
            </w:r>
          </w:p>
          <w:p w:rsidR="00D830CE" w:rsidRDefault="00D830CE" w:rsidP="006446B2">
            <w:pPr>
              <w:spacing w:after="0" w:line="240" w:lineRule="auto"/>
              <w:jc w:val="left"/>
            </w:pPr>
            <w:r>
              <w:t>AP and left lateral</w:t>
            </w:r>
          </w:p>
        </w:tc>
        <w:tc>
          <w:tcPr>
            <w:tcW w:w="1620" w:type="dxa"/>
            <w:vAlign w:val="center"/>
          </w:tcPr>
          <w:p w:rsidR="00D830CE" w:rsidRDefault="00D830CE" w:rsidP="006446B2">
            <w:pPr>
              <w:spacing w:after="0" w:line="240" w:lineRule="auto"/>
              <w:jc w:val="center"/>
            </w:pPr>
          </w:p>
          <w:p w:rsidR="00D830CE" w:rsidRDefault="00D830CE" w:rsidP="006446B2">
            <w:pPr>
              <w:spacing w:after="0" w:line="240" w:lineRule="auto"/>
              <w:jc w:val="center"/>
            </w:pPr>
            <w:r>
              <w:t>4</w:t>
            </w:r>
          </w:p>
        </w:tc>
      </w:tr>
      <w:tr w:rsidR="00D830CE" w:rsidTr="006446B2">
        <w:trPr>
          <w:trHeight w:val="405"/>
        </w:trPr>
        <w:tc>
          <w:tcPr>
            <w:tcW w:w="3330" w:type="dxa"/>
            <w:vMerge/>
            <w:tcBorders>
              <w:bottom w:val="single" w:sz="4" w:space="0" w:color="auto"/>
            </w:tcBorders>
            <w:vAlign w:val="center"/>
          </w:tcPr>
          <w:p w:rsidR="00D830CE" w:rsidRDefault="00D830CE" w:rsidP="006446B2">
            <w:pPr>
              <w:spacing w:after="0" w:line="240" w:lineRule="auto"/>
              <w:jc w:val="left"/>
            </w:pPr>
          </w:p>
        </w:tc>
        <w:tc>
          <w:tcPr>
            <w:tcW w:w="4770" w:type="dxa"/>
            <w:tcBorders>
              <w:bottom w:val="single" w:sz="4" w:space="0" w:color="auto"/>
            </w:tcBorders>
            <w:vAlign w:val="center"/>
          </w:tcPr>
          <w:p w:rsidR="00D830CE" w:rsidRDefault="00D830CE" w:rsidP="006446B2">
            <w:pPr>
              <w:spacing w:after="0" w:line="240" w:lineRule="auto"/>
              <w:jc w:val="left"/>
            </w:pPr>
            <w:r>
              <w:t xml:space="preserve">R &amp; L </w:t>
            </w:r>
            <w:proofErr w:type="spellStart"/>
            <w:r>
              <w:t>decubitus</w:t>
            </w:r>
            <w:proofErr w:type="spellEnd"/>
            <w:r>
              <w:t xml:space="preserve"> and </w:t>
            </w:r>
          </w:p>
          <w:p w:rsidR="00D830CE" w:rsidRDefault="00D830CE" w:rsidP="006446B2">
            <w:pPr>
              <w:spacing w:after="0" w:line="240" w:lineRule="auto"/>
              <w:jc w:val="left"/>
            </w:pPr>
            <w:r>
              <w:t xml:space="preserve">Both </w:t>
            </w:r>
            <w:proofErr w:type="spellStart"/>
            <w:r>
              <w:t>obliques</w:t>
            </w:r>
            <w:proofErr w:type="spellEnd"/>
          </w:p>
        </w:tc>
        <w:tc>
          <w:tcPr>
            <w:tcW w:w="1620" w:type="dxa"/>
            <w:tcBorders>
              <w:bottom w:val="single" w:sz="4" w:space="0" w:color="auto"/>
            </w:tcBorders>
            <w:vAlign w:val="center"/>
          </w:tcPr>
          <w:p w:rsidR="00D830CE" w:rsidRDefault="00D830CE" w:rsidP="006446B2">
            <w:pPr>
              <w:spacing w:after="0" w:line="240" w:lineRule="auto"/>
              <w:jc w:val="center"/>
            </w:pPr>
            <w:r>
              <w:t>4</w:t>
            </w:r>
          </w:p>
        </w:tc>
      </w:tr>
      <w:tr w:rsidR="00D830CE" w:rsidTr="006446B2">
        <w:trPr>
          <w:trHeight w:val="405"/>
        </w:trPr>
        <w:tc>
          <w:tcPr>
            <w:tcW w:w="3330" w:type="dxa"/>
            <w:tcBorders>
              <w:bottom w:val="single" w:sz="4" w:space="0" w:color="auto"/>
            </w:tcBorders>
            <w:vAlign w:val="center"/>
          </w:tcPr>
          <w:p w:rsidR="00D830CE" w:rsidRDefault="00D830CE" w:rsidP="006446B2">
            <w:pPr>
              <w:spacing w:after="0" w:line="240" w:lineRule="auto"/>
              <w:jc w:val="left"/>
              <w:rPr>
                <w:b/>
                <w:bCs/>
                <w:sz w:val="28"/>
                <w:szCs w:val="28"/>
              </w:rPr>
            </w:pPr>
            <w:r>
              <w:rPr>
                <w:b/>
                <w:bCs/>
                <w:sz w:val="28"/>
                <w:szCs w:val="28"/>
              </w:rPr>
              <w:t>Pediatric Chest</w:t>
            </w:r>
          </w:p>
        </w:tc>
        <w:tc>
          <w:tcPr>
            <w:tcW w:w="4770" w:type="dxa"/>
            <w:tcBorders>
              <w:bottom w:val="single" w:sz="4" w:space="0" w:color="auto"/>
            </w:tcBorders>
            <w:vAlign w:val="center"/>
          </w:tcPr>
          <w:p w:rsidR="00D830CE" w:rsidRDefault="00D830CE" w:rsidP="006446B2">
            <w:pPr>
              <w:spacing w:after="0" w:line="240" w:lineRule="auto"/>
              <w:jc w:val="left"/>
            </w:pPr>
            <w:r>
              <w:t>AP/ LAT supine and erect</w:t>
            </w:r>
          </w:p>
        </w:tc>
        <w:tc>
          <w:tcPr>
            <w:tcW w:w="1620" w:type="dxa"/>
            <w:tcBorders>
              <w:bottom w:val="single" w:sz="4" w:space="0" w:color="auto"/>
            </w:tcBorders>
            <w:vAlign w:val="center"/>
          </w:tcPr>
          <w:p w:rsidR="00D830CE" w:rsidRDefault="00D830CE" w:rsidP="006446B2">
            <w:pPr>
              <w:spacing w:after="0" w:line="240" w:lineRule="auto"/>
              <w:jc w:val="center"/>
            </w:pPr>
            <w:r>
              <w:t>4</w:t>
            </w:r>
          </w:p>
        </w:tc>
      </w:tr>
      <w:tr w:rsidR="00D830CE" w:rsidTr="006446B2">
        <w:tc>
          <w:tcPr>
            <w:tcW w:w="3330" w:type="dxa"/>
            <w:vMerge w:val="restart"/>
            <w:vAlign w:val="center"/>
          </w:tcPr>
          <w:p w:rsidR="00D830CE" w:rsidRDefault="00D830CE" w:rsidP="006446B2">
            <w:pPr>
              <w:spacing w:after="0" w:line="240" w:lineRule="auto"/>
              <w:jc w:val="left"/>
              <w:rPr>
                <w:b/>
                <w:bCs/>
                <w:sz w:val="28"/>
                <w:szCs w:val="28"/>
              </w:rPr>
            </w:pPr>
            <w:r>
              <w:rPr>
                <w:b/>
                <w:bCs/>
                <w:sz w:val="28"/>
                <w:szCs w:val="28"/>
              </w:rPr>
              <w:t>Abdomen</w:t>
            </w:r>
          </w:p>
        </w:tc>
        <w:tc>
          <w:tcPr>
            <w:tcW w:w="4770" w:type="dxa"/>
            <w:vAlign w:val="center"/>
          </w:tcPr>
          <w:p w:rsidR="00D830CE" w:rsidRDefault="00D830CE" w:rsidP="006446B2">
            <w:pPr>
              <w:spacing w:after="0" w:line="240" w:lineRule="auto"/>
              <w:jc w:val="left"/>
            </w:pPr>
            <w:r>
              <w:t>AP (KUB)  and erect</w:t>
            </w:r>
          </w:p>
        </w:tc>
        <w:tc>
          <w:tcPr>
            <w:tcW w:w="1620" w:type="dxa"/>
            <w:vAlign w:val="center"/>
          </w:tcPr>
          <w:p w:rsidR="00D830CE" w:rsidRDefault="00D830CE" w:rsidP="006446B2">
            <w:pPr>
              <w:spacing w:after="0" w:line="240" w:lineRule="auto"/>
              <w:jc w:val="center"/>
            </w:pPr>
            <w:r>
              <w:t>2</w:t>
            </w:r>
          </w:p>
        </w:tc>
      </w:tr>
      <w:tr w:rsidR="00D830CE" w:rsidTr="006446B2">
        <w:trPr>
          <w:trHeight w:val="300"/>
        </w:trPr>
        <w:tc>
          <w:tcPr>
            <w:tcW w:w="3330" w:type="dxa"/>
            <w:vMerge/>
            <w:tcBorders>
              <w:bottom w:val="single" w:sz="4" w:space="0" w:color="auto"/>
            </w:tcBorders>
            <w:vAlign w:val="center"/>
          </w:tcPr>
          <w:p w:rsidR="00D830CE" w:rsidRDefault="00D830CE" w:rsidP="006446B2">
            <w:pPr>
              <w:spacing w:after="0" w:line="240" w:lineRule="auto"/>
              <w:jc w:val="left"/>
            </w:pPr>
          </w:p>
        </w:tc>
        <w:tc>
          <w:tcPr>
            <w:tcW w:w="4770" w:type="dxa"/>
            <w:tcBorders>
              <w:bottom w:val="single" w:sz="4" w:space="0" w:color="auto"/>
            </w:tcBorders>
            <w:vAlign w:val="center"/>
          </w:tcPr>
          <w:p w:rsidR="00D830CE" w:rsidRDefault="00D830CE" w:rsidP="006446B2">
            <w:pPr>
              <w:spacing w:after="0" w:line="240" w:lineRule="auto"/>
              <w:jc w:val="left"/>
            </w:pPr>
            <w:r>
              <w:t xml:space="preserve">Dorsal </w:t>
            </w:r>
            <w:proofErr w:type="spellStart"/>
            <w:r>
              <w:t>decubitis</w:t>
            </w:r>
            <w:proofErr w:type="spellEnd"/>
            <w:r>
              <w:t xml:space="preserve"> and lateral </w:t>
            </w:r>
            <w:proofErr w:type="spellStart"/>
            <w:r>
              <w:t>decubitis</w:t>
            </w:r>
            <w:proofErr w:type="spellEnd"/>
            <w:r>
              <w:t xml:space="preserve"> </w:t>
            </w:r>
          </w:p>
        </w:tc>
        <w:tc>
          <w:tcPr>
            <w:tcW w:w="1620" w:type="dxa"/>
            <w:tcBorders>
              <w:bottom w:val="single" w:sz="4" w:space="0" w:color="auto"/>
            </w:tcBorders>
            <w:vAlign w:val="center"/>
          </w:tcPr>
          <w:p w:rsidR="00D830CE" w:rsidRDefault="00D830CE" w:rsidP="006446B2">
            <w:pPr>
              <w:spacing w:after="0" w:line="240" w:lineRule="auto"/>
              <w:jc w:val="center"/>
            </w:pPr>
            <w:r>
              <w:t>2</w:t>
            </w:r>
          </w:p>
        </w:tc>
      </w:tr>
      <w:tr w:rsidR="00D830CE" w:rsidTr="006446B2">
        <w:trPr>
          <w:trHeight w:val="300"/>
        </w:trPr>
        <w:tc>
          <w:tcPr>
            <w:tcW w:w="3330" w:type="dxa"/>
            <w:tcBorders>
              <w:bottom w:val="single" w:sz="4" w:space="0" w:color="auto"/>
            </w:tcBorders>
            <w:vAlign w:val="center"/>
          </w:tcPr>
          <w:p w:rsidR="00D830CE" w:rsidRDefault="00D830CE" w:rsidP="006446B2">
            <w:pPr>
              <w:spacing w:after="0" w:line="240" w:lineRule="auto"/>
              <w:jc w:val="left"/>
              <w:rPr>
                <w:b/>
                <w:bCs/>
                <w:sz w:val="28"/>
                <w:szCs w:val="28"/>
              </w:rPr>
            </w:pPr>
            <w:r>
              <w:rPr>
                <w:b/>
                <w:bCs/>
                <w:sz w:val="28"/>
                <w:szCs w:val="28"/>
              </w:rPr>
              <w:t>Pediatric Abdomen</w:t>
            </w:r>
          </w:p>
        </w:tc>
        <w:tc>
          <w:tcPr>
            <w:tcW w:w="4770" w:type="dxa"/>
            <w:tcBorders>
              <w:bottom w:val="single" w:sz="4" w:space="0" w:color="auto"/>
            </w:tcBorders>
            <w:vAlign w:val="center"/>
          </w:tcPr>
          <w:p w:rsidR="00D830CE" w:rsidRDefault="00D830CE" w:rsidP="006446B2">
            <w:pPr>
              <w:spacing w:after="0" w:line="240" w:lineRule="auto"/>
              <w:jc w:val="left"/>
            </w:pPr>
            <w:r>
              <w:t>AP supine, AP erect, and lateral</w:t>
            </w:r>
          </w:p>
        </w:tc>
        <w:tc>
          <w:tcPr>
            <w:tcW w:w="1620" w:type="dxa"/>
            <w:tcBorders>
              <w:bottom w:val="single" w:sz="4" w:space="0" w:color="auto"/>
            </w:tcBorders>
            <w:vAlign w:val="center"/>
          </w:tcPr>
          <w:p w:rsidR="00D830CE" w:rsidRDefault="00D830CE" w:rsidP="006446B2">
            <w:pPr>
              <w:spacing w:after="0" w:line="240" w:lineRule="auto"/>
              <w:jc w:val="center"/>
            </w:pPr>
            <w:r>
              <w:t>3</w:t>
            </w:r>
          </w:p>
        </w:tc>
      </w:tr>
      <w:tr w:rsidR="00D830CE" w:rsidTr="006446B2">
        <w:trPr>
          <w:trHeight w:val="285"/>
        </w:trPr>
        <w:tc>
          <w:tcPr>
            <w:tcW w:w="3330" w:type="dxa"/>
            <w:tcBorders>
              <w:top w:val="single" w:sz="4" w:space="0" w:color="auto"/>
            </w:tcBorders>
            <w:vAlign w:val="center"/>
          </w:tcPr>
          <w:p w:rsidR="00D830CE" w:rsidRDefault="00D830CE" w:rsidP="006446B2">
            <w:pPr>
              <w:spacing w:after="0" w:line="240" w:lineRule="auto"/>
              <w:jc w:val="left"/>
              <w:rPr>
                <w:b/>
                <w:bCs/>
                <w:sz w:val="28"/>
                <w:szCs w:val="28"/>
              </w:rPr>
            </w:pPr>
            <w:r>
              <w:rPr>
                <w:b/>
                <w:bCs/>
                <w:sz w:val="28"/>
                <w:szCs w:val="28"/>
              </w:rPr>
              <w:t>Pediatric Soft Tissue Neck</w:t>
            </w:r>
          </w:p>
        </w:tc>
        <w:tc>
          <w:tcPr>
            <w:tcW w:w="4770" w:type="dxa"/>
            <w:tcBorders>
              <w:top w:val="single" w:sz="4" w:space="0" w:color="auto"/>
            </w:tcBorders>
            <w:vAlign w:val="center"/>
          </w:tcPr>
          <w:p w:rsidR="00D830CE" w:rsidRDefault="00D830CE" w:rsidP="006446B2">
            <w:pPr>
              <w:spacing w:after="0" w:line="240" w:lineRule="auto"/>
              <w:jc w:val="left"/>
            </w:pPr>
            <w:r>
              <w:t>Supine AP and left lateral</w:t>
            </w:r>
          </w:p>
        </w:tc>
        <w:tc>
          <w:tcPr>
            <w:tcW w:w="1620" w:type="dxa"/>
            <w:tcBorders>
              <w:top w:val="single" w:sz="4" w:space="0" w:color="auto"/>
            </w:tcBorders>
            <w:vAlign w:val="center"/>
          </w:tcPr>
          <w:p w:rsidR="00D830CE" w:rsidRDefault="00D830CE" w:rsidP="006446B2">
            <w:pPr>
              <w:spacing w:after="0" w:line="240" w:lineRule="auto"/>
              <w:jc w:val="center"/>
            </w:pPr>
            <w:r>
              <w:t>2</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Fingers and Thumb</w:t>
            </w:r>
          </w:p>
        </w:tc>
        <w:tc>
          <w:tcPr>
            <w:tcW w:w="4770" w:type="dxa"/>
            <w:vAlign w:val="center"/>
          </w:tcPr>
          <w:p w:rsidR="00D830CE" w:rsidRDefault="00D830CE" w:rsidP="006446B2">
            <w:pPr>
              <w:spacing w:after="0" w:line="240" w:lineRule="auto"/>
              <w:jc w:val="left"/>
            </w:pPr>
            <w:r>
              <w:t xml:space="preserve">PA entire hand </w:t>
            </w:r>
          </w:p>
          <w:p w:rsidR="00D830CE" w:rsidRDefault="00D830CE" w:rsidP="006446B2">
            <w:pPr>
              <w:spacing w:after="0" w:line="240" w:lineRule="auto"/>
              <w:jc w:val="left"/>
            </w:pPr>
            <w:r>
              <w:t>AP and lateral thumb</w:t>
            </w:r>
          </w:p>
          <w:p w:rsidR="00D830CE" w:rsidRDefault="00D830CE" w:rsidP="006446B2">
            <w:pPr>
              <w:spacing w:after="0" w:line="240" w:lineRule="auto"/>
              <w:jc w:val="left"/>
            </w:pPr>
            <w:r>
              <w:t>Lateral and oblique finger</w:t>
            </w:r>
          </w:p>
        </w:tc>
        <w:tc>
          <w:tcPr>
            <w:tcW w:w="1620" w:type="dxa"/>
            <w:vAlign w:val="center"/>
          </w:tcPr>
          <w:p w:rsidR="00D830CE" w:rsidRDefault="00D830CE" w:rsidP="006446B2">
            <w:pPr>
              <w:spacing w:after="0" w:line="240" w:lineRule="auto"/>
              <w:jc w:val="center"/>
            </w:pPr>
            <w:r>
              <w:t>5</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Hand</w:t>
            </w:r>
          </w:p>
        </w:tc>
        <w:tc>
          <w:tcPr>
            <w:tcW w:w="4770" w:type="dxa"/>
            <w:vAlign w:val="center"/>
          </w:tcPr>
          <w:p w:rsidR="00D830CE" w:rsidRDefault="00D830CE" w:rsidP="006446B2">
            <w:pPr>
              <w:spacing w:after="0" w:line="240" w:lineRule="auto"/>
              <w:jc w:val="left"/>
            </w:pPr>
            <w:r>
              <w:t>PA, oblique, and fan lateral</w:t>
            </w:r>
          </w:p>
        </w:tc>
        <w:tc>
          <w:tcPr>
            <w:tcW w:w="1620" w:type="dxa"/>
            <w:vAlign w:val="center"/>
          </w:tcPr>
          <w:p w:rsidR="00D830CE" w:rsidRDefault="00D830CE" w:rsidP="006446B2">
            <w:pPr>
              <w:spacing w:after="0" w:line="240" w:lineRule="auto"/>
              <w:jc w:val="center"/>
            </w:pPr>
            <w:r>
              <w:t>3</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Wrist</w:t>
            </w:r>
          </w:p>
        </w:tc>
        <w:tc>
          <w:tcPr>
            <w:tcW w:w="4770" w:type="dxa"/>
            <w:vAlign w:val="center"/>
          </w:tcPr>
          <w:p w:rsidR="00D830CE" w:rsidRDefault="00D830CE" w:rsidP="006446B2">
            <w:pPr>
              <w:spacing w:after="0" w:line="240" w:lineRule="auto"/>
              <w:jc w:val="left"/>
            </w:pPr>
            <w:r>
              <w:t>PA, oblique, left lateral, ulna deviation, carpal canal (</w:t>
            </w:r>
            <w:proofErr w:type="spellStart"/>
            <w:r>
              <w:t>Stecher</w:t>
            </w:r>
            <w:proofErr w:type="spellEnd"/>
            <w:r>
              <w:t xml:space="preserve"> View)</w:t>
            </w:r>
          </w:p>
        </w:tc>
        <w:tc>
          <w:tcPr>
            <w:tcW w:w="1620" w:type="dxa"/>
            <w:vAlign w:val="center"/>
          </w:tcPr>
          <w:p w:rsidR="00D830CE" w:rsidRDefault="00D830CE" w:rsidP="006446B2">
            <w:pPr>
              <w:spacing w:after="0" w:line="240" w:lineRule="auto"/>
              <w:jc w:val="center"/>
            </w:pPr>
            <w:r>
              <w:t>5</w:t>
            </w:r>
          </w:p>
        </w:tc>
      </w:tr>
      <w:tr w:rsidR="00D830CE" w:rsidTr="006446B2">
        <w:trPr>
          <w:trHeight w:val="467"/>
        </w:trPr>
        <w:tc>
          <w:tcPr>
            <w:tcW w:w="3330" w:type="dxa"/>
            <w:vAlign w:val="center"/>
          </w:tcPr>
          <w:p w:rsidR="00D830CE" w:rsidRDefault="00D830CE" w:rsidP="006446B2">
            <w:pPr>
              <w:spacing w:after="0" w:line="240" w:lineRule="auto"/>
              <w:jc w:val="left"/>
              <w:rPr>
                <w:b/>
                <w:bCs/>
                <w:sz w:val="28"/>
                <w:szCs w:val="28"/>
              </w:rPr>
            </w:pPr>
            <w:r>
              <w:rPr>
                <w:b/>
                <w:bCs/>
                <w:sz w:val="28"/>
                <w:szCs w:val="28"/>
              </w:rPr>
              <w:t>Radius and Ulna</w:t>
            </w:r>
          </w:p>
          <w:p w:rsidR="00D830CE" w:rsidRDefault="00D830CE" w:rsidP="006446B2">
            <w:pPr>
              <w:spacing w:after="0" w:line="240" w:lineRule="auto"/>
              <w:jc w:val="left"/>
            </w:pPr>
            <w:r>
              <w:rPr>
                <w:b/>
                <w:bCs/>
                <w:sz w:val="28"/>
                <w:szCs w:val="28"/>
              </w:rPr>
              <w:t>(Forearm)</w:t>
            </w:r>
          </w:p>
        </w:tc>
        <w:tc>
          <w:tcPr>
            <w:tcW w:w="4770" w:type="dxa"/>
            <w:vAlign w:val="center"/>
          </w:tcPr>
          <w:p w:rsidR="00D830CE" w:rsidRDefault="00D830CE" w:rsidP="006446B2">
            <w:pPr>
              <w:spacing w:after="0" w:line="240" w:lineRule="auto"/>
              <w:jc w:val="left"/>
            </w:pPr>
            <w:r>
              <w:t>AP and lateral</w:t>
            </w:r>
          </w:p>
        </w:tc>
        <w:tc>
          <w:tcPr>
            <w:tcW w:w="1620" w:type="dxa"/>
            <w:vAlign w:val="center"/>
          </w:tcPr>
          <w:p w:rsidR="00D830CE" w:rsidRDefault="00D830CE" w:rsidP="006446B2">
            <w:pPr>
              <w:spacing w:after="0" w:line="240" w:lineRule="auto"/>
              <w:jc w:val="center"/>
            </w:pPr>
            <w:r>
              <w:t>2</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Elbow</w:t>
            </w:r>
          </w:p>
        </w:tc>
        <w:tc>
          <w:tcPr>
            <w:tcW w:w="4770" w:type="dxa"/>
            <w:vAlign w:val="center"/>
          </w:tcPr>
          <w:p w:rsidR="00D830CE" w:rsidRDefault="00D830CE" w:rsidP="006446B2">
            <w:pPr>
              <w:spacing w:after="0" w:line="240" w:lineRule="auto"/>
              <w:jc w:val="left"/>
            </w:pPr>
            <w:r>
              <w:t xml:space="preserve">AP, lateral, both </w:t>
            </w:r>
            <w:proofErr w:type="spellStart"/>
            <w:r>
              <w:t>obliques</w:t>
            </w:r>
            <w:proofErr w:type="spellEnd"/>
          </w:p>
        </w:tc>
        <w:tc>
          <w:tcPr>
            <w:tcW w:w="1620" w:type="dxa"/>
            <w:vAlign w:val="center"/>
          </w:tcPr>
          <w:p w:rsidR="00D830CE" w:rsidRDefault="00D830CE" w:rsidP="006446B2">
            <w:pPr>
              <w:spacing w:after="0" w:line="240" w:lineRule="auto"/>
              <w:jc w:val="center"/>
            </w:pPr>
            <w:r>
              <w:t>4</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Elbow Trauma</w:t>
            </w:r>
          </w:p>
        </w:tc>
        <w:tc>
          <w:tcPr>
            <w:tcW w:w="4770" w:type="dxa"/>
            <w:vAlign w:val="center"/>
          </w:tcPr>
          <w:p w:rsidR="00D830CE" w:rsidRDefault="00D830CE" w:rsidP="006446B2">
            <w:pPr>
              <w:spacing w:after="0" w:line="240" w:lineRule="auto"/>
              <w:jc w:val="left"/>
            </w:pPr>
            <w:r>
              <w:t>AP partial flexion (when elbow cannot be extended)</w:t>
            </w:r>
          </w:p>
          <w:p w:rsidR="00D830CE" w:rsidRDefault="00D830CE" w:rsidP="006446B2">
            <w:pPr>
              <w:spacing w:after="0" w:line="240" w:lineRule="auto"/>
              <w:jc w:val="left"/>
            </w:pPr>
            <w:r>
              <w:t>Trauma axial lateral (Coyle view)</w:t>
            </w:r>
          </w:p>
        </w:tc>
        <w:tc>
          <w:tcPr>
            <w:tcW w:w="1620" w:type="dxa"/>
            <w:vAlign w:val="center"/>
          </w:tcPr>
          <w:p w:rsidR="00D830CE" w:rsidRDefault="00D830CE" w:rsidP="006446B2">
            <w:pPr>
              <w:spacing w:after="0" w:line="240" w:lineRule="auto"/>
              <w:jc w:val="center"/>
            </w:pPr>
            <w:r>
              <w:t>3</w:t>
            </w:r>
          </w:p>
        </w:tc>
      </w:tr>
      <w:tr w:rsidR="00D830CE" w:rsidTr="006446B2">
        <w:tc>
          <w:tcPr>
            <w:tcW w:w="3330" w:type="dxa"/>
            <w:vAlign w:val="center"/>
          </w:tcPr>
          <w:p w:rsidR="00D830CE" w:rsidRDefault="00D830CE" w:rsidP="006446B2">
            <w:pPr>
              <w:spacing w:after="0" w:line="240" w:lineRule="auto"/>
              <w:jc w:val="left"/>
              <w:rPr>
                <w:b/>
                <w:bCs/>
                <w:sz w:val="28"/>
                <w:szCs w:val="28"/>
              </w:rPr>
            </w:pPr>
            <w:proofErr w:type="spellStart"/>
            <w:r>
              <w:rPr>
                <w:b/>
                <w:bCs/>
                <w:sz w:val="28"/>
                <w:szCs w:val="28"/>
              </w:rPr>
              <w:t>Humerus</w:t>
            </w:r>
            <w:proofErr w:type="spellEnd"/>
          </w:p>
        </w:tc>
        <w:tc>
          <w:tcPr>
            <w:tcW w:w="4770" w:type="dxa"/>
            <w:vAlign w:val="center"/>
          </w:tcPr>
          <w:p w:rsidR="00D830CE" w:rsidRDefault="00D830CE" w:rsidP="006446B2">
            <w:pPr>
              <w:spacing w:after="0" w:line="240" w:lineRule="auto"/>
              <w:jc w:val="left"/>
            </w:pPr>
            <w:r>
              <w:t xml:space="preserve">AP and lateral </w:t>
            </w:r>
          </w:p>
          <w:p w:rsidR="00D830CE" w:rsidRDefault="00D830CE" w:rsidP="006446B2">
            <w:pPr>
              <w:spacing w:after="0" w:line="240" w:lineRule="auto"/>
              <w:jc w:val="left"/>
            </w:pPr>
            <w:r>
              <w:t xml:space="preserve">Erect or </w:t>
            </w:r>
            <w:proofErr w:type="spellStart"/>
            <w:r>
              <w:t>recumbant</w:t>
            </w:r>
            <w:proofErr w:type="spellEnd"/>
            <w:r>
              <w:t xml:space="preserve"> </w:t>
            </w:r>
          </w:p>
        </w:tc>
        <w:tc>
          <w:tcPr>
            <w:tcW w:w="1620" w:type="dxa"/>
            <w:vAlign w:val="center"/>
          </w:tcPr>
          <w:p w:rsidR="00D830CE" w:rsidRDefault="00D830CE" w:rsidP="006446B2">
            <w:pPr>
              <w:spacing w:after="0" w:line="240" w:lineRule="auto"/>
              <w:jc w:val="center"/>
            </w:pPr>
            <w:r>
              <w:t>2</w:t>
            </w:r>
          </w:p>
        </w:tc>
      </w:tr>
      <w:tr w:rsidR="00D830CE" w:rsidTr="006446B2">
        <w:tc>
          <w:tcPr>
            <w:tcW w:w="3330" w:type="dxa"/>
            <w:vAlign w:val="center"/>
          </w:tcPr>
          <w:p w:rsidR="00D830CE" w:rsidRDefault="00D830CE" w:rsidP="006446B2">
            <w:pPr>
              <w:spacing w:after="0" w:line="240" w:lineRule="auto"/>
              <w:jc w:val="left"/>
              <w:rPr>
                <w:b/>
                <w:bCs/>
                <w:sz w:val="28"/>
                <w:szCs w:val="28"/>
              </w:rPr>
            </w:pPr>
            <w:proofErr w:type="spellStart"/>
            <w:r>
              <w:rPr>
                <w:b/>
                <w:bCs/>
                <w:sz w:val="28"/>
                <w:szCs w:val="28"/>
              </w:rPr>
              <w:t>Humerus</w:t>
            </w:r>
            <w:proofErr w:type="spellEnd"/>
            <w:r>
              <w:rPr>
                <w:b/>
                <w:bCs/>
                <w:sz w:val="28"/>
                <w:szCs w:val="28"/>
              </w:rPr>
              <w:t xml:space="preserve"> Trauma</w:t>
            </w:r>
          </w:p>
        </w:tc>
        <w:tc>
          <w:tcPr>
            <w:tcW w:w="4770" w:type="dxa"/>
            <w:vAlign w:val="center"/>
          </w:tcPr>
          <w:p w:rsidR="00D830CE" w:rsidRDefault="00D830CE" w:rsidP="006446B2">
            <w:pPr>
              <w:spacing w:after="0" w:line="240" w:lineRule="auto"/>
              <w:jc w:val="left"/>
            </w:pPr>
            <w:r>
              <w:t>AP neutral</w:t>
            </w:r>
          </w:p>
          <w:p w:rsidR="00D830CE" w:rsidRDefault="00D830CE" w:rsidP="006446B2">
            <w:pPr>
              <w:spacing w:after="0" w:line="240" w:lineRule="auto"/>
              <w:jc w:val="left"/>
            </w:pPr>
            <w:proofErr w:type="spellStart"/>
            <w:r>
              <w:t>Transthoracic</w:t>
            </w:r>
            <w:proofErr w:type="spellEnd"/>
            <w:r>
              <w:t xml:space="preserve"> lateral</w:t>
            </w:r>
          </w:p>
        </w:tc>
        <w:tc>
          <w:tcPr>
            <w:tcW w:w="1620" w:type="dxa"/>
            <w:vAlign w:val="center"/>
          </w:tcPr>
          <w:p w:rsidR="00D830CE" w:rsidRDefault="00D830CE" w:rsidP="006446B2">
            <w:pPr>
              <w:spacing w:after="0" w:line="240" w:lineRule="auto"/>
              <w:jc w:val="center"/>
            </w:pPr>
            <w:r>
              <w:t>2</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Clavicle</w:t>
            </w:r>
          </w:p>
        </w:tc>
        <w:tc>
          <w:tcPr>
            <w:tcW w:w="4770" w:type="dxa"/>
            <w:vAlign w:val="center"/>
          </w:tcPr>
          <w:p w:rsidR="00D830CE" w:rsidRDefault="00D830CE" w:rsidP="006446B2">
            <w:pPr>
              <w:tabs>
                <w:tab w:val="left" w:pos="1020"/>
              </w:tabs>
              <w:spacing w:after="0" w:line="240" w:lineRule="auto"/>
              <w:jc w:val="left"/>
            </w:pPr>
            <w:r>
              <w:t>AP, AP 15-30 degree cephalic, and</w:t>
            </w:r>
          </w:p>
          <w:p w:rsidR="00D830CE" w:rsidRDefault="00D830CE" w:rsidP="006446B2">
            <w:pPr>
              <w:tabs>
                <w:tab w:val="left" w:pos="1020"/>
              </w:tabs>
              <w:spacing w:after="0" w:line="240" w:lineRule="auto"/>
              <w:jc w:val="left"/>
            </w:pPr>
            <w:r>
              <w:t>PA 15 – 30 degree caudal</w:t>
            </w:r>
          </w:p>
        </w:tc>
        <w:tc>
          <w:tcPr>
            <w:tcW w:w="1620" w:type="dxa"/>
            <w:vAlign w:val="center"/>
          </w:tcPr>
          <w:p w:rsidR="00D830CE" w:rsidRDefault="00D830CE" w:rsidP="006446B2">
            <w:pPr>
              <w:spacing w:after="0" w:line="240" w:lineRule="auto"/>
              <w:jc w:val="center"/>
            </w:pPr>
            <w:r>
              <w:t>3</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Shoulder</w:t>
            </w:r>
          </w:p>
        </w:tc>
        <w:tc>
          <w:tcPr>
            <w:tcW w:w="4770" w:type="dxa"/>
            <w:vAlign w:val="center"/>
          </w:tcPr>
          <w:p w:rsidR="00D830CE" w:rsidRDefault="00D830CE" w:rsidP="006446B2">
            <w:pPr>
              <w:spacing w:after="0" w:line="240" w:lineRule="auto"/>
              <w:jc w:val="left"/>
            </w:pPr>
            <w:r>
              <w:t xml:space="preserve">AP internal, external, and neutral </w:t>
            </w:r>
          </w:p>
          <w:p w:rsidR="00D830CE" w:rsidRDefault="00D830CE" w:rsidP="006446B2">
            <w:pPr>
              <w:spacing w:after="0" w:line="240" w:lineRule="auto"/>
              <w:jc w:val="left"/>
            </w:pPr>
            <w:r>
              <w:t>Posterior oblique (</w:t>
            </w:r>
            <w:proofErr w:type="spellStart"/>
            <w:r>
              <w:t>Grashey</w:t>
            </w:r>
            <w:proofErr w:type="spellEnd"/>
            <w:r>
              <w:t>) and axial (Lawrence)</w:t>
            </w:r>
          </w:p>
        </w:tc>
        <w:tc>
          <w:tcPr>
            <w:tcW w:w="1620" w:type="dxa"/>
            <w:vAlign w:val="center"/>
          </w:tcPr>
          <w:p w:rsidR="00D830CE" w:rsidRDefault="00D830CE" w:rsidP="006446B2">
            <w:pPr>
              <w:spacing w:after="0" w:line="240" w:lineRule="auto"/>
              <w:jc w:val="center"/>
            </w:pPr>
            <w:r>
              <w:t>5</w:t>
            </w:r>
          </w:p>
          <w:p w:rsidR="00D830CE" w:rsidRDefault="00D830CE" w:rsidP="006446B2">
            <w:pPr>
              <w:spacing w:after="0" w:line="240" w:lineRule="auto"/>
              <w:jc w:val="center"/>
            </w:pPr>
          </w:p>
          <w:p w:rsidR="00D830CE" w:rsidRDefault="00D830CE" w:rsidP="006446B2">
            <w:pPr>
              <w:spacing w:after="0" w:line="240" w:lineRule="auto"/>
              <w:jc w:val="center"/>
            </w:pP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Shoulder  Trauma</w:t>
            </w:r>
          </w:p>
        </w:tc>
        <w:tc>
          <w:tcPr>
            <w:tcW w:w="4770" w:type="dxa"/>
            <w:vAlign w:val="center"/>
          </w:tcPr>
          <w:p w:rsidR="00D830CE" w:rsidRDefault="00D830CE" w:rsidP="006446B2">
            <w:pPr>
              <w:spacing w:after="0" w:line="240" w:lineRule="auto"/>
              <w:jc w:val="left"/>
            </w:pPr>
            <w:r>
              <w:t>AP NEUTRAL</w:t>
            </w:r>
          </w:p>
          <w:p w:rsidR="00D830CE" w:rsidRDefault="00D830CE" w:rsidP="006446B2">
            <w:pPr>
              <w:spacing w:after="0" w:line="240" w:lineRule="auto"/>
              <w:jc w:val="left"/>
            </w:pPr>
            <w:proofErr w:type="spellStart"/>
            <w:r>
              <w:t>Transthoracic</w:t>
            </w:r>
            <w:proofErr w:type="spellEnd"/>
            <w:r>
              <w:t xml:space="preserve"> lateral,</w:t>
            </w:r>
          </w:p>
          <w:p w:rsidR="00D830CE" w:rsidRDefault="00D830CE" w:rsidP="006446B2">
            <w:pPr>
              <w:spacing w:after="0" w:line="240" w:lineRule="auto"/>
              <w:jc w:val="left"/>
            </w:pPr>
            <w:r>
              <w:t>Scapular  Y-view</w:t>
            </w:r>
          </w:p>
        </w:tc>
        <w:tc>
          <w:tcPr>
            <w:tcW w:w="1620" w:type="dxa"/>
            <w:vAlign w:val="center"/>
          </w:tcPr>
          <w:p w:rsidR="00D830CE" w:rsidRDefault="00D830CE" w:rsidP="006446B2">
            <w:pPr>
              <w:spacing w:after="0" w:line="240" w:lineRule="auto"/>
              <w:jc w:val="center"/>
            </w:pPr>
            <w:r>
              <w:t>3</w:t>
            </w:r>
          </w:p>
        </w:tc>
      </w:tr>
      <w:tr w:rsidR="00D830CE" w:rsidTr="006446B2">
        <w:trPr>
          <w:trHeight w:val="285"/>
        </w:trPr>
        <w:tc>
          <w:tcPr>
            <w:tcW w:w="3330" w:type="dxa"/>
            <w:tcBorders>
              <w:bottom w:val="single" w:sz="4" w:space="0" w:color="auto"/>
            </w:tcBorders>
            <w:vAlign w:val="center"/>
          </w:tcPr>
          <w:p w:rsidR="00D830CE" w:rsidRDefault="00D830CE" w:rsidP="006446B2">
            <w:pPr>
              <w:spacing w:after="0" w:line="240" w:lineRule="auto"/>
              <w:jc w:val="left"/>
              <w:rPr>
                <w:b/>
                <w:bCs/>
                <w:sz w:val="28"/>
                <w:szCs w:val="28"/>
              </w:rPr>
            </w:pPr>
            <w:r>
              <w:rPr>
                <w:b/>
                <w:bCs/>
                <w:sz w:val="28"/>
                <w:szCs w:val="28"/>
              </w:rPr>
              <w:t>Scapula</w:t>
            </w:r>
          </w:p>
        </w:tc>
        <w:tc>
          <w:tcPr>
            <w:tcW w:w="4770" w:type="dxa"/>
            <w:tcBorders>
              <w:bottom w:val="single" w:sz="4" w:space="0" w:color="auto"/>
            </w:tcBorders>
            <w:vAlign w:val="center"/>
          </w:tcPr>
          <w:p w:rsidR="00D830CE" w:rsidRDefault="00D830CE" w:rsidP="006446B2">
            <w:pPr>
              <w:spacing w:after="0" w:line="240" w:lineRule="auto"/>
              <w:jc w:val="left"/>
            </w:pPr>
            <w:r>
              <w:t>AP, and</w:t>
            </w:r>
          </w:p>
          <w:p w:rsidR="00D830CE" w:rsidRDefault="00D830CE" w:rsidP="006446B2">
            <w:pPr>
              <w:spacing w:after="0" w:line="240" w:lineRule="auto"/>
              <w:jc w:val="left"/>
            </w:pPr>
            <w:r>
              <w:t>AP or PA lateral oblique</w:t>
            </w:r>
          </w:p>
        </w:tc>
        <w:tc>
          <w:tcPr>
            <w:tcW w:w="1620" w:type="dxa"/>
            <w:tcBorders>
              <w:bottom w:val="single" w:sz="4" w:space="0" w:color="auto"/>
            </w:tcBorders>
            <w:vAlign w:val="center"/>
          </w:tcPr>
          <w:p w:rsidR="00D830CE" w:rsidRDefault="00D830CE" w:rsidP="006446B2">
            <w:pPr>
              <w:spacing w:after="0" w:line="240" w:lineRule="auto"/>
              <w:jc w:val="center"/>
            </w:pPr>
            <w:r>
              <w:t>2</w:t>
            </w:r>
          </w:p>
        </w:tc>
      </w:tr>
      <w:tr w:rsidR="00D830CE" w:rsidTr="006446B2">
        <w:trPr>
          <w:trHeight w:val="300"/>
        </w:trPr>
        <w:tc>
          <w:tcPr>
            <w:tcW w:w="3330" w:type="dxa"/>
            <w:tcBorders>
              <w:bottom w:val="single" w:sz="4" w:space="0" w:color="auto"/>
            </w:tcBorders>
            <w:vAlign w:val="center"/>
          </w:tcPr>
          <w:p w:rsidR="00D830CE" w:rsidRDefault="00D830CE" w:rsidP="006446B2">
            <w:pPr>
              <w:spacing w:after="0" w:line="240" w:lineRule="auto"/>
              <w:jc w:val="left"/>
              <w:rPr>
                <w:b/>
                <w:bCs/>
                <w:sz w:val="28"/>
                <w:szCs w:val="28"/>
              </w:rPr>
            </w:pPr>
            <w:r>
              <w:rPr>
                <w:b/>
                <w:bCs/>
                <w:sz w:val="28"/>
                <w:szCs w:val="28"/>
              </w:rPr>
              <w:t>AC Joint</w:t>
            </w:r>
          </w:p>
        </w:tc>
        <w:tc>
          <w:tcPr>
            <w:tcW w:w="4770" w:type="dxa"/>
            <w:tcBorders>
              <w:bottom w:val="single" w:sz="4" w:space="0" w:color="auto"/>
            </w:tcBorders>
            <w:vAlign w:val="center"/>
          </w:tcPr>
          <w:p w:rsidR="00D830CE" w:rsidRDefault="00D830CE" w:rsidP="006446B2">
            <w:pPr>
              <w:spacing w:after="0" w:line="240" w:lineRule="auto"/>
              <w:jc w:val="left"/>
            </w:pPr>
            <w:r>
              <w:t>Bilateral AP  W/ WO  Weight Bearing</w:t>
            </w:r>
          </w:p>
        </w:tc>
        <w:tc>
          <w:tcPr>
            <w:tcW w:w="1620" w:type="dxa"/>
            <w:tcBorders>
              <w:bottom w:val="single" w:sz="4" w:space="0" w:color="auto"/>
            </w:tcBorders>
            <w:vAlign w:val="center"/>
          </w:tcPr>
          <w:p w:rsidR="00D830CE" w:rsidRDefault="00D830CE" w:rsidP="00D830CE">
            <w:pPr>
              <w:spacing w:after="0" w:line="240" w:lineRule="auto"/>
              <w:jc w:val="center"/>
            </w:pPr>
            <w:r>
              <w:t>2</w:t>
            </w:r>
          </w:p>
        </w:tc>
      </w:tr>
      <w:tr w:rsidR="00D830CE" w:rsidTr="00D830CE">
        <w:trPr>
          <w:trHeight w:val="274"/>
        </w:trPr>
        <w:tc>
          <w:tcPr>
            <w:tcW w:w="3330" w:type="dxa"/>
            <w:tcBorders>
              <w:top w:val="single" w:sz="4" w:space="0" w:color="auto"/>
            </w:tcBorders>
            <w:shd w:val="clear" w:color="auto" w:fill="CCC0D9" w:themeFill="accent4" w:themeFillTint="66"/>
          </w:tcPr>
          <w:p w:rsidR="00D830CE" w:rsidRDefault="00D830CE" w:rsidP="006446B2">
            <w:pPr>
              <w:spacing w:after="0" w:line="240" w:lineRule="auto"/>
              <w:rPr>
                <w:b/>
                <w:bCs/>
              </w:rPr>
            </w:pPr>
            <w:r>
              <w:rPr>
                <w:b/>
                <w:bCs/>
              </w:rPr>
              <w:lastRenderedPageBreak/>
              <w:t>BODY  PART</w:t>
            </w:r>
          </w:p>
        </w:tc>
        <w:tc>
          <w:tcPr>
            <w:tcW w:w="4770" w:type="dxa"/>
            <w:tcBorders>
              <w:top w:val="single" w:sz="4" w:space="0" w:color="auto"/>
            </w:tcBorders>
            <w:shd w:val="clear" w:color="auto" w:fill="CCC0D9" w:themeFill="accent4" w:themeFillTint="66"/>
          </w:tcPr>
          <w:p w:rsidR="00D830CE" w:rsidRDefault="00D830CE" w:rsidP="006446B2">
            <w:pPr>
              <w:spacing w:after="0" w:line="240" w:lineRule="auto"/>
              <w:rPr>
                <w:b/>
                <w:bCs/>
              </w:rPr>
            </w:pPr>
            <w:r>
              <w:rPr>
                <w:b/>
                <w:bCs/>
              </w:rPr>
              <w:t>POSITION/S  REQUIRED</w:t>
            </w:r>
          </w:p>
        </w:tc>
        <w:tc>
          <w:tcPr>
            <w:tcW w:w="1620" w:type="dxa"/>
            <w:tcBorders>
              <w:top w:val="single" w:sz="4" w:space="0" w:color="auto"/>
            </w:tcBorders>
            <w:shd w:val="clear" w:color="auto" w:fill="CCC0D9" w:themeFill="accent4" w:themeFillTint="66"/>
          </w:tcPr>
          <w:p w:rsidR="00D830CE" w:rsidRDefault="00D830CE" w:rsidP="00D830CE">
            <w:pPr>
              <w:spacing w:after="0" w:line="240" w:lineRule="auto"/>
              <w:jc w:val="center"/>
              <w:rPr>
                <w:b/>
                <w:bCs/>
              </w:rPr>
            </w:pPr>
            <w:r>
              <w:rPr>
                <w:b/>
                <w:bCs/>
              </w:rPr>
              <w:t>VIEWS</w:t>
            </w:r>
          </w:p>
        </w:tc>
      </w:tr>
      <w:tr w:rsidR="00D830CE" w:rsidTr="006446B2">
        <w:trPr>
          <w:trHeight w:val="495"/>
        </w:trPr>
        <w:tc>
          <w:tcPr>
            <w:tcW w:w="3330" w:type="dxa"/>
            <w:tcBorders>
              <w:top w:val="single" w:sz="4" w:space="0" w:color="auto"/>
            </w:tcBorders>
            <w:vAlign w:val="center"/>
          </w:tcPr>
          <w:p w:rsidR="00D830CE" w:rsidRDefault="00D830CE" w:rsidP="006446B2">
            <w:pPr>
              <w:spacing w:after="0" w:line="240" w:lineRule="auto"/>
              <w:jc w:val="left"/>
              <w:rPr>
                <w:b/>
                <w:bCs/>
                <w:sz w:val="28"/>
                <w:szCs w:val="28"/>
              </w:rPr>
            </w:pPr>
            <w:r>
              <w:rPr>
                <w:b/>
                <w:bCs/>
                <w:sz w:val="28"/>
                <w:szCs w:val="28"/>
              </w:rPr>
              <w:t xml:space="preserve">Pediatric Upper Extremity </w:t>
            </w:r>
          </w:p>
        </w:tc>
        <w:tc>
          <w:tcPr>
            <w:tcW w:w="4770" w:type="dxa"/>
            <w:tcBorders>
              <w:top w:val="single" w:sz="4" w:space="0" w:color="auto"/>
            </w:tcBorders>
            <w:vAlign w:val="center"/>
          </w:tcPr>
          <w:p w:rsidR="00D830CE" w:rsidRDefault="00D830CE" w:rsidP="006446B2">
            <w:pPr>
              <w:spacing w:after="0" w:line="240" w:lineRule="auto"/>
              <w:jc w:val="left"/>
            </w:pPr>
            <w:r>
              <w:t>AP and lateral entire infant arm</w:t>
            </w:r>
          </w:p>
        </w:tc>
        <w:tc>
          <w:tcPr>
            <w:tcW w:w="1620" w:type="dxa"/>
            <w:tcBorders>
              <w:top w:val="single" w:sz="4" w:space="0" w:color="auto"/>
            </w:tcBorders>
            <w:vAlign w:val="center"/>
          </w:tcPr>
          <w:p w:rsidR="00D830CE" w:rsidRDefault="00D830CE" w:rsidP="006446B2">
            <w:pPr>
              <w:spacing w:after="0" w:line="240" w:lineRule="auto"/>
              <w:jc w:val="center"/>
            </w:pPr>
            <w:r>
              <w:t>2</w:t>
            </w:r>
          </w:p>
        </w:tc>
      </w:tr>
      <w:tr w:rsidR="00D830CE" w:rsidTr="006446B2">
        <w:trPr>
          <w:trHeight w:val="285"/>
        </w:trPr>
        <w:tc>
          <w:tcPr>
            <w:tcW w:w="3330" w:type="dxa"/>
            <w:tcBorders>
              <w:bottom w:val="single" w:sz="4" w:space="0" w:color="auto"/>
            </w:tcBorders>
            <w:vAlign w:val="center"/>
          </w:tcPr>
          <w:p w:rsidR="00D830CE" w:rsidRDefault="00D830CE" w:rsidP="006446B2">
            <w:pPr>
              <w:spacing w:after="0" w:line="240" w:lineRule="auto"/>
              <w:jc w:val="left"/>
              <w:rPr>
                <w:b/>
                <w:bCs/>
                <w:sz w:val="28"/>
                <w:szCs w:val="28"/>
              </w:rPr>
            </w:pPr>
            <w:r>
              <w:rPr>
                <w:b/>
                <w:bCs/>
                <w:sz w:val="28"/>
                <w:szCs w:val="28"/>
              </w:rPr>
              <w:t>Toes</w:t>
            </w:r>
          </w:p>
        </w:tc>
        <w:tc>
          <w:tcPr>
            <w:tcW w:w="4770" w:type="dxa"/>
            <w:tcBorders>
              <w:bottom w:val="single" w:sz="4" w:space="0" w:color="auto"/>
            </w:tcBorders>
            <w:vAlign w:val="center"/>
          </w:tcPr>
          <w:p w:rsidR="00D830CE" w:rsidRDefault="00D830CE" w:rsidP="006446B2">
            <w:pPr>
              <w:spacing w:after="0" w:line="240" w:lineRule="auto"/>
              <w:jc w:val="left"/>
            </w:pPr>
            <w:r>
              <w:t xml:space="preserve">AP entire foot 10 – 15* angle towards </w:t>
            </w:r>
            <w:proofErr w:type="spellStart"/>
            <w:r>
              <w:t>calcaneus</w:t>
            </w:r>
            <w:proofErr w:type="spellEnd"/>
            <w:r>
              <w:t xml:space="preserve">, oblique, and lateral (no angle) </w:t>
            </w:r>
          </w:p>
        </w:tc>
        <w:tc>
          <w:tcPr>
            <w:tcW w:w="1620" w:type="dxa"/>
            <w:tcBorders>
              <w:bottom w:val="single" w:sz="4" w:space="0" w:color="auto"/>
            </w:tcBorders>
            <w:vAlign w:val="center"/>
          </w:tcPr>
          <w:p w:rsidR="00D830CE" w:rsidRDefault="00D830CE" w:rsidP="006446B2">
            <w:pPr>
              <w:spacing w:after="0" w:line="240" w:lineRule="auto"/>
              <w:jc w:val="center"/>
            </w:pPr>
            <w:r>
              <w:t>3</w:t>
            </w:r>
          </w:p>
        </w:tc>
      </w:tr>
      <w:tr w:rsidR="00D830CE" w:rsidTr="006446B2">
        <w:trPr>
          <w:trHeight w:val="255"/>
        </w:trPr>
        <w:tc>
          <w:tcPr>
            <w:tcW w:w="3330" w:type="dxa"/>
            <w:tcBorders>
              <w:top w:val="single" w:sz="4" w:space="0" w:color="auto"/>
            </w:tcBorders>
            <w:vAlign w:val="center"/>
          </w:tcPr>
          <w:p w:rsidR="00D830CE" w:rsidRDefault="00D830CE" w:rsidP="006446B2">
            <w:pPr>
              <w:spacing w:after="0" w:line="240" w:lineRule="auto"/>
              <w:jc w:val="left"/>
              <w:rPr>
                <w:b/>
                <w:bCs/>
                <w:sz w:val="28"/>
                <w:szCs w:val="28"/>
              </w:rPr>
            </w:pPr>
            <w:r>
              <w:rPr>
                <w:b/>
                <w:bCs/>
                <w:sz w:val="28"/>
                <w:szCs w:val="28"/>
              </w:rPr>
              <w:t>Foot</w:t>
            </w:r>
          </w:p>
        </w:tc>
        <w:tc>
          <w:tcPr>
            <w:tcW w:w="4770" w:type="dxa"/>
            <w:tcBorders>
              <w:top w:val="single" w:sz="4" w:space="0" w:color="auto"/>
            </w:tcBorders>
            <w:vAlign w:val="center"/>
          </w:tcPr>
          <w:p w:rsidR="00D830CE" w:rsidRDefault="00D830CE" w:rsidP="006446B2">
            <w:pPr>
              <w:spacing w:after="0" w:line="240" w:lineRule="auto"/>
              <w:jc w:val="left"/>
            </w:pPr>
            <w:r>
              <w:t>AP (10* angle), oblique, lateral</w:t>
            </w:r>
          </w:p>
        </w:tc>
        <w:tc>
          <w:tcPr>
            <w:tcW w:w="1620" w:type="dxa"/>
            <w:tcBorders>
              <w:top w:val="single" w:sz="4" w:space="0" w:color="auto"/>
            </w:tcBorders>
            <w:vAlign w:val="center"/>
          </w:tcPr>
          <w:p w:rsidR="00D830CE" w:rsidRDefault="00D830CE" w:rsidP="006446B2">
            <w:pPr>
              <w:spacing w:after="0" w:line="240" w:lineRule="auto"/>
              <w:jc w:val="center"/>
            </w:pPr>
            <w:r>
              <w:t>3</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Ankle</w:t>
            </w:r>
          </w:p>
        </w:tc>
        <w:tc>
          <w:tcPr>
            <w:tcW w:w="4770" w:type="dxa"/>
            <w:vAlign w:val="center"/>
          </w:tcPr>
          <w:p w:rsidR="00D830CE" w:rsidRDefault="00D830CE" w:rsidP="006446B2">
            <w:pPr>
              <w:spacing w:after="0" w:line="240" w:lineRule="auto"/>
              <w:jc w:val="left"/>
            </w:pPr>
            <w:r>
              <w:t>AP, oblique, left lateral, and mortise</w:t>
            </w:r>
          </w:p>
        </w:tc>
        <w:tc>
          <w:tcPr>
            <w:tcW w:w="1620" w:type="dxa"/>
            <w:vAlign w:val="center"/>
          </w:tcPr>
          <w:p w:rsidR="00D830CE" w:rsidRDefault="00D830CE" w:rsidP="006446B2">
            <w:pPr>
              <w:spacing w:after="0" w:line="240" w:lineRule="auto"/>
              <w:jc w:val="center"/>
            </w:pPr>
            <w:r>
              <w:t>4</w:t>
            </w:r>
          </w:p>
        </w:tc>
      </w:tr>
      <w:tr w:rsidR="00D830CE" w:rsidTr="006446B2">
        <w:tc>
          <w:tcPr>
            <w:tcW w:w="3330" w:type="dxa"/>
            <w:vAlign w:val="center"/>
          </w:tcPr>
          <w:p w:rsidR="00D830CE" w:rsidRDefault="00D830CE" w:rsidP="006446B2">
            <w:pPr>
              <w:spacing w:after="0" w:line="240" w:lineRule="auto"/>
              <w:jc w:val="left"/>
              <w:rPr>
                <w:b/>
                <w:bCs/>
                <w:sz w:val="28"/>
                <w:szCs w:val="28"/>
              </w:rPr>
            </w:pPr>
            <w:proofErr w:type="spellStart"/>
            <w:r>
              <w:rPr>
                <w:b/>
                <w:bCs/>
                <w:sz w:val="28"/>
                <w:szCs w:val="28"/>
              </w:rPr>
              <w:t>Calcaneus</w:t>
            </w:r>
            <w:proofErr w:type="spellEnd"/>
          </w:p>
        </w:tc>
        <w:tc>
          <w:tcPr>
            <w:tcW w:w="4770" w:type="dxa"/>
            <w:vAlign w:val="center"/>
          </w:tcPr>
          <w:p w:rsidR="00D830CE" w:rsidRDefault="00D830CE" w:rsidP="006446B2">
            <w:pPr>
              <w:spacing w:after="0" w:line="240" w:lineRule="auto"/>
              <w:jc w:val="left"/>
            </w:pPr>
            <w:r>
              <w:t xml:space="preserve">AP </w:t>
            </w:r>
            <w:proofErr w:type="spellStart"/>
            <w:r>
              <w:t>plantodorsal</w:t>
            </w:r>
            <w:proofErr w:type="spellEnd"/>
            <w:r>
              <w:t xml:space="preserve"> axial and lateral-</w:t>
            </w:r>
            <w:proofErr w:type="spellStart"/>
            <w:r>
              <w:t>mediolateral</w:t>
            </w:r>
            <w:proofErr w:type="spellEnd"/>
          </w:p>
        </w:tc>
        <w:tc>
          <w:tcPr>
            <w:tcW w:w="1620" w:type="dxa"/>
            <w:vAlign w:val="center"/>
          </w:tcPr>
          <w:p w:rsidR="00D830CE" w:rsidRDefault="00D830CE" w:rsidP="006446B2">
            <w:pPr>
              <w:spacing w:after="0" w:line="240" w:lineRule="auto"/>
              <w:jc w:val="center"/>
            </w:pPr>
            <w:r>
              <w:t>2</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 xml:space="preserve">Tibia/Fibula (Lower </w:t>
            </w:r>
          </w:p>
          <w:p w:rsidR="00D830CE" w:rsidRDefault="00D830CE" w:rsidP="006446B2">
            <w:pPr>
              <w:spacing w:after="0" w:line="240" w:lineRule="auto"/>
              <w:jc w:val="left"/>
            </w:pPr>
            <w:r>
              <w:rPr>
                <w:b/>
                <w:bCs/>
                <w:sz w:val="28"/>
                <w:szCs w:val="28"/>
              </w:rPr>
              <w:t>Leg)</w:t>
            </w:r>
          </w:p>
        </w:tc>
        <w:tc>
          <w:tcPr>
            <w:tcW w:w="4770" w:type="dxa"/>
            <w:vAlign w:val="center"/>
          </w:tcPr>
          <w:p w:rsidR="00D830CE" w:rsidRDefault="00D830CE" w:rsidP="006446B2">
            <w:pPr>
              <w:spacing w:after="0" w:line="240" w:lineRule="auto"/>
              <w:jc w:val="left"/>
            </w:pPr>
            <w:r>
              <w:t>AP and lateral</w:t>
            </w:r>
          </w:p>
        </w:tc>
        <w:tc>
          <w:tcPr>
            <w:tcW w:w="1620" w:type="dxa"/>
            <w:vAlign w:val="center"/>
          </w:tcPr>
          <w:p w:rsidR="00D830CE" w:rsidRDefault="00D830CE" w:rsidP="006446B2">
            <w:pPr>
              <w:spacing w:after="0" w:line="240" w:lineRule="auto"/>
              <w:jc w:val="center"/>
            </w:pPr>
            <w:r>
              <w:t>2</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Knee</w:t>
            </w:r>
          </w:p>
        </w:tc>
        <w:tc>
          <w:tcPr>
            <w:tcW w:w="4770" w:type="dxa"/>
            <w:vAlign w:val="center"/>
          </w:tcPr>
          <w:p w:rsidR="00D830CE" w:rsidRDefault="00D830CE" w:rsidP="006446B2">
            <w:pPr>
              <w:spacing w:after="0" w:line="240" w:lineRule="auto"/>
              <w:jc w:val="left"/>
            </w:pPr>
            <w:r>
              <w:t xml:space="preserve">AP, lateral, both </w:t>
            </w:r>
            <w:proofErr w:type="spellStart"/>
            <w:r>
              <w:t>obliques</w:t>
            </w:r>
            <w:proofErr w:type="spellEnd"/>
          </w:p>
        </w:tc>
        <w:tc>
          <w:tcPr>
            <w:tcW w:w="1620" w:type="dxa"/>
            <w:vAlign w:val="center"/>
          </w:tcPr>
          <w:p w:rsidR="00D830CE" w:rsidRDefault="00D830CE" w:rsidP="006446B2">
            <w:pPr>
              <w:spacing w:after="0" w:line="240" w:lineRule="auto"/>
              <w:jc w:val="center"/>
            </w:pPr>
            <w:r>
              <w:t>4</w:t>
            </w:r>
          </w:p>
        </w:tc>
      </w:tr>
      <w:tr w:rsidR="00D830CE" w:rsidTr="006446B2">
        <w:trPr>
          <w:trHeight w:val="422"/>
        </w:trPr>
        <w:tc>
          <w:tcPr>
            <w:tcW w:w="3330" w:type="dxa"/>
            <w:vAlign w:val="center"/>
          </w:tcPr>
          <w:p w:rsidR="00D830CE" w:rsidRDefault="00D830CE" w:rsidP="006446B2">
            <w:pPr>
              <w:spacing w:after="0" w:line="240" w:lineRule="auto"/>
              <w:jc w:val="left"/>
            </w:pPr>
          </w:p>
        </w:tc>
        <w:tc>
          <w:tcPr>
            <w:tcW w:w="4770" w:type="dxa"/>
            <w:vAlign w:val="center"/>
          </w:tcPr>
          <w:p w:rsidR="00D830CE" w:rsidRDefault="00D830CE" w:rsidP="006446B2">
            <w:pPr>
              <w:spacing w:after="0" w:line="240" w:lineRule="auto"/>
              <w:jc w:val="left"/>
            </w:pPr>
            <w:proofErr w:type="spellStart"/>
            <w:r>
              <w:t>Intercondylar</w:t>
            </w:r>
            <w:proofErr w:type="spellEnd"/>
            <w:r>
              <w:t xml:space="preserve">  </w:t>
            </w:r>
            <w:proofErr w:type="spellStart"/>
            <w:r>
              <w:t>Fossa</w:t>
            </w:r>
            <w:proofErr w:type="spellEnd"/>
          </w:p>
          <w:p w:rsidR="00D830CE" w:rsidRDefault="00D830CE" w:rsidP="006446B2">
            <w:pPr>
              <w:spacing w:after="0" w:line="240" w:lineRule="auto"/>
              <w:jc w:val="left"/>
            </w:pPr>
            <w:proofErr w:type="spellStart"/>
            <w:r>
              <w:t>Holmblad</w:t>
            </w:r>
            <w:proofErr w:type="spellEnd"/>
            <w:r>
              <w:t xml:space="preserve"> (kneeling position, 60* - 70* flexion),Camp Coventry (prone 40* - 50* flexion), and</w:t>
            </w:r>
          </w:p>
          <w:p w:rsidR="00D830CE" w:rsidRDefault="00D830CE" w:rsidP="006446B2">
            <w:pPr>
              <w:spacing w:after="0" w:line="240" w:lineRule="auto"/>
              <w:jc w:val="left"/>
            </w:pPr>
            <w:proofErr w:type="spellStart"/>
            <w:r>
              <w:t>Beclere</w:t>
            </w:r>
            <w:proofErr w:type="spellEnd"/>
            <w:r>
              <w:t xml:space="preserve"> Method (AP axial 40* flexion, 40* CR angle)</w:t>
            </w:r>
          </w:p>
        </w:tc>
        <w:tc>
          <w:tcPr>
            <w:tcW w:w="1620" w:type="dxa"/>
            <w:vAlign w:val="center"/>
          </w:tcPr>
          <w:p w:rsidR="00D830CE" w:rsidRDefault="00D830CE" w:rsidP="006446B2">
            <w:pPr>
              <w:spacing w:after="0" w:line="240" w:lineRule="auto"/>
              <w:jc w:val="center"/>
            </w:pPr>
            <w:r>
              <w:t>3</w:t>
            </w:r>
          </w:p>
        </w:tc>
      </w:tr>
      <w:tr w:rsidR="00D830CE" w:rsidTr="006446B2">
        <w:tc>
          <w:tcPr>
            <w:tcW w:w="3330" w:type="dxa"/>
            <w:vAlign w:val="center"/>
          </w:tcPr>
          <w:p w:rsidR="00D830CE" w:rsidRDefault="00D830CE" w:rsidP="006446B2">
            <w:pPr>
              <w:spacing w:after="0" w:line="240" w:lineRule="auto"/>
              <w:jc w:val="left"/>
              <w:rPr>
                <w:b/>
                <w:bCs/>
                <w:sz w:val="28"/>
                <w:szCs w:val="28"/>
              </w:rPr>
            </w:pPr>
            <w:r>
              <w:rPr>
                <w:b/>
                <w:bCs/>
                <w:sz w:val="28"/>
                <w:szCs w:val="28"/>
              </w:rPr>
              <w:t>Patella</w:t>
            </w:r>
          </w:p>
        </w:tc>
        <w:tc>
          <w:tcPr>
            <w:tcW w:w="4770" w:type="dxa"/>
            <w:vAlign w:val="center"/>
          </w:tcPr>
          <w:p w:rsidR="00D830CE" w:rsidRDefault="00D830CE" w:rsidP="006446B2">
            <w:pPr>
              <w:spacing w:after="0" w:line="240" w:lineRule="auto"/>
              <w:jc w:val="left"/>
            </w:pPr>
            <w:r>
              <w:t>Merchant view (supine, flexion 40*),</w:t>
            </w:r>
          </w:p>
          <w:p w:rsidR="00D830CE" w:rsidRDefault="00D830CE" w:rsidP="006446B2">
            <w:pPr>
              <w:spacing w:after="0" w:line="240" w:lineRule="auto"/>
              <w:jc w:val="left"/>
            </w:pPr>
            <w:proofErr w:type="spellStart"/>
            <w:r>
              <w:t>Settegast</w:t>
            </w:r>
            <w:proofErr w:type="spellEnd"/>
            <w:r>
              <w:t xml:space="preserve"> (prone, flexion 90*), and </w:t>
            </w:r>
            <w:proofErr w:type="spellStart"/>
            <w:r>
              <w:t>Hughston</w:t>
            </w:r>
            <w:proofErr w:type="spellEnd"/>
            <w:r>
              <w:t xml:space="preserve"> view (prone, flexion 55*) </w:t>
            </w:r>
          </w:p>
        </w:tc>
        <w:tc>
          <w:tcPr>
            <w:tcW w:w="1620" w:type="dxa"/>
            <w:vAlign w:val="center"/>
          </w:tcPr>
          <w:p w:rsidR="00D830CE" w:rsidRDefault="00D830CE" w:rsidP="006446B2">
            <w:pPr>
              <w:spacing w:after="0" w:line="240" w:lineRule="auto"/>
              <w:jc w:val="center"/>
            </w:pPr>
            <w:r>
              <w:t>3</w:t>
            </w:r>
          </w:p>
        </w:tc>
      </w:tr>
      <w:tr w:rsidR="00D830CE" w:rsidTr="006446B2">
        <w:trPr>
          <w:trHeight w:val="525"/>
        </w:trPr>
        <w:tc>
          <w:tcPr>
            <w:tcW w:w="3330" w:type="dxa"/>
            <w:tcBorders>
              <w:bottom w:val="single" w:sz="4" w:space="0" w:color="auto"/>
            </w:tcBorders>
            <w:vAlign w:val="center"/>
          </w:tcPr>
          <w:p w:rsidR="00D830CE" w:rsidRDefault="00D830CE" w:rsidP="006446B2">
            <w:pPr>
              <w:spacing w:after="0" w:line="240" w:lineRule="auto"/>
              <w:jc w:val="left"/>
              <w:rPr>
                <w:b/>
                <w:bCs/>
                <w:sz w:val="28"/>
                <w:szCs w:val="28"/>
              </w:rPr>
            </w:pPr>
            <w:r>
              <w:rPr>
                <w:b/>
                <w:bCs/>
                <w:sz w:val="28"/>
                <w:szCs w:val="28"/>
              </w:rPr>
              <w:t>Femur</w:t>
            </w:r>
          </w:p>
          <w:p w:rsidR="00D830CE" w:rsidRDefault="00D830CE" w:rsidP="006446B2">
            <w:pPr>
              <w:spacing w:after="0" w:line="240" w:lineRule="auto"/>
              <w:jc w:val="left"/>
            </w:pPr>
          </w:p>
        </w:tc>
        <w:tc>
          <w:tcPr>
            <w:tcW w:w="4770" w:type="dxa"/>
            <w:tcBorders>
              <w:bottom w:val="single" w:sz="4" w:space="0" w:color="auto"/>
            </w:tcBorders>
            <w:vAlign w:val="center"/>
          </w:tcPr>
          <w:p w:rsidR="00D830CE" w:rsidRDefault="00D830CE" w:rsidP="006446B2">
            <w:pPr>
              <w:spacing w:after="0" w:line="240" w:lineRule="auto"/>
              <w:jc w:val="left"/>
            </w:pPr>
            <w:r>
              <w:t>AP and lateral</w:t>
            </w:r>
          </w:p>
          <w:p w:rsidR="00D830CE" w:rsidRDefault="00D830CE" w:rsidP="006446B2">
            <w:pPr>
              <w:spacing w:after="0" w:line="240" w:lineRule="auto"/>
              <w:jc w:val="left"/>
            </w:pPr>
          </w:p>
        </w:tc>
        <w:tc>
          <w:tcPr>
            <w:tcW w:w="1620" w:type="dxa"/>
            <w:tcBorders>
              <w:bottom w:val="single" w:sz="4" w:space="0" w:color="auto"/>
            </w:tcBorders>
            <w:vAlign w:val="center"/>
          </w:tcPr>
          <w:p w:rsidR="00D830CE" w:rsidRDefault="00D830CE" w:rsidP="006446B2">
            <w:pPr>
              <w:spacing w:after="0" w:line="240" w:lineRule="auto"/>
              <w:jc w:val="center"/>
            </w:pPr>
            <w:r>
              <w:t>2</w:t>
            </w:r>
          </w:p>
          <w:p w:rsidR="00D830CE" w:rsidRDefault="00D830CE" w:rsidP="006446B2">
            <w:pPr>
              <w:spacing w:after="0" w:line="240" w:lineRule="auto"/>
              <w:jc w:val="center"/>
            </w:pPr>
          </w:p>
        </w:tc>
      </w:tr>
      <w:tr w:rsidR="00D830CE" w:rsidTr="006446B2">
        <w:trPr>
          <w:trHeight w:val="810"/>
        </w:trPr>
        <w:tc>
          <w:tcPr>
            <w:tcW w:w="3330" w:type="dxa"/>
            <w:tcBorders>
              <w:top w:val="single" w:sz="4" w:space="0" w:color="auto"/>
              <w:bottom w:val="single" w:sz="4" w:space="0" w:color="auto"/>
            </w:tcBorders>
            <w:vAlign w:val="center"/>
          </w:tcPr>
          <w:p w:rsidR="00D830CE" w:rsidRDefault="00D830CE" w:rsidP="006446B2">
            <w:pPr>
              <w:spacing w:after="0" w:line="240" w:lineRule="auto"/>
              <w:jc w:val="left"/>
              <w:rPr>
                <w:b/>
                <w:bCs/>
                <w:sz w:val="28"/>
                <w:szCs w:val="28"/>
              </w:rPr>
            </w:pPr>
            <w:r>
              <w:rPr>
                <w:b/>
                <w:bCs/>
                <w:sz w:val="28"/>
                <w:szCs w:val="28"/>
              </w:rPr>
              <w:t>Trauma lower extremity</w:t>
            </w:r>
          </w:p>
        </w:tc>
        <w:tc>
          <w:tcPr>
            <w:tcW w:w="4770" w:type="dxa"/>
            <w:tcBorders>
              <w:top w:val="single" w:sz="4" w:space="0" w:color="auto"/>
              <w:bottom w:val="single" w:sz="4" w:space="0" w:color="auto"/>
            </w:tcBorders>
            <w:vAlign w:val="center"/>
          </w:tcPr>
          <w:p w:rsidR="00D830CE" w:rsidRDefault="00D830CE" w:rsidP="006446B2">
            <w:pPr>
              <w:spacing w:after="0" w:line="240" w:lineRule="auto"/>
              <w:jc w:val="left"/>
            </w:pPr>
            <w:r>
              <w:t>AP and lateral ankle with body part in 45* rotation</w:t>
            </w:r>
          </w:p>
        </w:tc>
        <w:tc>
          <w:tcPr>
            <w:tcW w:w="1620" w:type="dxa"/>
            <w:tcBorders>
              <w:top w:val="single" w:sz="4" w:space="0" w:color="auto"/>
              <w:bottom w:val="single" w:sz="4" w:space="0" w:color="auto"/>
            </w:tcBorders>
            <w:vAlign w:val="center"/>
          </w:tcPr>
          <w:p w:rsidR="00D830CE" w:rsidRDefault="00D830CE" w:rsidP="006446B2">
            <w:pPr>
              <w:spacing w:after="0" w:line="240" w:lineRule="auto"/>
              <w:jc w:val="center"/>
            </w:pPr>
            <w:r>
              <w:t>2</w:t>
            </w:r>
          </w:p>
        </w:tc>
      </w:tr>
      <w:tr w:rsidR="00D830CE" w:rsidTr="006446B2">
        <w:trPr>
          <w:trHeight w:val="810"/>
        </w:trPr>
        <w:tc>
          <w:tcPr>
            <w:tcW w:w="3330" w:type="dxa"/>
            <w:tcBorders>
              <w:top w:val="single" w:sz="4" w:space="0" w:color="auto"/>
            </w:tcBorders>
            <w:vAlign w:val="center"/>
          </w:tcPr>
          <w:p w:rsidR="00D830CE" w:rsidRDefault="00D830CE" w:rsidP="006446B2">
            <w:pPr>
              <w:spacing w:after="0" w:line="240" w:lineRule="auto"/>
              <w:jc w:val="left"/>
              <w:rPr>
                <w:b/>
                <w:bCs/>
                <w:sz w:val="28"/>
                <w:szCs w:val="28"/>
              </w:rPr>
            </w:pPr>
            <w:r>
              <w:rPr>
                <w:b/>
                <w:bCs/>
                <w:sz w:val="28"/>
                <w:szCs w:val="28"/>
              </w:rPr>
              <w:t>Pediatric Lower Extremity</w:t>
            </w:r>
          </w:p>
        </w:tc>
        <w:tc>
          <w:tcPr>
            <w:tcW w:w="4770" w:type="dxa"/>
            <w:tcBorders>
              <w:top w:val="single" w:sz="4" w:space="0" w:color="auto"/>
            </w:tcBorders>
            <w:vAlign w:val="center"/>
          </w:tcPr>
          <w:p w:rsidR="00D830CE" w:rsidRDefault="00D830CE" w:rsidP="006446B2">
            <w:pPr>
              <w:spacing w:after="0" w:line="240" w:lineRule="auto"/>
              <w:jc w:val="left"/>
            </w:pPr>
            <w:r>
              <w:t>AP and lateral entire infant leg</w:t>
            </w:r>
          </w:p>
        </w:tc>
        <w:tc>
          <w:tcPr>
            <w:tcW w:w="1620" w:type="dxa"/>
            <w:tcBorders>
              <w:top w:val="single" w:sz="4" w:space="0" w:color="auto"/>
            </w:tcBorders>
            <w:vAlign w:val="center"/>
          </w:tcPr>
          <w:p w:rsidR="00D830CE" w:rsidRDefault="00D830CE" w:rsidP="006446B2">
            <w:pPr>
              <w:spacing w:after="0" w:line="240" w:lineRule="auto"/>
              <w:jc w:val="center"/>
            </w:pPr>
            <w:r>
              <w:t>2</w:t>
            </w:r>
          </w:p>
        </w:tc>
      </w:tr>
    </w:tbl>
    <w:p w:rsidR="000A0CB0" w:rsidRDefault="000A0CB0" w:rsidP="00470537">
      <w:pPr>
        <w:spacing w:after="0" w:line="240" w:lineRule="auto"/>
        <w:rPr>
          <w:sz w:val="28"/>
          <w:szCs w:val="28"/>
        </w:rPr>
      </w:pPr>
    </w:p>
    <w:p w:rsidR="00E50DCA" w:rsidRDefault="0094240D" w:rsidP="00470537">
      <w:pPr>
        <w:spacing w:after="0" w:line="240" w:lineRule="auto"/>
        <w:rPr>
          <w:sz w:val="28"/>
          <w:szCs w:val="28"/>
        </w:rPr>
      </w:pPr>
      <w:r>
        <w:rPr>
          <w:sz w:val="28"/>
          <w:szCs w:val="28"/>
        </w:rPr>
        <w:t xml:space="preserve"> </w:t>
      </w:r>
    </w:p>
    <w:sectPr w:rsidR="00E50DCA" w:rsidSect="00E1392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7D" w:rsidRDefault="0063667D" w:rsidP="00F0068D">
      <w:pPr>
        <w:spacing w:after="0" w:line="240" w:lineRule="auto"/>
      </w:pPr>
      <w:r>
        <w:separator/>
      </w:r>
    </w:p>
  </w:endnote>
  <w:endnote w:type="continuationSeparator" w:id="0">
    <w:p w:rsidR="0063667D" w:rsidRDefault="0063667D" w:rsidP="00F00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70537" w:rsidRPr="00B962D9" w:rsidTr="00470537">
      <w:tc>
        <w:tcPr>
          <w:tcW w:w="918" w:type="dxa"/>
        </w:tcPr>
        <w:p w:rsidR="00470537" w:rsidRPr="000B455F" w:rsidRDefault="00470537" w:rsidP="00470537">
          <w:pPr>
            <w:pStyle w:val="Footer"/>
            <w:jc w:val="right"/>
            <w:rPr>
              <w:color w:val="003399"/>
            </w:rPr>
          </w:pPr>
          <w:r w:rsidRPr="00B962D9">
            <w:rPr>
              <w:color w:val="003399"/>
              <w:sz w:val="20"/>
              <w:szCs w:val="20"/>
            </w:rPr>
            <w:t>page</w:t>
          </w:r>
          <w:r w:rsidRPr="00B962D9">
            <w:rPr>
              <w:color w:val="003399"/>
            </w:rPr>
            <w:t xml:space="preserve"> </w:t>
          </w:r>
          <w:r w:rsidR="00DC61CA" w:rsidRPr="00B962D9">
            <w:rPr>
              <w:color w:val="003399"/>
            </w:rPr>
            <w:fldChar w:fldCharType="begin"/>
          </w:r>
          <w:r w:rsidRPr="00B962D9">
            <w:rPr>
              <w:color w:val="003399"/>
            </w:rPr>
            <w:instrText xml:space="preserve"> PAGE   \* MERGEFORMAT </w:instrText>
          </w:r>
          <w:r w:rsidR="00DC61CA" w:rsidRPr="00B962D9">
            <w:rPr>
              <w:color w:val="003399"/>
            </w:rPr>
            <w:fldChar w:fldCharType="separate"/>
          </w:r>
          <w:r w:rsidR="00662BD4">
            <w:rPr>
              <w:noProof/>
              <w:color w:val="003399"/>
            </w:rPr>
            <w:t>2</w:t>
          </w:r>
          <w:r w:rsidR="00DC61CA" w:rsidRPr="00B962D9">
            <w:rPr>
              <w:color w:val="003399"/>
            </w:rPr>
            <w:fldChar w:fldCharType="end"/>
          </w:r>
        </w:p>
      </w:tc>
      <w:tc>
        <w:tcPr>
          <w:tcW w:w="7938" w:type="dxa"/>
        </w:tcPr>
        <w:p w:rsidR="00470537" w:rsidRPr="00B962D9" w:rsidRDefault="00470537" w:rsidP="00D830CE">
          <w:pPr>
            <w:pStyle w:val="Footer"/>
            <w:jc w:val="right"/>
            <w:rPr>
              <w:i/>
              <w:sz w:val="20"/>
              <w:szCs w:val="20"/>
            </w:rPr>
          </w:pPr>
          <w:r>
            <w:rPr>
              <w:i/>
              <w:sz w:val="20"/>
              <w:szCs w:val="20"/>
            </w:rPr>
            <w:t>p</w:t>
          </w:r>
          <w:r w:rsidRPr="00B962D9">
            <w:rPr>
              <w:i/>
              <w:sz w:val="20"/>
              <w:szCs w:val="20"/>
            </w:rPr>
            <w:t xml:space="preserve">repared </w:t>
          </w:r>
          <w:r w:rsidRPr="00050831">
            <w:rPr>
              <w:i/>
              <w:sz w:val="20"/>
              <w:szCs w:val="20"/>
            </w:rPr>
            <w:t xml:space="preserve">by </w:t>
          </w:r>
          <w:r w:rsidR="00D830CE">
            <w:rPr>
              <w:i/>
              <w:sz w:val="20"/>
              <w:szCs w:val="20"/>
            </w:rPr>
            <w:t>M</w:t>
          </w:r>
          <w:r w:rsidRPr="00050831">
            <w:rPr>
              <w:i/>
              <w:sz w:val="20"/>
              <w:szCs w:val="20"/>
            </w:rPr>
            <w:t xml:space="preserve"> </w:t>
          </w:r>
          <w:r w:rsidR="00D830CE">
            <w:rPr>
              <w:i/>
              <w:sz w:val="20"/>
              <w:szCs w:val="20"/>
            </w:rPr>
            <w:t>Carpenter, Fall 2011</w:t>
          </w:r>
        </w:p>
      </w:tc>
    </w:tr>
  </w:tbl>
  <w:p w:rsidR="00470537" w:rsidRDefault="00470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7D" w:rsidRDefault="0063667D" w:rsidP="00F0068D">
      <w:pPr>
        <w:spacing w:after="0" w:line="240" w:lineRule="auto"/>
      </w:pPr>
      <w:r>
        <w:separator/>
      </w:r>
    </w:p>
  </w:footnote>
  <w:footnote w:type="continuationSeparator" w:id="0">
    <w:p w:rsidR="0063667D" w:rsidRDefault="0063667D" w:rsidP="00F006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459"/>
    <w:multiLevelType w:val="hybridMultilevel"/>
    <w:tmpl w:val="3A52C190"/>
    <w:lvl w:ilvl="0" w:tplc="A7526356">
      <w:start w:val="1"/>
      <w:numFmt w:val="decimal"/>
      <w:lvlText w:val="%1."/>
      <w:lvlJc w:val="left"/>
      <w:pPr>
        <w:tabs>
          <w:tab w:val="num" w:pos="720"/>
        </w:tabs>
        <w:ind w:left="720" w:hanging="36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820B04"/>
    <w:multiLevelType w:val="hybridMultilevel"/>
    <w:tmpl w:val="A05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B743D"/>
    <w:multiLevelType w:val="hybridMultilevel"/>
    <w:tmpl w:val="585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F438C"/>
    <w:multiLevelType w:val="hybridMultilevel"/>
    <w:tmpl w:val="627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14188"/>
    <w:multiLevelType w:val="hybridMultilevel"/>
    <w:tmpl w:val="377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D7C0F"/>
    <w:multiLevelType w:val="hybridMultilevel"/>
    <w:tmpl w:val="1D6C02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F4111C"/>
    <w:multiLevelType w:val="hybridMultilevel"/>
    <w:tmpl w:val="9530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46BA3"/>
    <w:multiLevelType w:val="hybridMultilevel"/>
    <w:tmpl w:val="6F12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1726D"/>
    <w:multiLevelType w:val="hybridMultilevel"/>
    <w:tmpl w:val="6128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7571E"/>
    <w:multiLevelType w:val="hybridMultilevel"/>
    <w:tmpl w:val="5F24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60774"/>
    <w:multiLevelType w:val="hybridMultilevel"/>
    <w:tmpl w:val="D3B8E9AA"/>
    <w:lvl w:ilvl="0" w:tplc="04090001">
      <w:start w:val="1"/>
      <w:numFmt w:val="bullet"/>
      <w:lvlText w:val=""/>
      <w:lvlJc w:val="left"/>
      <w:pPr>
        <w:tabs>
          <w:tab w:val="num" w:pos="720"/>
        </w:tabs>
        <w:ind w:left="720" w:hanging="360"/>
      </w:pPr>
      <w:rPr>
        <w:rFonts w:ascii="Symbol" w:hAnsi="Symbol" w:hint="default"/>
      </w:rPr>
    </w:lvl>
    <w:lvl w:ilvl="1" w:tplc="9A3C64BE" w:tentative="1">
      <w:start w:val="1"/>
      <w:numFmt w:val="bullet"/>
      <w:lvlText w:val=""/>
      <w:lvlJc w:val="left"/>
      <w:pPr>
        <w:tabs>
          <w:tab w:val="num" w:pos="1440"/>
        </w:tabs>
        <w:ind w:left="1440" w:hanging="360"/>
      </w:pPr>
      <w:rPr>
        <w:rFonts w:ascii="Wingdings" w:hAnsi="Wingdings" w:hint="default"/>
      </w:rPr>
    </w:lvl>
    <w:lvl w:ilvl="2" w:tplc="4A46CD9A" w:tentative="1">
      <w:start w:val="1"/>
      <w:numFmt w:val="bullet"/>
      <w:lvlText w:val=""/>
      <w:lvlJc w:val="left"/>
      <w:pPr>
        <w:tabs>
          <w:tab w:val="num" w:pos="2160"/>
        </w:tabs>
        <w:ind w:left="2160" w:hanging="360"/>
      </w:pPr>
      <w:rPr>
        <w:rFonts w:ascii="Wingdings" w:hAnsi="Wingdings" w:hint="default"/>
      </w:rPr>
    </w:lvl>
    <w:lvl w:ilvl="3" w:tplc="33362126" w:tentative="1">
      <w:start w:val="1"/>
      <w:numFmt w:val="bullet"/>
      <w:lvlText w:val=""/>
      <w:lvlJc w:val="left"/>
      <w:pPr>
        <w:tabs>
          <w:tab w:val="num" w:pos="2880"/>
        </w:tabs>
        <w:ind w:left="2880" w:hanging="360"/>
      </w:pPr>
      <w:rPr>
        <w:rFonts w:ascii="Wingdings" w:hAnsi="Wingdings" w:hint="default"/>
      </w:rPr>
    </w:lvl>
    <w:lvl w:ilvl="4" w:tplc="FA485FC6" w:tentative="1">
      <w:start w:val="1"/>
      <w:numFmt w:val="bullet"/>
      <w:lvlText w:val=""/>
      <w:lvlJc w:val="left"/>
      <w:pPr>
        <w:tabs>
          <w:tab w:val="num" w:pos="3600"/>
        </w:tabs>
        <w:ind w:left="3600" w:hanging="360"/>
      </w:pPr>
      <w:rPr>
        <w:rFonts w:ascii="Wingdings" w:hAnsi="Wingdings" w:hint="default"/>
      </w:rPr>
    </w:lvl>
    <w:lvl w:ilvl="5" w:tplc="CD108590" w:tentative="1">
      <w:start w:val="1"/>
      <w:numFmt w:val="bullet"/>
      <w:lvlText w:val=""/>
      <w:lvlJc w:val="left"/>
      <w:pPr>
        <w:tabs>
          <w:tab w:val="num" w:pos="4320"/>
        </w:tabs>
        <w:ind w:left="4320" w:hanging="360"/>
      </w:pPr>
      <w:rPr>
        <w:rFonts w:ascii="Wingdings" w:hAnsi="Wingdings" w:hint="default"/>
      </w:rPr>
    </w:lvl>
    <w:lvl w:ilvl="6" w:tplc="530A1EB6" w:tentative="1">
      <w:start w:val="1"/>
      <w:numFmt w:val="bullet"/>
      <w:lvlText w:val=""/>
      <w:lvlJc w:val="left"/>
      <w:pPr>
        <w:tabs>
          <w:tab w:val="num" w:pos="5040"/>
        </w:tabs>
        <w:ind w:left="5040" w:hanging="360"/>
      </w:pPr>
      <w:rPr>
        <w:rFonts w:ascii="Wingdings" w:hAnsi="Wingdings" w:hint="default"/>
      </w:rPr>
    </w:lvl>
    <w:lvl w:ilvl="7" w:tplc="9EF8403A" w:tentative="1">
      <w:start w:val="1"/>
      <w:numFmt w:val="bullet"/>
      <w:lvlText w:val=""/>
      <w:lvlJc w:val="left"/>
      <w:pPr>
        <w:tabs>
          <w:tab w:val="num" w:pos="5760"/>
        </w:tabs>
        <w:ind w:left="5760" w:hanging="360"/>
      </w:pPr>
      <w:rPr>
        <w:rFonts w:ascii="Wingdings" w:hAnsi="Wingdings" w:hint="default"/>
      </w:rPr>
    </w:lvl>
    <w:lvl w:ilvl="8" w:tplc="760ADA10" w:tentative="1">
      <w:start w:val="1"/>
      <w:numFmt w:val="bullet"/>
      <w:lvlText w:val=""/>
      <w:lvlJc w:val="left"/>
      <w:pPr>
        <w:tabs>
          <w:tab w:val="num" w:pos="6480"/>
        </w:tabs>
        <w:ind w:left="6480" w:hanging="360"/>
      </w:pPr>
      <w:rPr>
        <w:rFonts w:ascii="Wingdings" w:hAnsi="Wingdings" w:hint="default"/>
      </w:rPr>
    </w:lvl>
  </w:abstractNum>
  <w:abstractNum w:abstractNumId="11">
    <w:nsid w:val="21974898"/>
    <w:multiLevelType w:val="hybridMultilevel"/>
    <w:tmpl w:val="703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E7737"/>
    <w:multiLevelType w:val="hybridMultilevel"/>
    <w:tmpl w:val="5BC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21F8B"/>
    <w:multiLevelType w:val="hybridMultilevel"/>
    <w:tmpl w:val="A0A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33E20"/>
    <w:multiLevelType w:val="hybridMultilevel"/>
    <w:tmpl w:val="9922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827BA"/>
    <w:multiLevelType w:val="hybridMultilevel"/>
    <w:tmpl w:val="B620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80F83"/>
    <w:multiLevelType w:val="hybridMultilevel"/>
    <w:tmpl w:val="CEE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41474"/>
    <w:multiLevelType w:val="hybridMultilevel"/>
    <w:tmpl w:val="C8B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13BCD"/>
    <w:multiLevelType w:val="hybridMultilevel"/>
    <w:tmpl w:val="942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D0FE0"/>
    <w:multiLevelType w:val="hybridMultilevel"/>
    <w:tmpl w:val="831C67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6300218"/>
    <w:multiLevelType w:val="hybridMultilevel"/>
    <w:tmpl w:val="1E3AF7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6CF50CC"/>
    <w:multiLevelType w:val="hybridMultilevel"/>
    <w:tmpl w:val="AF30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F3E17"/>
    <w:multiLevelType w:val="hybridMultilevel"/>
    <w:tmpl w:val="B5AE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240E3"/>
    <w:multiLevelType w:val="hybridMultilevel"/>
    <w:tmpl w:val="438E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F0B44"/>
    <w:multiLevelType w:val="hybridMultilevel"/>
    <w:tmpl w:val="56E04CD6"/>
    <w:lvl w:ilvl="0" w:tplc="10AAB8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1631E9"/>
    <w:multiLevelType w:val="hybridMultilevel"/>
    <w:tmpl w:val="861C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C76AC"/>
    <w:multiLevelType w:val="hybridMultilevel"/>
    <w:tmpl w:val="5BBA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C69AF"/>
    <w:multiLevelType w:val="hybridMultilevel"/>
    <w:tmpl w:val="4D4E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F02D9"/>
    <w:multiLevelType w:val="hybridMultilevel"/>
    <w:tmpl w:val="CB368CA0"/>
    <w:lvl w:ilvl="0" w:tplc="FFFFFFFF">
      <w:start w:val="1"/>
      <w:numFmt w:val="decimal"/>
      <w:lvlText w:val="%1."/>
      <w:lvlJc w:val="left"/>
      <w:pPr>
        <w:tabs>
          <w:tab w:val="num" w:pos="720"/>
        </w:tabs>
        <w:ind w:left="720" w:hanging="360"/>
      </w:pPr>
      <w:rPr>
        <w:rFonts w:hint="default"/>
      </w:rPr>
    </w:lvl>
    <w:lvl w:ilvl="1" w:tplc="3ACADF92">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5380947"/>
    <w:multiLevelType w:val="hybridMultilevel"/>
    <w:tmpl w:val="EEB0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41E68"/>
    <w:multiLevelType w:val="hybridMultilevel"/>
    <w:tmpl w:val="9DEC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B121DE"/>
    <w:multiLevelType w:val="hybridMultilevel"/>
    <w:tmpl w:val="1DF6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5F2C6D"/>
    <w:multiLevelType w:val="hybridMultilevel"/>
    <w:tmpl w:val="BE3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A65E4"/>
    <w:multiLevelType w:val="hybridMultilevel"/>
    <w:tmpl w:val="127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C6C5F"/>
    <w:multiLevelType w:val="hybridMultilevel"/>
    <w:tmpl w:val="119A8A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6C356EDC"/>
    <w:multiLevelType w:val="hybridMultilevel"/>
    <w:tmpl w:val="447E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F27BE0"/>
    <w:multiLevelType w:val="hybridMultilevel"/>
    <w:tmpl w:val="D17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77677"/>
    <w:multiLevelType w:val="hybridMultilevel"/>
    <w:tmpl w:val="A388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866E75"/>
    <w:multiLevelType w:val="hybridMultilevel"/>
    <w:tmpl w:val="82C0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A9415A"/>
    <w:multiLevelType w:val="hybridMultilevel"/>
    <w:tmpl w:val="C720C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5"/>
  </w:num>
  <w:num w:numId="4">
    <w:abstractNumId w:val="28"/>
  </w:num>
  <w:num w:numId="5">
    <w:abstractNumId w:val="24"/>
  </w:num>
  <w:num w:numId="6">
    <w:abstractNumId w:val="38"/>
  </w:num>
  <w:num w:numId="7">
    <w:abstractNumId w:val="1"/>
  </w:num>
  <w:num w:numId="8">
    <w:abstractNumId w:val="30"/>
  </w:num>
  <w:num w:numId="9">
    <w:abstractNumId w:val="22"/>
  </w:num>
  <w:num w:numId="10">
    <w:abstractNumId w:val="32"/>
  </w:num>
  <w:num w:numId="11">
    <w:abstractNumId w:val="29"/>
  </w:num>
  <w:num w:numId="12">
    <w:abstractNumId w:val="26"/>
  </w:num>
  <w:num w:numId="13">
    <w:abstractNumId w:val="17"/>
  </w:num>
  <w:num w:numId="14">
    <w:abstractNumId w:val="33"/>
  </w:num>
  <w:num w:numId="15">
    <w:abstractNumId w:val="16"/>
  </w:num>
  <w:num w:numId="16">
    <w:abstractNumId w:val="25"/>
  </w:num>
  <w:num w:numId="17">
    <w:abstractNumId w:val="23"/>
  </w:num>
  <w:num w:numId="18">
    <w:abstractNumId w:val="8"/>
  </w:num>
  <w:num w:numId="19">
    <w:abstractNumId w:val="15"/>
  </w:num>
  <w:num w:numId="20">
    <w:abstractNumId w:val="37"/>
  </w:num>
  <w:num w:numId="21">
    <w:abstractNumId w:val="7"/>
  </w:num>
  <w:num w:numId="22">
    <w:abstractNumId w:val="27"/>
  </w:num>
  <w:num w:numId="23">
    <w:abstractNumId w:val="35"/>
  </w:num>
  <w:num w:numId="24">
    <w:abstractNumId w:val="6"/>
  </w:num>
  <w:num w:numId="25">
    <w:abstractNumId w:val="14"/>
  </w:num>
  <w:num w:numId="26">
    <w:abstractNumId w:val="21"/>
  </w:num>
  <w:num w:numId="27">
    <w:abstractNumId w:val="2"/>
  </w:num>
  <w:num w:numId="28">
    <w:abstractNumId w:val="3"/>
  </w:num>
  <w:num w:numId="29">
    <w:abstractNumId w:val="34"/>
  </w:num>
  <w:num w:numId="30">
    <w:abstractNumId w:val="18"/>
  </w:num>
  <w:num w:numId="31">
    <w:abstractNumId w:val="19"/>
  </w:num>
  <w:num w:numId="32">
    <w:abstractNumId w:val="12"/>
  </w:num>
  <w:num w:numId="33">
    <w:abstractNumId w:val="31"/>
  </w:num>
  <w:num w:numId="34">
    <w:abstractNumId w:val="11"/>
  </w:num>
  <w:num w:numId="35">
    <w:abstractNumId w:val="39"/>
  </w:num>
  <w:num w:numId="36">
    <w:abstractNumId w:val="0"/>
  </w:num>
  <w:num w:numId="37">
    <w:abstractNumId w:val="36"/>
  </w:num>
  <w:num w:numId="38">
    <w:abstractNumId w:val="13"/>
  </w:num>
  <w:num w:numId="39">
    <w:abstractNumId w:val="4"/>
  </w:num>
  <w:num w:numId="40">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12C1"/>
    <w:rsid w:val="000050E9"/>
    <w:rsid w:val="00014395"/>
    <w:rsid w:val="00014B8E"/>
    <w:rsid w:val="000269F8"/>
    <w:rsid w:val="0003609B"/>
    <w:rsid w:val="000422E9"/>
    <w:rsid w:val="00060EA4"/>
    <w:rsid w:val="000866C9"/>
    <w:rsid w:val="00090D7B"/>
    <w:rsid w:val="000A0CB0"/>
    <w:rsid w:val="000C66EF"/>
    <w:rsid w:val="000E2B70"/>
    <w:rsid w:val="000E688F"/>
    <w:rsid w:val="001024EA"/>
    <w:rsid w:val="00116954"/>
    <w:rsid w:val="001409D6"/>
    <w:rsid w:val="001420FE"/>
    <w:rsid w:val="00150EC2"/>
    <w:rsid w:val="00150FF1"/>
    <w:rsid w:val="00185DB0"/>
    <w:rsid w:val="00192952"/>
    <w:rsid w:val="00196FB7"/>
    <w:rsid w:val="001B5D56"/>
    <w:rsid w:val="001C1AF3"/>
    <w:rsid w:val="001C7F7F"/>
    <w:rsid w:val="001E6E2C"/>
    <w:rsid w:val="001E6FBA"/>
    <w:rsid w:val="001F2979"/>
    <w:rsid w:val="002129BD"/>
    <w:rsid w:val="00223A0D"/>
    <w:rsid w:val="00230FB4"/>
    <w:rsid w:val="002369D0"/>
    <w:rsid w:val="002426B6"/>
    <w:rsid w:val="0025421F"/>
    <w:rsid w:val="00281744"/>
    <w:rsid w:val="002822CE"/>
    <w:rsid w:val="0029575E"/>
    <w:rsid w:val="002D5BCC"/>
    <w:rsid w:val="0030383F"/>
    <w:rsid w:val="00307904"/>
    <w:rsid w:val="0035037E"/>
    <w:rsid w:val="00375C61"/>
    <w:rsid w:val="003935DA"/>
    <w:rsid w:val="003A435B"/>
    <w:rsid w:val="003E3F2E"/>
    <w:rsid w:val="003F3040"/>
    <w:rsid w:val="00401903"/>
    <w:rsid w:val="004417EC"/>
    <w:rsid w:val="004503AA"/>
    <w:rsid w:val="00470537"/>
    <w:rsid w:val="00483039"/>
    <w:rsid w:val="00487932"/>
    <w:rsid w:val="00491ACF"/>
    <w:rsid w:val="004A3831"/>
    <w:rsid w:val="004C418A"/>
    <w:rsid w:val="004C4C1E"/>
    <w:rsid w:val="004E6346"/>
    <w:rsid w:val="004F4EBF"/>
    <w:rsid w:val="005229CE"/>
    <w:rsid w:val="00557C66"/>
    <w:rsid w:val="005845B6"/>
    <w:rsid w:val="005C26D1"/>
    <w:rsid w:val="005E6F01"/>
    <w:rsid w:val="006065EA"/>
    <w:rsid w:val="0063358B"/>
    <w:rsid w:val="0063667D"/>
    <w:rsid w:val="00637C51"/>
    <w:rsid w:val="00643313"/>
    <w:rsid w:val="00662BD4"/>
    <w:rsid w:val="00671FEE"/>
    <w:rsid w:val="0068713E"/>
    <w:rsid w:val="006A788E"/>
    <w:rsid w:val="006B0E2D"/>
    <w:rsid w:val="006B2485"/>
    <w:rsid w:val="006E3174"/>
    <w:rsid w:val="006E77F8"/>
    <w:rsid w:val="007009CB"/>
    <w:rsid w:val="00725F38"/>
    <w:rsid w:val="0073404D"/>
    <w:rsid w:val="00736A86"/>
    <w:rsid w:val="00772123"/>
    <w:rsid w:val="007C0EF3"/>
    <w:rsid w:val="007D2558"/>
    <w:rsid w:val="00802A28"/>
    <w:rsid w:val="00810389"/>
    <w:rsid w:val="008154AF"/>
    <w:rsid w:val="008275F8"/>
    <w:rsid w:val="0086006D"/>
    <w:rsid w:val="00870AED"/>
    <w:rsid w:val="008720A1"/>
    <w:rsid w:val="008A6870"/>
    <w:rsid w:val="008B4D5F"/>
    <w:rsid w:val="008C46DA"/>
    <w:rsid w:val="008C5102"/>
    <w:rsid w:val="008F1A1D"/>
    <w:rsid w:val="00905ABB"/>
    <w:rsid w:val="00937E16"/>
    <w:rsid w:val="0094240D"/>
    <w:rsid w:val="00962754"/>
    <w:rsid w:val="009B4D39"/>
    <w:rsid w:val="009E57A4"/>
    <w:rsid w:val="009F3B26"/>
    <w:rsid w:val="009F6FF1"/>
    <w:rsid w:val="00A03161"/>
    <w:rsid w:val="00A106FE"/>
    <w:rsid w:val="00A12770"/>
    <w:rsid w:val="00A2605D"/>
    <w:rsid w:val="00A35F86"/>
    <w:rsid w:val="00A41EC9"/>
    <w:rsid w:val="00A60D08"/>
    <w:rsid w:val="00A64B6D"/>
    <w:rsid w:val="00A66075"/>
    <w:rsid w:val="00A943F1"/>
    <w:rsid w:val="00AD1C17"/>
    <w:rsid w:val="00AD4172"/>
    <w:rsid w:val="00AE00EA"/>
    <w:rsid w:val="00AE46C3"/>
    <w:rsid w:val="00B12F32"/>
    <w:rsid w:val="00B16424"/>
    <w:rsid w:val="00B46008"/>
    <w:rsid w:val="00B85B56"/>
    <w:rsid w:val="00B939FA"/>
    <w:rsid w:val="00B979A9"/>
    <w:rsid w:val="00BA15AA"/>
    <w:rsid w:val="00BB35F7"/>
    <w:rsid w:val="00BB575D"/>
    <w:rsid w:val="00BC3B63"/>
    <w:rsid w:val="00BD1394"/>
    <w:rsid w:val="00BF7568"/>
    <w:rsid w:val="00C3297C"/>
    <w:rsid w:val="00C43676"/>
    <w:rsid w:val="00C654E8"/>
    <w:rsid w:val="00C66B01"/>
    <w:rsid w:val="00C76984"/>
    <w:rsid w:val="00CA2134"/>
    <w:rsid w:val="00CC6ABA"/>
    <w:rsid w:val="00CD5F9C"/>
    <w:rsid w:val="00CD77B7"/>
    <w:rsid w:val="00CF406C"/>
    <w:rsid w:val="00D14605"/>
    <w:rsid w:val="00D23621"/>
    <w:rsid w:val="00D41B7B"/>
    <w:rsid w:val="00D80A89"/>
    <w:rsid w:val="00D830CE"/>
    <w:rsid w:val="00D927A4"/>
    <w:rsid w:val="00DA6D29"/>
    <w:rsid w:val="00DB4497"/>
    <w:rsid w:val="00DC1B0D"/>
    <w:rsid w:val="00DC61CA"/>
    <w:rsid w:val="00DD5C47"/>
    <w:rsid w:val="00E01B74"/>
    <w:rsid w:val="00E1392D"/>
    <w:rsid w:val="00E20193"/>
    <w:rsid w:val="00E312C1"/>
    <w:rsid w:val="00E36DC0"/>
    <w:rsid w:val="00E50DCA"/>
    <w:rsid w:val="00E6536D"/>
    <w:rsid w:val="00E719F9"/>
    <w:rsid w:val="00E83EE9"/>
    <w:rsid w:val="00E944B9"/>
    <w:rsid w:val="00EA6095"/>
    <w:rsid w:val="00EF3EE4"/>
    <w:rsid w:val="00EF7FB4"/>
    <w:rsid w:val="00F0068D"/>
    <w:rsid w:val="00F36F45"/>
    <w:rsid w:val="00F606CB"/>
    <w:rsid w:val="00F61416"/>
    <w:rsid w:val="00F73C08"/>
    <w:rsid w:val="00FA6F07"/>
    <w:rsid w:val="00FB36CF"/>
    <w:rsid w:val="00FC2C5A"/>
    <w:rsid w:val="00FE2FDE"/>
    <w:rsid w:val="00FE77C9"/>
    <w:rsid w:val="00FF2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CE"/>
    <w:pPr>
      <w:autoSpaceDE w:val="0"/>
      <w:autoSpaceDN w:val="0"/>
      <w:adjustRightInd w:val="0"/>
      <w:jc w:val="both"/>
    </w:pPr>
    <w:rPr>
      <w:rFonts w:ascii="Calibri" w:hAnsi="Calibri" w:cs="Arial"/>
    </w:rPr>
  </w:style>
  <w:style w:type="paragraph" w:styleId="Heading1">
    <w:name w:val="heading 1"/>
    <w:basedOn w:val="Normal"/>
    <w:next w:val="Normal"/>
    <w:link w:val="Heading1Char"/>
    <w:uiPriority w:val="9"/>
    <w:qFormat/>
    <w:rsid w:val="00522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F30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312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312C1"/>
    <w:rPr>
      <w:b/>
      <w:bCs/>
    </w:rPr>
  </w:style>
  <w:style w:type="paragraph" w:styleId="ListParagraph">
    <w:name w:val="List Paragraph"/>
    <w:basedOn w:val="Normal"/>
    <w:uiPriority w:val="34"/>
    <w:qFormat/>
    <w:rsid w:val="00B46008"/>
    <w:pPr>
      <w:ind w:left="720"/>
      <w:contextualSpacing/>
    </w:pPr>
  </w:style>
  <w:style w:type="table" w:styleId="TableGrid">
    <w:name w:val="Table Grid"/>
    <w:basedOn w:val="TableNormal"/>
    <w:uiPriority w:val="59"/>
    <w:rsid w:val="009F6F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014395"/>
    <w:pPr>
      <w:spacing w:after="0" w:line="240" w:lineRule="auto"/>
    </w:pPr>
    <w:rPr>
      <w:rFonts w:ascii="Times New Roman" w:eastAsia="Times New Roman" w:hAnsi="Times New Roman" w:cs="Times New Roman"/>
      <w:sz w:val="24"/>
      <w:szCs w:val="24"/>
    </w:rPr>
  </w:style>
  <w:style w:type="paragraph" w:customStyle="1" w:styleId="body0020text">
    <w:name w:val="body_0020text"/>
    <w:basedOn w:val="Normal"/>
    <w:rsid w:val="00014395"/>
    <w:pPr>
      <w:spacing w:after="0" w:line="240" w:lineRule="auto"/>
    </w:pPr>
    <w:rPr>
      <w:rFonts w:ascii="Times New Roman" w:eastAsia="Times New Roman" w:hAnsi="Times New Roman" w:cs="Times New Roman"/>
      <w:sz w:val="24"/>
      <w:szCs w:val="24"/>
    </w:rPr>
  </w:style>
  <w:style w:type="paragraph" w:customStyle="1" w:styleId="body0020text00202">
    <w:name w:val="body_0020text_00202"/>
    <w:basedOn w:val="Normal"/>
    <w:rsid w:val="00014395"/>
    <w:pPr>
      <w:spacing w:after="0" w:line="240" w:lineRule="auto"/>
    </w:pPr>
    <w:rPr>
      <w:rFonts w:ascii="Times New Roman" w:eastAsia="Times New Roman" w:hAnsi="Times New Roman" w:cs="Times New Roman"/>
    </w:rPr>
  </w:style>
  <w:style w:type="paragraph" w:customStyle="1" w:styleId="block0020text">
    <w:name w:val="block_0020text"/>
    <w:basedOn w:val="Normal"/>
    <w:rsid w:val="00014395"/>
    <w:pPr>
      <w:spacing w:after="0" w:line="240" w:lineRule="auto"/>
      <w:ind w:left="2880" w:right="1440" w:hanging="720"/>
    </w:pPr>
    <w:rPr>
      <w:rFonts w:ascii="Times New Roman" w:eastAsia="Times New Roman" w:hAnsi="Times New Roman" w:cs="Times New Roman"/>
      <w:b/>
      <w:bCs/>
      <w:sz w:val="24"/>
      <w:szCs w:val="24"/>
    </w:rPr>
  </w:style>
  <w:style w:type="character" w:customStyle="1" w:styleId="normalchar1">
    <w:name w:val="normal__char1"/>
    <w:basedOn w:val="DefaultParagraphFont"/>
    <w:rsid w:val="00014395"/>
    <w:rPr>
      <w:rFonts w:ascii="Times New Roman" w:hAnsi="Times New Roman" w:cs="Times New Roman" w:hint="default"/>
    </w:rPr>
  </w:style>
  <w:style w:type="character" w:customStyle="1" w:styleId="body0020textchar1">
    <w:name w:val="body_0020text__char1"/>
    <w:basedOn w:val="DefaultParagraphFont"/>
    <w:rsid w:val="00014395"/>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01439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014395"/>
    <w:rPr>
      <w:rFonts w:ascii="Times New Roman" w:hAnsi="Times New Roman" w:cs="Times New Roman" w:hint="default"/>
      <w:sz w:val="22"/>
      <w:szCs w:val="22"/>
    </w:rPr>
  </w:style>
  <w:style w:type="character" w:customStyle="1" w:styleId="block0020textchar1">
    <w:name w:val="block_0020text__char1"/>
    <w:basedOn w:val="DefaultParagraphFont"/>
    <w:rsid w:val="00014395"/>
    <w:rPr>
      <w:rFonts w:ascii="Times New Roman" w:hAnsi="Times New Roman" w:cs="Times New Roman" w:hint="default"/>
      <w:b/>
      <w:bCs/>
    </w:rPr>
  </w:style>
  <w:style w:type="character" w:customStyle="1" w:styleId="ptbrand3">
    <w:name w:val="ptbrand3"/>
    <w:basedOn w:val="DefaultParagraphFont"/>
    <w:rsid w:val="00014395"/>
  </w:style>
  <w:style w:type="character" w:customStyle="1" w:styleId="Heading1Char">
    <w:name w:val="Heading 1 Char"/>
    <w:basedOn w:val="DefaultParagraphFont"/>
    <w:link w:val="Heading1"/>
    <w:uiPriority w:val="9"/>
    <w:rsid w:val="005229C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3040"/>
    <w:rPr>
      <w:rFonts w:asciiTheme="majorHAnsi" w:eastAsiaTheme="majorEastAsia" w:hAnsiTheme="majorHAnsi" w:cstheme="majorBidi"/>
      <w:b/>
      <w:bCs/>
      <w:color w:val="4F81BD" w:themeColor="accent1"/>
    </w:rPr>
  </w:style>
  <w:style w:type="paragraph" w:styleId="BodyText">
    <w:name w:val="Body Text"/>
    <w:basedOn w:val="Normal"/>
    <w:link w:val="BodyTextChar"/>
    <w:rsid w:val="00637C51"/>
    <w:pPr>
      <w:spacing w:after="120" w:line="240" w:lineRule="auto"/>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rsid w:val="00637C51"/>
    <w:rPr>
      <w:rFonts w:ascii="Times New Roman" w:eastAsia="Times New Roman" w:hAnsi="Times New Roman" w:cs="Times New Roman"/>
      <w:noProof/>
      <w:sz w:val="20"/>
      <w:szCs w:val="20"/>
    </w:rPr>
  </w:style>
  <w:style w:type="paragraph" w:styleId="BodyText2">
    <w:name w:val="Body Text 2"/>
    <w:basedOn w:val="Normal"/>
    <w:link w:val="BodyText2Char"/>
    <w:uiPriority w:val="99"/>
    <w:unhideWhenUsed/>
    <w:rsid w:val="00637C51"/>
    <w:pPr>
      <w:spacing w:after="120" w:line="480" w:lineRule="auto"/>
    </w:pPr>
  </w:style>
  <w:style w:type="character" w:customStyle="1" w:styleId="BodyText2Char">
    <w:name w:val="Body Text 2 Char"/>
    <w:basedOn w:val="DefaultParagraphFont"/>
    <w:link w:val="BodyText2"/>
    <w:uiPriority w:val="99"/>
    <w:rsid w:val="00637C51"/>
  </w:style>
  <w:style w:type="paragraph" w:styleId="BodyText3">
    <w:name w:val="Body Text 3"/>
    <w:basedOn w:val="Normal"/>
    <w:link w:val="BodyText3Char"/>
    <w:uiPriority w:val="99"/>
    <w:unhideWhenUsed/>
    <w:rsid w:val="00637C51"/>
    <w:pPr>
      <w:spacing w:after="120"/>
    </w:pPr>
    <w:rPr>
      <w:sz w:val="16"/>
      <w:szCs w:val="16"/>
    </w:rPr>
  </w:style>
  <w:style w:type="character" w:customStyle="1" w:styleId="BodyText3Char">
    <w:name w:val="Body Text 3 Char"/>
    <w:basedOn w:val="DefaultParagraphFont"/>
    <w:link w:val="BodyText3"/>
    <w:uiPriority w:val="99"/>
    <w:rsid w:val="00637C51"/>
    <w:rPr>
      <w:sz w:val="16"/>
      <w:szCs w:val="16"/>
    </w:rPr>
  </w:style>
  <w:style w:type="character" w:customStyle="1" w:styleId="text12">
    <w:name w:val="text12"/>
    <w:basedOn w:val="DefaultParagraphFont"/>
    <w:rsid w:val="00637C51"/>
  </w:style>
  <w:style w:type="character" w:styleId="Emphasis">
    <w:name w:val="Emphasis"/>
    <w:basedOn w:val="DefaultParagraphFont"/>
    <w:qFormat/>
    <w:rsid w:val="00637C51"/>
    <w:rPr>
      <w:i/>
      <w:iCs/>
    </w:rPr>
  </w:style>
  <w:style w:type="paragraph" w:styleId="Header">
    <w:name w:val="header"/>
    <w:basedOn w:val="Normal"/>
    <w:link w:val="HeaderChar"/>
    <w:rsid w:val="00637C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37C51"/>
    <w:rPr>
      <w:rFonts w:ascii="Times New Roman" w:eastAsia="Times New Roman" w:hAnsi="Times New Roman" w:cs="Times New Roman"/>
      <w:sz w:val="24"/>
      <w:szCs w:val="24"/>
    </w:rPr>
  </w:style>
  <w:style w:type="paragraph" w:customStyle="1" w:styleId="list0020paragraph">
    <w:name w:val="list_0020paragraph"/>
    <w:basedOn w:val="Normal"/>
    <w:rsid w:val="000E688F"/>
    <w:pPr>
      <w:autoSpaceDE/>
      <w:autoSpaceDN/>
      <w:adjustRightInd/>
      <w:spacing w:after="0" w:line="240" w:lineRule="auto"/>
      <w:ind w:left="720"/>
      <w:jc w:val="left"/>
    </w:pPr>
    <w:rPr>
      <w:rFonts w:ascii="Times New Roman" w:eastAsia="Times New Roman" w:hAnsi="Times New Roman" w:cs="Times New Roman"/>
      <w:sz w:val="24"/>
      <w:szCs w:val="24"/>
    </w:rPr>
  </w:style>
  <w:style w:type="character" w:customStyle="1" w:styleId="list0020paragraphchar1">
    <w:name w:val="list_0020paragraph__char1"/>
    <w:basedOn w:val="DefaultParagraphFont"/>
    <w:rsid w:val="000E688F"/>
    <w:rPr>
      <w:rFonts w:ascii="Times New Roman" w:hAnsi="Times New Roman" w:cs="Times New Roman" w:hint="default"/>
    </w:rPr>
  </w:style>
  <w:style w:type="character" w:customStyle="1" w:styleId="emphasischar1">
    <w:name w:val="emphasis__char1"/>
    <w:basedOn w:val="DefaultParagraphFont"/>
    <w:rsid w:val="000E688F"/>
    <w:rPr>
      <w:i/>
      <w:iCs/>
    </w:rPr>
  </w:style>
  <w:style w:type="paragraph" w:styleId="Footer">
    <w:name w:val="footer"/>
    <w:basedOn w:val="Normal"/>
    <w:link w:val="FooterChar"/>
    <w:uiPriority w:val="99"/>
    <w:unhideWhenUsed/>
    <w:rsid w:val="00F0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8D"/>
    <w:rPr>
      <w:rFonts w:ascii="Calibri" w:hAnsi="Calibri" w:cs="Arial"/>
    </w:rPr>
  </w:style>
</w:styles>
</file>

<file path=word/webSettings.xml><?xml version="1.0" encoding="utf-8"?>
<w:webSettings xmlns:r="http://schemas.openxmlformats.org/officeDocument/2006/relationships" xmlns:w="http://schemas.openxmlformats.org/wordprocessingml/2006/main">
  <w:divs>
    <w:div w:id="131026384">
      <w:bodyDiv w:val="1"/>
      <w:marLeft w:val="0"/>
      <w:marRight w:val="0"/>
      <w:marTop w:val="0"/>
      <w:marBottom w:val="0"/>
      <w:divBdr>
        <w:top w:val="none" w:sz="0" w:space="0" w:color="auto"/>
        <w:left w:val="none" w:sz="0" w:space="0" w:color="auto"/>
        <w:bottom w:val="none" w:sz="0" w:space="0" w:color="auto"/>
        <w:right w:val="none" w:sz="0" w:space="0" w:color="auto"/>
      </w:divBdr>
      <w:divsChild>
        <w:div w:id="563874808">
          <w:marLeft w:val="547"/>
          <w:marRight w:val="0"/>
          <w:marTop w:val="115"/>
          <w:marBottom w:val="0"/>
          <w:divBdr>
            <w:top w:val="none" w:sz="0" w:space="0" w:color="auto"/>
            <w:left w:val="none" w:sz="0" w:space="0" w:color="auto"/>
            <w:bottom w:val="none" w:sz="0" w:space="0" w:color="auto"/>
            <w:right w:val="none" w:sz="0" w:space="0" w:color="auto"/>
          </w:divBdr>
        </w:div>
        <w:div w:id="793526162">
          <w:marLeft w:val="547"/>
          <w:marRight w:val="0"/>
          <w:marTop w:val="115"/>
          <w:marBottom w:val="0"/>
          <w:divBdr>
            <w:top w:val="none" w:sz="0" w:space="0" w:color="auto"/>
            <w:left w:val="none" w:sz="0" w:space="0" w:color="auto"/>
            <w:bottom w:val="none" w:sz="0" w:space="0" w:color="auto"/>
            <w:right w:val="none" w:sz="0" w:space="0" w:color="auto"/>
          </w:divBdr>
        </w:div>
        <w:div w:id="1553037935">
          <w:marLeft w:val="547"/>
          <w:marRight w:val="0"/>
          <w:marTop w:val="115"/>
          <w:marBottom w:val="0"/>
          <w:divBdr>
            <w:top w:val="none" w:sz="0" w:space="0" w:color="auto"/>
            <w:left w:val="none" w:sz="0" w:space="0" w:color="auto"/>
            <w:bottom w:val="none" w:sz="0" w:space="0" w:color="auto"/>
            <w:right w:val="none" w:sz="0" w:space="0" w:color="auto"/>
          </w:divBdr>
        </w:div>
        <w:div w:id="614825071">
          <w:marLeft w:val="547"/>
          <w:marRight w:val="0"/>
          <w:marTop w:val="115"/>
          <w:marBottom w:val="0"/>
          <w:divBdr>
            <w:top w:val="none" w:sz="0" w:space="0" w:color="auto"/>
            <w:left w:val="none" w:sz="0" w:space="0" w:color="auto"/>
            <w:bottom w:val="none" w:sz="0" w:space="0" w:color="auto"/>
            <w:right w:val="none" w:sz="0" w:space="0" w:color="auto"/>
          </w:divBdr>
        </w:div>
        <w:div w:id="1838422436">
          <w:marLeft w:val="547"/>
          <w:marRight w:val="0"/>
          <w:marTop w:val="115"/>
          <w:marBottom w:val="0"/>
          <w:divBdr>
            <w:top w:val="none" w:sz="0" w:space="0" w:color="auto"/>
            <w:left w:val="none" w:sz="0" w:space="0" w:color="auto"/>
            <w:bottom w:val="none" w:sz="0" w:space="0" w:color="auto"/>
            <w:right w:val="none" w:sz="0" w:space="0" w:color="auto"/>
          </w:divBdr>
        </w:div>
        <w:div w:id="1103497791">
          <w:marLeft w:val="547"/>
          <w:marRight w:val="0"/>
          <w:marTop w:val="115"/>
          <w:marBottom w:val="0"/>
          <w:divBdr>
            <w:top w:val="none" w:sz="0" w:space="0" w:color="auto"/>
            <w:left w:val="none" w:sz="0" w:space="0" w:color="auto"/>
            <w:bottom w:val="none" w:sz="0" w:space="0" w:color="auto"/>
            <w:right w:val="none" w:sz="0" w:space="0" w:color="auto"/>
          </w:divBdr>
        </w:div>
        <w:div w:id="602764876">
          <w:marLeft w:val="547"/>
          <w:marRight w:val="0"/>
          <w:marTop w:val="115"/>
          <w:marBottom w:val="0"/>
          <w:divBdr>
            <w:top w:val="none" w:sz="0" w:space="0" w:color="auto"/>
            <w:left w:val="none" w:sz="0" w:space="0" w:color="auto"/>
            <w:bottom w:val="none" w:sz="0" w:space="0" w:color="auto"/>
            <w:right w:val="none" w:sz="0" w:space="0" w:color="auto"/>
          </w:divBdr>
        </w:div>
        <w:div w:id="1967999487">
          <w:marLeft w:val="547"/>
          <w:marRight w:val="0"/>
          <w:marTop w:val="115"/>
          <w:marBottom w:val="0"/>
          <w:divBdr>
            <w:top w:val="none" w:sz="0" w:space="0" w:color="auto"/>
            <w:left w:val="none" w:sz="0" w:space="0" w:color="auto"/>
            <w:bottom w:val="none" w:sz="0" w:space="0" w:color="auto"/>
            <w:right w:val="none" w:sz="0" w:space="0" w:color="auto"/>
          </w:divBdr>
        </w:div>
        <w:div w:id="1400442095">
          <w:marLeft w:val="547"/>
          <w:marRight w:val="0"/>
          <w:marTop w:val="115"/>
          <w:marBottom w:val="0"/>
          <w:divBdr>
            <w:top w:val="none" w:sz="0" w:space="0" w:color="auto"/>
            <w:left w:val="none" w:sz="0" w:space="0" w:color="auto"/>
            <w:bottom w:val="none" w:sz="0" w:space="0" w:color="auto"/>
            <w:right w:val="none" w:sz="0" w:space="0" w:color="auto"/>
          </w:divBdr>
        </w:div>
        <w:div w:id="1055082401">
          <w:marLeft w:val="547"/>
          <w:marRight w:val="0"/>
          <w:marTop w:val="115"/>
          <w:marBottom w:val="0"/>
          <w:divBdr>
            <w:top w:val="none" w:sz="0" w:space="0" w:color="auto"/>
            <w:left w:val="none" w:sz="0" w:space="0" w:color="auto"/>
            <w:bottom w:val="none" w:sz="0" w:space="0" w:color="auto"/>
            <w:right w:val="none" w:sz="0" w:space="0" w:color="auto"/>
          </w:divBdr>
        </w:div>
        <w:div w:id="8875696">
          <w:marLeft w:val="547"/>
          <w:marRight w:val="0"/>
          <w:marTop w:val="115"/>
          <w:marBottom w:val="0"/>
          <w:divBdr>
            <w:top w:val="none" w:sz="0" w:space="0" w:color="auto"/>
            <w:left w:val="none" w:sz="0" w:space="0" w:color="auto"/>
            <w:bottom w:val="none" w:sz="0" w:space="0" w:color="auto"/>
            <w:right w:val="none" w:sz="0" w:space="0" w:color="auto"/>
          </w:divBdr>
        </w:div>
        <w:div w:id="271404681">
          <w:marLeft w:val="547"/>
          <w:marRight w:val="0"/>
          <w:marTop w:val="115"/>
          <w:marBottom w:val="0"/>
          <w:divBdr>
            <w:top w:val="none" w:sz="0" w:space="0" w:color="auto"/>
            <w:left w:val="none" w:sz="0" w:space="0" w:color="auto"/>
            <w:bottom w:val="none" w:sz="0" w:space="0" w:color="auto"/>
            <w:right w:val="none" w:sz="0" w:space="0" w:color="auto"/>
          </w:divBdr>
        </w:div>
      </w:divsChild>
    </w:div>
    <w:div w:id="141701370">
      <w:bodyDiv w:val="1"/>
      <w:marLeft w:val="0"/>
      <w:marRight w:val="0"/>
      <w:marTop w:val="0"/>
      <w:marBottom w:val="0"/>
      <w:divBdr>
        <w:top w:val="none" w:sz="0" w:space="0" w:color="auto"/>
        <w:left w:val="none" w:sz="0" w:space="0" w:color="auto"/>
        <w:bottom w:val="none" w:sz="0" w:space="0" w:color="auto"/>
        <w:right w:val="none" w:sz="0" w:space="0" w:color="auto"/>
      </w:divBdr>
    </w:div>
    <w:div w:id="260379628">
      <w:bodyDiv w:val="1"/>
      <w:marLeft w:val="0"/>
      <w:marRight w:val="0"/>
      <w:marTop w:val="0"/>
      <w:marBottom w:val="0"/>
      <w:divBdr>
        <w:top w:val="none" w:sz="0" w:space="0" w:color="auto"/>
        <w:left w:val="none" w:sz="0" w:space="0" w:color="auto"/>
        <w:bottom w:val="none" w:sz="0" w:space="0" w:color="auto"/>
        <w:right w:val="none" w:sz="0" w:space="0" w:color="auto"/>
      </w:divBdr>
      <w:divsChild>
        <w:div w:id="250042263">
          <w:marLeft w:val="547"/>
          <w:marRight w:val="0"/>
          <w:marTop w:val="154"/>
          <w:marBottom w:val="0"/>
          <w:divBdr>
            <w:top w:val="none" w:sz="0" w:space="0" w:color="auto"/>
            <w:left w:val="none" w:sz="0" w:space="0" w:color="auto"/>
            <w:bottom w:val="none" w:sz="0" w:space="0" w:color="auto"/>
            <w:right w:val="none" w:sz="0" w:space="0" w:color="auto"/>
          </w:divBdr>
        </w:div>
        <w:div w:id="1510292209">
          <w:marLeft w:val="547"/>
          <w:marRight w:val="0"/>
          <w:marTop w:val="154"/>
          <w:marBottom w:val="0"/>
          <w:divBdr>
            <w:top w:val="none" w:sz="0" w:space="0" w:color="auto"/>
            <w:left w:val="none" w:sz="0" w:space="0" w:color="auto"/>
            <w:bottom w:val="none" w:sz="0" w:space="0" w:color="auto"/>
            <w:right w:val="none" w:sz="0" w:space="0" w:color="auto"/>
          </w:divBdr>
        </w:div>
        <w:div w:id="959844147">
          <w:marLeft w:val="547"/>
          <w:marRight w:val="0"/>
          <w:marTop w:val="154"/>
          <w:marBottom w:val="0"/>
          <w:divBdr>
            <w:top w:val="none" w:sz="0" w:space="0" w:color="auto"/>
            <w:left w:val="none" w:sz="0" w:space="0" w:color="auto"/>
            <w:bottom w:val="none" w:sz="0" w:space="0" w:color="auto"/>
            <w:right w:val="none" w:sz="0" w:space="0" w:color="auto"/>
          </w:divBdr>
        </w:div>
        <w:div w:id="424083725">
          <w:marLeft w:val="547"/>
          <w:marRight w:val="0"/>
          <w:marTop w:val="154"/>
          <w:marBottom w:val="0"/>
          <w:divBdr>
            <w:top w:val="none" w:sz="0" w:space="0" w:color="auto"/>
            <w:left w:val="none" w:sz="0" w:space="0" w:color="auto"/>
            <w:bottom w:val="none" w:sz="0" w:space="0" w:color="auto"/>
            <w:right w:val="none" w:sz="0" w:space="0" w:color="auto"/>
          </w:divBdr>
        </w:div>
        <w:div w:id="1775662762">
          <w:marLeft w:val="547"/>
          <w:marRight w:val="0"/>
          <w:marTop w:val="154"/>
          <w:marBottom w:val="0"/>
          <w:divBdr>
            <w:top w:val="none" w:sz="0" w:space="0" w:color="auto"/>
            <w:left w:val="none" w:sz="0" w:space="0" w:color="auto"/>
            <w:bottom w:val="none" w:sz="0" w:space="0" w:color="auto"/>
            <w:right w:val="none" w:sz="0" w:space="0" w:color="auto"/>
          </w:divBdr>
        </w:div>
        <w:div w:id="1969781145">
          <w:marLeft w:val="547"/>
          <w:marRight w:val="0"/>
          <w:marTop w:val="154"/>
          <w:marBottom w:val="0"/>
          <w:divBdr>
            <w:top w:val="none" w:sz="0" w:space="0" w:color="auto"/>
            <w:left w:val="none" w:sz="0" w:space="0" w:color="auto"/>
            <w:bottom w:val="none" w:sz="0" w:space="0" w:color="auto"/>
            <w:right w:val="none" w:sz="0" w:space="0" w:color="auto"/>
          </w:divBdr>
        </w:div>
        <w:div w:id="23021099">
          <w:marLeft w:val="547"/>
          <w:marRight w:val="0"/>
          <w:marTop w:val="154"/>
          <w:marBottom w:val="0"/>
          <w:divBdr>
            <w:top w:val="none" w:sz="0" w:space="0" w:color="auto"/>
            <w:left w:val="none" w:sz="0" w:space="0" w:color="auto"/>
            <w:bottom w:val="none" w:sz="0" w:space="0" w:color="auto"/>
            <w:right w:val="none" w:sz="0" w:space="0" w:color="auto"/>
          </w:divBdr>
        </w:div>
      </w:divsChild>
    </w:div>
    <w:div w:id="382871047">
      <w:bodyDiv w:val="1"/>
      <w:marLeft w:val="0"/>
      <w:marRight w:val="0"/>
      <w:marTop w:val="300"/>
      <w:marBottom w:val="150"/>
      <w:divBdr>
        <w:top w:val="none" w:sz="0" w:space="0" w:color="auto"/>
        <w:left w:val="none" w:sz="0" w:space="0" w:color="auto"/>
        <w:bottom w:val="none" w:sz="0" w:space="0" w:color="auto"/>
        <w:right w:val="none" w:sz="0" w:space="0" w:color="auto"/>
      </w:divBdr>
      <w:divsChild>
        <w:div w:id="1958414057">
          <w:marLeft w:val="0"/>
          <w:marRight w:val="0"/>
          <w:marTop w:val="0"/>
          <w:marBottom w:val="0"/>
          <w:divBdr>
            <w:top w:val="none" w:sz="0" w:space="0" w:color="auto"/>
            <w:left w:val="none" w:sz="0" w:space="0" w:color="auto"/>
            <w:bottom w:val="none" w:sz="0" w:space="0" w:color="auto"/>
            <w:right w:val="none" w:sz="0" w:space="0" w:color="auto"/>
          </w:divBdr>
          <w:divsChild>
            <w:div w:id="349331039">
              <w:marLeft w:val="0"/>
              <w:marRight w:val="0"/>
              <w:marTop w:val="0"/>
              <w:marBottom w:val="0"/>
              <w:divBdr>
                <w:top w:val="none" w:sz="0" w:space="0" w:color="auto"/>
                <w:left w:val="none" w:sz="0" w:space="0" w:color="auto"/>
                <w:bottom w:val="none" w:sz="0" w:space="0" w:color="auto"/>
                <w:right w:val="none" w:sz="0" w:space="0" w:color="auto"/>
              </w:divBdr>
              <w:divsChild>
                <w:div w:id="851724070">
                  <w:marLeft w:val="0"/>
                  <w:marRight w:val="0"/>
                  <w:marTop w:val="0"/>
                  <w:marBottom w:val="0"/>
                  <w:divBdr>
                    <w:top w:val="none" w:sz="0" w:space="0" w:color="auto"/>
                    <w:left w:val="none" w:sz="0" w:space="0" w:color="auto"/>
                    <w:bottom w:val="none" w:sz="0" w:space="0" w:color="auto"/>
                    <w:right w:val="none" w:sz="0" w:space="0" w:color="auto"/>
                  </w:divBdr>
                  <w:divsChild>
                    <w:div w:id="58789063">
                      <w:marLeft w:val="0"/>
                      <w:marRight w:val="0"/>
                      <w:marTop w:val="0"/>
                      <w:marBottom w:val="0"/>
                      <w:divBdr>
                        <w:top w:val="none" w:sz="0" w:space="0" w:color="auto"/>
                        <w:left w:val="none" w:sz="0" w:space="0" w:color="auto"/>
                        <w:bottom w:val="none" w:sz="0" w:space="0" w:color="auto"/>
                        <w:right w:val="none" w:sz="0" w:space="0" w:color="auto"/>
                      </w:divBdr>
                      <w:divsChild>
                        <w:div w:id="1282764187">
                          <w:marLeft w:val="0"/>
                          <w:marRight w:val="0"/>
                          <w:marTop w:val="15"/>
                          <w:marBottom w:val="0"/>
                          <w:divBdr>
                            <w:top w:val="none" w:sz="0" w:space="0" w:color="auto"/>
                            <w:left w:val="none" w:sz="0" w:space="0" w:color="auto"/>
                            <w:bottom w:val="none" w:sz="0" w:space="0" w:color="auto"/>
                            <w:right w:val="none" w:sz="0" w:space="0" w:color="auto"/>
                          </w:divBdr>
                          <w:divsChild>
                            <w:div w:id="1484463228">
                              <w:marLeft w:val="180"/>
                              <w:marRight w:val="180"/>
                              <w:marTop w:val="180"/>
                              <w:marBottom w:val="0"/>
                              <w:divBdr>
                                <w:top w:val="none" w:sz="0" w:space="0" w:color="auto"/>
                                <w:left w:val="none" w:sz="0" w:space="0" w:color="auto"/>
                                <w:bottom w:val="none" w:sz="0" w:space="0" w:color="auto"/>
                                <w:right w:val="none" w:sz="0" w:space="0" w:color="auto"/>
                              </w:divBdr>
                              <w:divsChild>
                                <w:div w:id="1673872945">
                                  <w:marLeft w:val="0"/>
                                  <w:marRight w:val="0"/>
                                  <w:marTop w:val="0"/>
                                  <w:marBottom w:val="0"/>
                                  <w:divBdr>
                                    <w:top w:val="none" w:sz="0" w:space="0" w:color="auto"/>
                                    <w:left w:val="none" w:sz="0" w:space="0" w:color="auto"/>
                                    <w:bottom w:val="none" w:sz="0" w:space="0" w:color="auto"/>
                                    <w:right w:val="none" w:sz="0" w:space="0" w:color="auto"/>
                                  </w:divBdr>
                                  <w:divsChild>
                                    <w:div w:id="474643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98672">
      <w:bodyDiv w:val="1"/>
      <w:marLeft w:val="0"/>
      <w:marRight w:val="0"/>
      <w:marTop w:val="0"/>
      <w:marBottom w:val="0"/>
      <w:divBdr>
        <w:top w:val="none" w:sz="0" w:space="0" w:color="auto"/>
        <w:left w:val="none" w:sz="0" w:space="0" w:color="auto"/>
        <w:bottom w:val="none" w:sz="0" w:space="0" w:color="auto"/>
        <w:right w:val="none" w:sz="0" w:space="0" w:color="auto"/>
      </w:divBdr>
      <w:divsChild>
        <w:div w:id="453792405">
          <w:marLeft w:val="547"/>
          <w:marRight w:val="0"/>
          <w:marTop w:val="154"/>
          <w:marBottom w:val="0"/>
          <w:divBdr>
            <w:top w:val="none" w:sz="0" w:space="0" w:color="auto"/>
            <w:left w:val="none" w:sz="0" w:space="0" w:color="auto"/>
            <w:bottom w:val="none" w:sz="0" w:space="0" w:color="auto"/>
            <w:right w:val="none" w:sz="0" w:space="0" w:color="auto"/>
          </w:divBdr>
        </w:div>
        <w:div w:id="1086803863">
          <w:marLeft w:val="547"/>
          <w:marRight w:val="0"/>
          <w:marTop w:val="154"/>
          <w:marBottom w:val="0"/>
          <w:divBdr>
            <w:top w:val="none" w:sz="0" w:space="0" w:color="auto"/>
            <w:left w:val="none" w:sz="0" w:space="0" w:color="auto"/>
            <w:bottom w:val="none" w:sz="0" w:space="0" w:color="auto"/>
            <w:right w:val="none" w:sz="0" w:space="0" w:color="auto"/>
          </w:divBdr>
        </w:div>
        <w:div w:id="1948274882">
          <w:marLeft w:val="547"/>
          <w:marRight w:val="0"/>
          <w:marTop w:val="154"/>
          <w:marBottom w:val="0"/>
          <w:divBdr>
            <w:top w:val="none" w:sz="0" w:space="0" w:color="auto"/>
            <w:left w:val="none" w:sz="0" w:space="0" w:color="auto"/>
            <w:bottom w:val="none" w:sz="0" w:space="0" w:color="auto"/>
            <w:right w:val="none" w:sz="0" w:space="0" w:color="auto"/>
          </w:divBdr>
        </w:div>
        <w:div w:id="1292900810">
          <w:marLeft w:val="547"/>
          <w:marRight w:val="0"/>
          <w:marTop w:val="154"/>
          <w:marBottom w:val="0"/>
          <w:divBdr>
            <w:top w:val="none" w:sz="0" w:space="0" w:color="auto"/>
            <w:left w:val="none" w:sz="0" w:space="0" w:color="auto"/>
            <w:bottom w:val="none" w:sz="0" w:space="0" w:color="auto"/>
            <w:right w:val="none" w:sz="0" w:space="0" w:color="auto"/>
          </w:divBdr>
        </w:div>
        <w:div w:id="1579632699">
          <w:marLeft w:val="547"/>
          <w:marRight w:val="0"/>
          <w:marTop w:val="154"/>
          <w:marBottom w:val="0"/>
          <w:divBdr>
            <w:top w:val="none" w:sz="0" w:space="0" w:color="auto"/>
            <w:left w:val="none" w:sz="0" w:space="0" w:color="auto"/>
            <w:bottom w:val="none" w:sz="0" w:space="0" w:color="auto"/>
            <w:right w:val="none" w:sz="0" w:space="0" w:color="auto"/>
          </w:divBdr>
        </w:div>
        <w:div w:id="238294601">
          <w:marLeft w:val="547"/>
          <w:marRight w:val="0"/>
          <w:marTop w:val="154"/>
          <w:marBottom w:val="0"/>
          <w:divBdr>
            <w:top w:val="none" w:sz="0" w:space="0" w:color="auto"/>
            <w:left w:val="none" w:sz="0" w:space="0" w:color="auto"/>
            <w:bottom w:val="none" w:sz="0" w:space="0" w:color="auto"/>
            <w:right w:val="none" w:sz="0" w:space="0" w:color="auto"/>
          </w:divBdr>
        </w:div>
        <w:div w:id="132867350">
          <w:marLeft w:val="547"/>
          <w:marRight w:val="0"/>
          <w:marTop w:val="154"/>
          <w:marBottom w:val="0"/>
          <w:divBdr>
            <w:top w:val="none" w:sz="0" w:space="0" w:color="auto"/>
            <w:left w:val="none" w:sz="0" w:space="0" w:color="auto"/>
            <w:bottom w:val="none" w:sz="0" w:space="0" w:color="auto"/>
            <w:right w:val="none" w:sz="0" w:space="0" w:color="auto"/>
          </w:divBdr>
        </w:div>
      </w:divsChild>
    </w:div>
    <w:div w:id="633948794">
      <w:bodyDiv w:val="1"/>
      <w:marLeft w:val="0"/>
      <w:marRight w:val="0"/>
      <w:marTop w:val="0"/>
      <w:marBottom w:val="0"/>
      <w:divBdr>
        <w:top w:val="none" w:sz="0" w:space="0" w:color="auto"/>
        <w:left w:val="none" w:sz="0" w:space="0" w:color="auto"/>
        <w:bottom w:val="none" w:sz="0" w:space="0" w:color="auto"/>
        <w:right w:val="none" w:sz="0" w:space="0" w:color="auto"/>
      </w:divBdr>
      <w:divsChild>
        <w:div w:id="1710496141">
          <w:marLeft w:val="835"/>
          <w:marRight w:val="0"/>
          <w:marTop w:val="96"/>
          <w:marBottom w:val="0"/>
          <w:divBdr>
            <w:top w:val="none" w:sz="0" w:space="0" w:color="auto"/>
            <w:left w:val="none" w:sz="0" w:space="0" w:color="auto"/>
            <w:bottom w:val="none" w:sz="0" w:space="0" w:color="auto"/>
            <w:right w:val="none" w:sz="0" w:space="0" w:color="auto"/>
          </w:divBdr>
        </w:div>
        <w:div w:id="1402555507">
          <w:marLeft w:val="835"/>
          <w:marRight w:val="0"/>
          <w:marTop w:val="96"/>
          <w:marBottom w:val="0"/>
          <w:divBdr>
            <w:top w:val="none" w:sz="0" w:space="0" w:color="auto"/>
            <w:left w:val="none" w:sz="0" w:space="0" w:color="auto"/>
            <w:bottom w:val="none" w:sz="0" w:space="0" w:color="auto"/>
            <w:right w:val="none" w:sz="0" w:space="0" w:color="auto"/>
          </w:divBdr>
        </w:div>
        <w:div w:id="2070689043">
          <w:marLeft w:val="835"/>
          <w:marRight w:val="0"/>
          <w:marTop w:val="96"/>
          <w:marBottom w:val="0"/>
          <w:divBdr>
            <w:top w:val="none" w:sz="0" w:space="0" w:color="auto"/>
            <w:left w:val="none" w:sz="0" w:space="0" w:color="auto"/>
            <w:bottom w:val="none" w:sz="0" w:space="0" w:color="auto"/>
            <w:right w:val="none" w:sz="0" w:space="0" w:color="auto"/>
          </w:divBdr>
        </w:div>
        <w:div w:id="1118909618">
          <w:marLeft w:val="835"/>
          <w:marRight w:val="0"/>
          <w:marTop w:val="96"/>
          <w:marBottom w:val="0"/>
          <w:divBdr>
            <w:top w:val="none" w:sz="0" w:space="0" w:color="auto"/>
            <w:left w:val="none" w:sz="0" w:space="0" w:color="auto"/>
            <w:bottom w:val="none" w:sz="0" w:space="0" w:color="auto"/>
            <w:right w:val="none" w:sz="0" w:space="0" w:color="auto"/>
          </w:divBdr>
        </w:div>
        <w:div w:id="988939743">
          <w:marLeft w:val="835"/>
          <w:marRight w:val="0"/>
          <w:marTop w:val="96"/>
          <w:marBottom w:val="0"/>
          <w:divBdr>
            <w:top w:val="none" w:sz="0" w:space="0" w:color="auto"/>
            <w:left w:val="none" w:sz="0" w:space="0" w:color="auto"/>
            <w:bottom w:val="none" w:sz="0" w:space="0" w:color="auto"/>
            <w:right w:val="none" w:sz="0" w:space="0" w:color="auto"/>
          </w:divBdr>
        </w:div>
        <w:div w:id="1471249636">
          <w:marLeft w:val="835"/>
          <w:marRight w:val="0"/>
          <w:marTop w:val="96"/>
          <w:marBottom w:val="0"/>
          <w:divBdr>
            <w:top w:val="none" w:sz="0" w:space="0" w:color="auto"/>
            <w:left w:val="none" w:sz="0" w:space="0" w:color="auto"/>
            <w:bottom w:val="none" w:sz="0" w:space="0" w:color="auto"/>
            <w:right w:val="none" w:sz="0" w:space="0" w:color="auto"/>
          </w:divBdr>
        </w:div>
        <w:div w:id="1743018799">
          <w:marLeft w:val="835"/>
          <w:marRight w:val="0"/>
          <w:marTop w:val="96"/>
          <w:marBottom w:val="0"/>
          <w:divBdr>
            <w:top w:val="none" w:sz="0" w:space="0" w:color="auto"/>
            <w:left w:val="none" w:sz="0" w:space="0" w:color="auto"/>
            <w:bottom w:val="none" w:sz="0" w:space="0" w:color="auto"/>
            <w:right w:val="none" w:sz="0" w:space="0" w:color="auto"/>
          </w:divBdr>
        </w:div>
        <w:div w:id="1036850974">
          <w:marLeft w:val="835"/>
          <w:marRight w:val="0"/>
          <w:marTop w:val="96"/>
          <w:marBottom w:val="0"/>
          <w:divBdr>
            <w:top w:val="none" w:sz="0" w:space="0" w:color="auto"/>
            <w:left w:val="none" w:sz="0" w:space="0" w:color="auto"/>
            <w:bottom w:val="none" w:sz="0" w:space="0" w:color="auto"/>
            <w:right w:val="none" w:sz="0" w:space="0" w:color="auto"/>
          </w:divBdr>
        </w:div>
        <w:div w:id="1708335868">
          <w:marLeft w:val="835"/>
          <w:marRight w:val="0"/>
          <w:marTop w:val="96"/>
          <w:marBottom w:val="0"/>
          <w:divBdr>
            <w:top w:val="none" w:sz="0" w:space="0" w:color="auto"/>
            <w:left w:val="none" w:sz="0" w:space="0" w:color="auto"/>
            <w:bottom w:val="none" w:sz="0" w:space="0" w:color="auto"/>
            <w:right w:val="none" w:sz="0" w:space="0" w:color="auto"/>
          </w:divBdr>
        </w:div>
      </w:divsChild>
    </w:div>
    <w:div w:id="762072747">
      <w:bodyDiv w:val="1"/>
      <w:marLeft w:val="0"/>
      <w:marRight w:val="0"/>
      <w:marTop w:val="0"/>
      <w:marBottom w:val="0"/>
      <w:divBdr>
        <w:top w:val="none" w:sz="0" w:space="0" w:color="auto"/>
        <w:left w:val="none" w:sz="0" w:space="0" w:color="auto"/>
        <w:bottom w:val="none" w:sz="0" w:space="0" w:color="auto"/>
        <w:right w:val="none" w:sz="0" w:space="0" w:color="auto"/>
      </w:divBdr>
      <w:divsChild>
        <w:div w:id="201288666">
          <w:marLeft w:val="547"/>
          <w:marRight w:val="0"/>
          <w:marTop w:val="134"/>
          <w:marBottom w:val="0"/>
          <w:divBdr>
            <w:top w:val="none" w:sz="0" w:space="0" w:color="auto"/>
            <w:left w:val="none" w:sz="0" w:space="0" w:color="auto"/>
            <w:bottom w:val="none" w:sz="0" w:space="0" w:color="auto"/>
            <w:right w:val="none" w:sz="0" w:space="0" w:color="auto"/>
          </w:divBdr>
        </w:div>
        <w:div w:id="1006253653">
          <w:marLeft w:val="547"/>
          <w:marRight w:val="0"/>
          <w:marTop w:val="134"/>
          <w:marBottom w:val="0"/>
          <w:divBdr>
            <w:top w:val="none" w:sz="0" w:space="0" w:color="auto"/>
            <w:left w:val="none" w:sz="0" w:space="0" w:color="auto"/>
            <w:bottom w:val="none" w:sz="0" w:space="0" w:color="auto"/>
            <w:right w:val="none" w:sz="0" w:space="0" w:color="auto"/>
          </w:divBdr>
        </w:div>
        <w:div w:id="2069301572">
          <w:marLeft w:val="547"/>
          <w:marRight w:val="0"/>
          <w:marTop w:val="134"/>
          <w:marBottom w:val="0"/>
          <w:divBdr>
            <w:top w:val="none" w:sz="0" w:space="0" w:color="auto"/>
            <w:left w:val="none" w:sz="0" w:space="0" w:color="auto"/>
            <w:bottom w:val="none" w:sz="0" w:space="0" w:color="auto"/>
            <w:right w:val="none" w:sz="0" w:space="0" w:color="auto"/>
          </w:divBdr>
        </w:div>
        <w:div w:id="1992513333">
          <w:marLeft w:val="547"/>
          <w:marRight w:val="0"/>
          <w:marTop w:val="134"/>
          <w:marBottom w:val="0"/>
          <w:divBdr>
            <w:top w:val="none" w:sz="0" w:space="0" w:color="auto"/>
            <w:left w:val="none" w:sz="0" w:space="0" w:color="auto"/>
            <w:bottom w:val="none" w:sz="0" w:space="0" w:color="auto"/>
            <w:right w:val="none" w:sz="0" w:space="0" w:color="auto"/>
          </w:divBdr>
        </w:div>
        <w:div w:id="631599439">
          <w:marLeft w:val="547"/>
          <w:marRight w:val="0"/>
          <w:marTop w:val="134"/>
          <w:marBottom w:val="0"/>
          <w:divBdr>
            <w:top w:val="none" w:sz="0" w:space="0" w:color="auto"/>
            <w:left w:val="none" w:sz="0" w:space="0" w:color="auto"/>
            <w:bottom w:val="none" w:sz="0" w:space="0" w:color="auto"/>
            <w:right w:val="none" w:sz="0" w:space="0" w:color="auto"/>
          </w:divBdr>
        </w:div>
        <w:div w:id="115487498">
          <w:marLeft w:val="547"/>
          <w:marRight w:val="0"/>
          <w:marTop w:val="134"/>
          <w:marBottom w:val="0"/>
          <w:divBdr>
            <w:top w:val="none" w:sz="0" w:space="0" w:color="auto"/>
            <w:left w:val="none" w:sz="0" w:space="0" w:color="auto"/>
            <w:bottom w:val="none" w:sz="0" w:space="0" w:color="auto"/>
            <w:right w:val="none" w:sz="0" w:space="0" w:color="auto"/>
          </w:divBdr>
        </w:div>
      </w:divsChild>
    </w:div>
    <w:div w:id="906691772">
      <w:bodyDiv w:val="1"/>
      <w:marLeft w:val="0"/>
      <w:marRight w:val="0"/>
      <w:marTop w:val="0"/>
      <w:marBottom w:val="0"/>
      <w:divBdr>
        <w:top w:val="none" w:sz="0" w:space="0" w:color="auto"/>
        <w:left w:val="none" w:sz="0" w:space="0" w:color="auto"/>
        <w:bottom w:val="none" w:sz="0" w:space="0" w:color="auto"/>
        <w:right w:val="none" w:sz="0" w:space="0" w:color="auto"/>
      </w:divBdr>
      <w:divsChild>
        <w:div w:id="1409890091">
          <w:marLeft w:val="605"/>
          <w:marRight w:val="0"/>
          <w:marTop w:val="86"/>
          <w:marBottom w:val="0"/>
          <w:divBdr>
            <w:top w:val="none" w:sz="0" w:space="0" w:color="auto"/>
            <w:left w:val="none" w:sz="0" w:space="0" w:color="auto"/>
            <w:bottom w:val="none" w:sz="0" w:space="0" w:color="auto"/>
            <w:right w:val="none" w:sz="0" w:space="0" w:color="auto"/>
          </w:divBdr>
        </w:div>
        <w:div w:id="259022685">
          <w:marLeft w:val="605"/>
          <w:marRight w:val="0"/>
          <w:marTop w:val="86"/>
          <w:marBottom w:val="0"/>
          <w:divBdr>
            <w:top w:val="none" w:sz="0" w:space="0" w:color="auto"/>
            <w:left w:val="none" w:sz="0" w:space="0" w:color="auto"/>
            <w:bottom w:val="none" w:sz="0" w:space="0" w:color="auto"/>
            <w:right w:val="none" w:sz="0" w:space="0" w:color="auto"/>
          </w:divBdr>
        </w:div>
        <w:div w:id="277879769">
          <w:marLeft w:val="605"/>
          <w:marRight w:val="0"/>
          <w:marTop w:val="86"/>
          <w:marBottom w:val="0"/>
          <w:divBdr>
            <w:top w:val="none" w:sz="0" w:space="0" w:color="auto"/>
            <w:left w:val="none" w:sz="0" w:space="0" w:color="auto"/>
            <w:bottom w:val="none" w:sz="0" w:space="0" w:color="auto"/>
            <w:right w:val="none" w:sz="0" w:space="0" w:color="auto"/>
          </w:divBdr>
        </w:div>
        <w:div w:id="1513765605">
          <w:marLeft w:val="605"/>
          <w:marRight w:val="0"/>
          <w:marTop w:val="86"/>
          <w:marBottom w:val="0"/>
          <w:divBdr>
            <w:top w:val="none" w:sz="0" w:space="0" w:color="auto"/>
            <w:left w:val="none" w:sz="0" w:space="0" w:color="auto"/>
            <w:bottom w:val="none" w:sz="0" w:space="0" w:color="auto"/>
            <w:right w:val="none" w:sz="0" w:space="0" w:color="auto"/>
          </w:divBdr>
        </w:div>
        <w:div w:id="1839224684">
          <w:marLeft w:val="605"/>
          <w:marRight w:val="0"/>
          <w:marTop w:val="86"/>
          <w:marBottom w:val="0"/>
          <w:divBdr>
            <w:top w:val="none" w:sz="0" w:space="0" w:color="auto"/>
            <w:left w:val="none" w:sz="0" w:space="0" w:color="auto"/>
            <w:bottom w:val="none" w:sz="0" w:space="0" w:color="auto"/>
            <w:right w:val="none" w:sz="0" w:space="0" w:color="auto"/>
          </w:divBdr>
        </w:div>
        <w:div w:id="2031447253">
          <w:marLeft w:val="605"/>
          <w:marRight w:val="0"/>
          <w:marTop w:val="86"/>
          <w:marBottom w:val="0"/>
          <w:divBdr>
            <w:top w:val="none" w:sz="0" w:space="0" w:color="auto"/>
            <w:left w:val="none" w:sz="0" w:space="0" w:color="auto"/>
            <w:bottom w:val="none" w:sz="0" w:space="0" w:color="auto"/>
            <w:right w:val="none" w:sz="0" w:space="0" w:color="auto"/>
          </w:divBdr>
        </w:div>
        <w:div w:id="1621035611">
          <w:marLeft w:val="605"/>
          <w:marRight w:val="0"/>
          <w:marTop w:val="86"/>
          <w:marBottom w:val="0"/>
          <w:divBdr>
            <w:top w:val="none" w:sz="0" w:space="0" w:color="auto"/>
            <w:left w:val="none" w:sz="0" w:space="0" w:color="auto"/>
            <w:bottom w:val="none" w:sz="0" w:space="0" w:color="auto"/>
            <w:right w:val="none" w:sz="0" w:space="0" w:color="auto"/>
          </w:divBdr>
        </w:div>
        <w:div w:id="1108231644">
          <w:marLeft w:val="605"/>
          <w:marRight w:val="0"/>
          <w:marTop w:val="86"/>
          <w:marBottom w:val="0"/>
          <w:divBdr>
            <w:top w:val="none" w:sz="0" w:space="0" w:color="auto"/>
            <w:left w:val="none" w:sz="0" w:space="0" w:color="auto"/>
            <w:bottom w:val="none" w:sz="0" w:space="0" w:color="auto"/>
            <w:right w:val="none" w:sz="0" w:space="0" w:color="auto"/>
          </w:divBdr>
        </w:div>
        <w:div w:id="589698142">
          <w:marLeft w:val="605"/>
          <w:marRight w:val="0"/>
          <w:marTop w:val="86"/>
          <w:marBottom w:val="0"/>
          <w:divBdr>
            <w:top w:val="none" w:sz="0" w:space="0" w:color="auto"/>
            <w:left w:val="none" w:sz="0" w:space="0" w:color="auto"/>
            <w:bottom w:val="none" w:sz="0" w:space="0" w:color="auto"/>
            <w:right w:val="none" w:sz="0" w:space="0" w:color="auto"/>
          </w:divBdr>
        </w:div>
        <w:div w:id="1599409498">
          <w:marLeft w:val="605"/>
          <w:marRight w:val="0"/>
          <w:marTop w:val="86"/>
          <w:marBottom w:val="0"/>
          <w:divBdr>
            <w:top w:val="none" w:sz="0" w:space="0" w:color="auto"/>
            <w:left w:val="none" w:sz="0" w:space="0" w:color="auto"/>
            <w:bottom w:val="none" w:sz="0" w:space="0" w:color="auto"/>
            <w:right w:val="none" w:sz="0" w:space="0" w:color="auto"/>
          </w:divBdr>
        </w:div>
        <w:div w:id="1091513859">
          <w:marLeft w:val="605"/>
          <w:marRight w:val="0"/>
          <w:marTop w:val="86"/>
          <w:marBottom w:val="0"/>
          <w:divBdr>
            <w:top w:val="none" w:sz="0" w:space="0" w:color="auto"/>
            <w:left w:val="none" w:sz="0" w:space="0" w:color="auto"/>
            <w:bottom w:val="none" w:sz="0" w:space="0" w:color="auto"/>
            <w:right w:val="none" w:sz="0" w:space="0" w:color="auto"/>
          </w:divBdr>
        </w:div>
      </w:divsChild>
    </w:div>
    <w:div w:id="944845198">
      <w:bodyDiv w:val="1"/>
      <w:marLeft w:val="0"/>
      <w:marRight w:val="0"/>
      <w:marTop w:val="300"/>
      <w:marBottom w:val="150"/>
      <w:divBdr>
        <w:top w:val="none" w:sz="0" w:space="0" w:color="auto"/>
        <w:left w:val="none" w:sz="0" w:space="0" w:color="auto"/>
        <w:bottom w:val="none" w:sz="0" w:space="0" w:color="auto"/>
        <w:right w:val="none" w:sz="0" w:space="0" w:color="auto"/>
      </w:divBdr>
      <w:divsChild>
        <w:div w:id="1372461309">
          <w:marLeft w:val="0"/>
          <w:marRight w:val="0"/>
          <w:marTop w:val="0"/>
          <w:marBottom w:val="0"/>
          <w:divBdr>
            <w:top w:val="none" w:sz="0" w:space="0" w:color="auto"/>
            <w:left w:val="none" w:sz="0" w:space="0" w:color="auto"/>
            <w:bottom w:val="none" w:sz="0" w:space="0" w:color="auto"/>
            <w:right w:val="none" w:sz="0" w:space="0" w:color="auto"/>
          </w:divBdr>
          <w:divsChild>
            <w:div w:id="1146818229">
              <w:marLeft w:val="0"/>
              <w:marRight w:val="0"/>
              <w:marTop w:val="0"/>
              <w:marBottom w:val="0"/>
              <w:divBdr>
                <w:top w:val="none" w:sz="0" w:space="0" w:color="auto"/>
                <w:left w:val="none" w:sz="0" w:space="0" w:color="auto"/>
                <w:bottom w:val="none" w:sz="0" w:space="0" w:color="auto"/>
                <w:right w:val="none" w:sz="0" w:space="0" w:color="auto"/>
              </w:divBdr>
              <w:divsChild>
                <w:div w:id="1323387487">
                  <w:marLeft w:val="0"/>
                  <w:marRight w:val="0"/>
                  <w:marTop w:val="0"/>
                  <w:marBottom w:val="0"/>
                  <w:divBdr>
                    <w:top w:val="none" w:sz="0" w:space="0" w:color="auto"/>
                    <w:left w:val="none" w:sz="0" w:space="0" w:color="auto"/>
                    <w:bottom w:val="none" w:sz="0" w:space="0" w:color="auto"/>
                    <w:right w:val="none" w:sz="0" w:space="0" w:color="auto"/>
                  </w:divBdr>
                  <w:divsChild>
                    <w:div w:id="565996837">
                      <w:marLeft w:val="0"/>
                      <w:marRight w:val="0"/>
                      <w:marTop w:val="0"/>
                      <w:marBottom w:val="0"/>
                      <w:divBdr>
                        <w:top w:val="none" w:sz="0" w:space="0" w:color="auto"/>
                        <w:left w:val="none" w:sz="0" w:space="0" w:color="auto"/>
                        <w:bottom w:val="none" w:sz="0" w:space="0" w:color="auto"/>
                        <w:right w:val="none" w:sz="0" w:space="0" w:color="auto"/>
                      </w:divBdr>
                      <w:divsChild>
                        <w:div w:id="1228951552">
                          <w:marLeft w:val="0"/>
                          <w:marRight w:val="0"/>
                          <w:marTop w:val="15"/>
                          <w:marBottom w:val="0"/>
                          <w:divBdr>
                            <w:top w:val="none" w:sz="0" w:space="0" w:color="auto"/>
                            <w:left w:val="none" w:sz="0" w:space="0" w:color="auto"/>
                            <w:bottom w:val="none" w:sz="0" w:space="0" w:color="auto"/>
                            <w:right w:val="none" w:sz="0" w:space="0" w:color="auto"/>
                          </w:divBdr>
                          <w:divsChild>
                            <w:div w:id="939945123">
                              <w:marLeft w:val="180"/>
                              <w:marRight w:val="180"/>
                              <w:marTop w:val="180"/>
                              <w:marBottom w:val="0"/>
                              <w:divBdr>
                                <w:top w:val="none" w:sz="0" w:space="0" w:color="auto"/>
                                <w:left w:val="none" w:sz="0" w:space="0" w:color="auto"/>
                                <w:bottom w:val="none" w:sz="0" w:space="0" w:color="auto"/>
                                <w:right w:val="none" w:sz="0" w:space="0" w:color="auto"/>
                              </w:divBdr>
                              <w:divsChild>
                                <w:div w:id="717243168">
                                  <w:marLeft w:val="0"/>
                                  <w:marRight w:val="0"/>
                                  <w:marTop w:val="0"/>
                                  <w:marBottom w:val="0"/>
                                  <w:divBdr>
                                    <w:top w:val="none" w:sz="0" w:space="0" w:color="auto"/>
                                    <w:left w:val="none" w:sz="0" w:space="0" w:color="auto"/>
                                    <w:bottom w:val="none" w:sz="0" w:space="0" w:color="auto"/>
                                    <w:right w:val="none" w:sz="0" w:space="0" w:color="auto"/>
                                  </w:divBdr>
                                  <w:divsChild>
                                    <w:div w:id="6176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378949">
      <w:bodyDiv w:val="1"/>
      <w:marLeft w:val="0"/>
      <w:marRight w:val="0"/>
      <w:marTop w:val="0"/>
      <w:marBottom w:val="0"/>
      <w:divBdr>
        <w:top w:val="none" w:sz="0" w:space="0" w:color="auto"/>
        <w:left w:val="none" w:sz="0" w:space="0" w:color="auto"/>
        <w:bottom w:val="none" w:sz="0" w:space="0" w:color="auto"/>
        <w:right w:val="none" w:sz="0" w:space="0" w:color="auto"/>
      </w:divBdr>
    </w:div>
    <w:div w:id="10847676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37">
          <w:marLeft w:val="547"/>
          <w:marRight w:val="0"/>
          <w:marTop w:val="154"/>
          <w:marBottom w:val="0"/>
          <w:divBdr>
            <w:top w:val="none" w:sz="0" w:space="0" w:color="auto"/>
            <w:left w:val="none" w:sz="0" w:space="0" w:color="auto"/>
            <w:bottom w:val="none" w:sz="0" w:space="0" w:color="auto"/>
            <w:right w:val="none" w:sz="0" w:space="0" w:color="auto"/>
          </w:divBdr>
        </w:div>
        <w:div w:id="357002081">
          <w:marLeft w:val="547"/>
          <w:marRight w:val="0"/>
          <w:marTop w:val="154"/>
          <w:marBottom w:val="0"/>
          <w:divBdr>
            <w:top w:val="none" w:sz="0" w:space="0" w:color="auto"/>
            <w:left w:val="none" w:sz="0" w:space="0" w:color="auto"/>
            <w:bottom w:val="none" w:sz="0" w:space="0" w:color="auto"/>
            <w:right w:val="none" w:sz="0" w:space="0" w:color="auto"/>
          </w:divBdr>
        </w:div>
        <w:div w:id="397947470">
          <w:marLeft w:val="547"/>
          <w:marRight w:val="0"/>
          <w:marTop w:val="154"/>
          <w:marBottom w:val="0"/>
          <w:divBdr>
            <w:top w:val="none" w:sz="0" w:space="0" w:color="auto"/>
            <w:left w:val="none" w:sz="0" w:space="0" w:color="auto"/>
            <w:bottom w:val="none" w:sz="0" w:space="0" w:color="auto"/>
            <w:right w:val="none" w:sz="0" w:space="0" w:color="auto"/>
          </w:divBdr>
        </w:div>
        <w:div w:id="1756584162">
          <w:marLeft w:val="547"/>
          <w:marRight w:val="0"/>
          <w:marTop w:val="154"/>
          <w:marBottom w:val="0"/>
          <w:divBdr>
            <w:top w:val="none" w:sz="0" w:space="0" w:color="auto"/>
            <w:left w:val="none" w:sz="0" w:space="0" w:color="auto"/>
            <w:bottom w:val="none" w:sz="0" w:space="0" w:color="auto"/>
            <w:right w:val="none" w:sz="0" w:space="0" w:color="auto"/>
          </w:divBdr>
        </w:div>
        <w:div w:id="1708333777">
          <w:marLeft w:val="547"/>
          <w:marRight w:val="0"/>
          <w:marTop w:val="154"/>
          <w:marBottom w:val="0"/>
          <w:divBdr>
            <w:top w:val="none" w:sz="0" w:space="0" w:color="auto"/>
            <w:left w:val="none" w:sz="0" w:space="0" w:color="auto"/>
            <w:bottom w:val="none" w:sz="0" w:space="0" w:color="auto"/>
            <w:right w:val="none" w:sz="0" w:space="0" w:color="auto"/>
          </w:divBdr>
        </w:div>
      </w:divsChild>
    </w:div>
    <w:div w:id="1489521747">
      <w:bodyDiv w:val="1"/>
      <w:marLeft w:val="0"/>
      <w:marRight w:val="0"/>
      <w:marTop w:val="0"/>
      <w:marBottom w:val="0"/>
      <w:divBdr>
        <w:top w:val="none" w:sz="0" w:space="0" w:color="auto"/>
        <w:left w:val="none" w:sz="0" w:space="0" w:color="auto"/>
        <w:bottom w:val="none" w:sz="0" w:space="0" w:color="auto"/>
        <w:right w:val="none" w:sz="0" w:space="0" w:color="auto"/>
      </w:divBdr>
      <w:divsChild>
        <w:div w:id="1645770160">
          <w:marLeft w:val="547"/>
          <w:marRight w:val="0"/>
          <w:marTop w:val="134"/>
          <w:marBottom w:val="0"/>
          <w:divBdr>
            <w:top w:val="none" w:sz="0" w:space="0" w:color="auto"/>
            <w:left w:val="none" w:sz="0" w:space="0" w:color="auto"/>
            <w:bottom w:val="none" w:sz="0" w:space="0" w:color="auto"/>
            <w:right w:val="none" w:sz="0" w:space="0" w:color="auto"/>
          </w:divBdr>
        </w:div>
        <w:div w:id="252862359">
          <w:marLeft w:val="547"/>
          <w:marRight w:val="0"/>
          <w:marTop w:val="134"/>
          <w:marBottom w:val="0"/>
          <w:divBdr>
            <w:top w:val="none" w:sz="0" w:space="0" w:color="auto"/>
            <w:left w:val="none" w:sz="0" w:space="0" w:color="auto"/>
            <w:bottom w:val="none" w:sz="0" w:space="0" w:color="auto"/>
            <w:right w:val="none" w:sz="0" w:space="0" w:color="auto"/>
          </w:divBdr>
        </w:div>
        <w:div w:id="1284845949">
          <w:marLeft w:val="547"/>
          <w:marRight w:val="0"/>
          <w:marTop w:val="134"/>
          <w:marBottom w:val="0"/>
          <w:divBdr>
            <w:top w:val="none" w:sz="0" w:space="0" w:color="auto"/>
            <w:left w:val="none" w:sz="0" w:space="0" w:color="auto"/>
            <w:bottom w:val="none" w:sz="0" w:space="0" w:color="auto"/>
            <w:right w:val="none" w:sz="0" w:space="0" w:color="auto"/>
          </w:divBdr>
        </w:div>
        <w:div w:id="791048978">
          <w:marLeft w:val="547"/>
          <w:marRight w:val="0"/>
          <w:marTop w:val="134"/>
          <w:marBottom w:val="0"/>
          <w:divBdr>
            <w:top w:val="none" w:sz="0" w:space="0" w:color="auto"/>
            <w:left w:val="none" w:sz="0" w:space="0" w:color="auto"/>
            <w:bottom w:val="none" w:sz="0" w:space="0" w:color="auto"/>
            <w:right w:val="none" w:sz="0" w:space="0" w:color="auto"/>
          </w:divBdr>
        </w:div>
        <w:div w:id="632056925">
          <w:marLeft w:val="547"/>
          <w:marRight w:val="0"/>
          <w:marTop w:val="134"/>
          <w:marBottom w:val="0"/>
          <w:divBdr>
            <w:top w:val="none" w:sz="0" w:space="0" w:color="auto"/>
            <w:left w:val="none" w:sz="0" w:space="0" w:color="auto"/>
            <w:bottom w:val="none" w:sz="0" w:space="0" w:color="auto"/>
            <w:right w:val="none" w:sz="0" w:space="0" w:color="auto"/>
          </w:divBdr>
        </w:div>
        <w:div w:id="1380743973">
          <w:marLeft w:val="547"/>
          <w:marRight w:val="0"/>
          <w:marTop w:val="134"/>
          <w:marBottom w:val="0"/>
          <w:divBdr>
            <w:top w:val="none" w:sz="0" w:space="0" w:color="auto"/>
            <w:left w:val="none" w:sz="0" w:space="0" w:color="auto"/>
            <w:bottom w:val="none" w:sz="0" w:space="0" w:color="auto"/>
            <w:right w:val="none" w:sz="0" w:space="0" w:color="auto"/>
          </w:divBdr>
        </w:div>
        <w:div w:id="1689674199">
          <w:marLeft w:val="547"/>
          <w:marRight w:val="0"/>
          <w:marTop w:val="134"/>
          <w:marBottom w:val="0"/>
          <w:divBdr>
            <w:top w:val="none" w:sz="0" w:space="0" w:color="auto"/>
            <w:left w:val="none" w:sz="0" w:space="0" w:color="auto"/>
            <w:bottom w:val="none" w:sz="0" w:space="0" w:color="auto"/>
            <w:right w:val="none" w:sz="0" w:space="0" w:color="auto"/>
          </w:divBdr>
        </w:div>
        <w:div w:id="754211556">
          <w:marLeft w:val="547"/>
          <w:marRight w:val="0"/>
          <w:marTop w:val="134"/>
          <w:marBottom w:val="0"/>
          <w:divBdr>
            <w:top w:val="none" w:sz="0" w:space="0" w:color="auto"/>
            <w:left w:val="none" w:sz="0" w:space="0" w:color="auto"/>
            <w:bottom w:val="none" w:sz="0" w:space="0" w:color="auto"/>
            <w:right w:val="none" w:sz="0" w:space="0" w:color="auto"/>
          </w:divBdr>
        </w:div>
        <w:div w:id="119152865">
          <w:marLeft w:val="547"/>
          <w:marRight w:val="0"/>
          <w:marTop w:val="134"/>
          <w:marBottom w:val="0"/>
          <w:divBdr>
            <w:top w:val="none" w:sz="0" w:space="0" w:color="auto"/>
            <w:left w:val="none" w:sz="0" w:space="0" w:color="auto"/>
            <w:bottom w:val="none" w:sz="0" w:space="0" w:color="auto"/>
            <w:right w:val="none" w:sz="0" w:space="0" w:color="auto"/>
          </w:divBdr>
        </w:div>
      </w:divsChild>
    </w:div>
    <w:div w:id="1610090333">
      <w:bodyDiv w:val="1"/>
      <w:marLeft w:val="0"/>
      <w:marRight w:val="0"/>
      <w:marTop w:val="300"/>
      <w:marBottom w:val="150"/>
      <w:divBdr>
        <w:top w:val="none" w:sz="0" w:space="0" w:color="auto"/>
        <w:left w:val="none" w:sz="0" w:space="0" w:color="auto"/>
        <w:bottom w:val="none" w:sz="0" w:space="0" w:color="auto"/>
        <w:right w:val="none" w:sz="0" w:space="0" w:color="auto"/>
      </w:divBdr>
      <w:divsChild>
        <w:div w:id="1450050686">
          <w:marLeft w:val="0"/>
          <w:marRight w:val="0"/>
          <w:marTop w:val="0"/>
          <w:marBottom w:val="0"/>
          <w:divBdr>
            <w:top w:val="none" w:sz="0" w:space="0" w:color="auto"/>
            <w:left w:val="none" w:sz="0" w:space="0" w:color="auto"/>
            <w:bottom w:val="none" w:sz="0" w:space="0" w:color="auto"/>
            <w:right w:val="none" w:sz="0" w:space="0" w:color="auto"/>
          </w:divBdr>
          <w:divsChild>
            <w:div w:id="1626084125">
              <w:marLeft w:val="0"/>
              <w:marRight w:val="0"/>
              <w:marTop w:val="0"/>
              <w:marBottom w:val="0"/>
              <w:divBdr>
                <w:top w:val="none" w:sz="0" w:space="0" w:color="auto"/>
                <w:left w:val="none" w:sz="0" w:space="0" w:color="auto"/>
                <w:bottom w:val="none" w:sz="0" w:space="0" w:color="auto"/>
                <w:right w:val="none" w:sz="0" w:space="0" w:color="auto"/>
              </w:divBdr>
              <w:divsChild>
                <w:div w:id="1656252976">
                  <w:marLeft w:val="0"/>
                  <w:marRight w:val="0"/>
                  <w:marTop w:val="0"/>
                  <w:marBottom w:val="0"/>
                  <w:divBdr>
                    <w:top w:val="none" w:sz="0" w:space="0" w:color="auto"/>
                    <w:left w:val="none" w:sz="0" w:space="0" w:color="auto"/>
                    <w:bottom w:val="none" w:sz="0" w:space="0" w:color="auto"/>
                    <w:right w:val="none" w:sz="0" w:space="0" w:color="auto"/>
                  </w:divBdr>
                  <w:divsChild>
                    <w:div w:id="1665014024">
                      <w:marLeft w:val="0"/>
                      <w:marRight w:val="0"/>
                      <w:marTop w:val="0"/>
                      <w:marBottom w:val="0"/>
                      <w:divBdr>
                        <w:top w:val="none" w:sz="0" w:space="0" w:color="auto"/>
                        <w:left w:val="none" w:sz="0" w:space="0" w:color="auto"/>
                        <w:bottom w:val="none" w:sz="0" w:space="0" w:color="auto"/>
                        <w:right w:val="none" w:sz="0" w:space="0" w:color="auto"/>
                      </w:divBdr>
                      <w:divsChild>
                        <w:div w:id="372538246">
                          <w:marLeft w:val="0"/>
                          <w:marRight w:val="0"/>
                          <w:marTop w:val="15"/>
                          <w:marBottom w:val="0"/>
                          <w:divBdr>
                            <w:top w:val="none" w:sz="0" w:space="0" w:color="auto"/>
                            <w:left w:val="none" w:sz="0" w:space="0" w:color="auto"/>
                            <w:bottom w:val="none" w:sz="0" w:space="0" w:color="auto"/>
                            <w:right w:val="none" w:sz="0" w:space="0" w:color="auto"/>
                          </w:divBdr>
                          <w:divsChild>
                            <w:div w:id="546335135">
                              <w:marLeft w:val="180"/>
                              <w:marRight w:val="180"/>
                              <w:marTop w:val="180"/>
                              <w:marBottom w:val="0"/>
                              <w:divBdr>
                                <w:top w:val="none" w:sz="0" w:space="0" w:color="auto"/>
                                <w:left w:val="none" w:sz="0" w:space="0" w:color="auto"/>
                                <w:bottom w:val="none" w:sz="0" w:space="0" w:color="auto"/>
                                <w:right w:val="none" w:sz="0" w:space="0" w:color="auto"/>
                              </w:divBdr>
                              <w:divsChild>
                                <w:div w:id="38435963">
                                  <w:marLeft w:val="0"/>
                                  <w:marRight w:val="0"/>
                                  <w:marTop w:val="0"/>
                                  <w:marBottom w:val="0"/>
                                  <w:divBdr>
                                    <w:top w:val="none" w:sz="0" w:space="0" w:color="auto"/>
                                    <w:left w:val="none" w:sz="0" w:space="0" w:color="auto"/>
                                    <w:bottom w:val="none" w:sz="0" w:space="0" w:color="auto"/>
                                    <w:right w:val="none" w:sz="0" w:space="0" w:color="auto"/>
                                  </w:divBdr>
                                  <w:divsChild>
                                    <w:div w:id="114196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338253">
      <w:bodyDiv w:val="1"/>
      <w:marLeft w:val="0"/>
      <w:marRight w:val="0"/>
      <w:marTop w:val="0"/>
      <w:marBottom w:val="0"/>
      <w:divBdr>
        <w:top w:val="none" w:sz="0" w:space="0" w:color="auto"/>
        <w:left w:val="none" w:sz="0" w:space="0" w:color="auto"/>
        <w:bottom w:val="none" w:sz="0" w:space="0" w:color="auto"/>
        <w:right w:val="none" w:sz="0" w:space="0" w:color="auto"/>
      </w:divBdr>
    </w:div>
    <w:div w:id="1700619629">
      <w:bodyDiv w:val="1"/>
      <w:marLeft w:val="0"/>
      <w:marRight w:val="0"/>
      <w:marTop w:val="0"/>
      <w:marBottom w:val="0"/>
      <w:divBdr>
        <w:top w:val="none" w:sz="0" w:space="0" w:color="auto"/>
        <w:left w:val="none" w:sz="0" w:space="0" w:color="auto"/>
        <w:bottom w:val="none" w:sz="0" w:space="0" w:color="auto"/>
        <w:right w:val="none" w:sz="0" w:space="0" w:color="auto"/>
      </w:divBdr>
    </w:div>
    <w:div w:id="1845515308">
      <w:bodyDiv w:val="1"/>
      <w:marLeft w:val="0"/>
      <w:marRight w:val="0"/>
      <w:marTop w:val="0"/>
      <w:marBottom w:val="0"/>
      <w:divBdr>
        <w:top w:val="none" w:sz="0" w:space="0" w:color="auto"/>
        <w:left w:val="none" w:sz="0" w:space="0" w:color="auto"/>
        <w:bottom w:val="none" w:sz="0" w:space="0" w:color="auto"/>
        <w:right w:val="none" w:sz="0" w:space="0" w:color="auto"/>
      </w:divBdr>
      <w:divsChild>
        <w:div w:id="1652565662">
          <w:marLeft w:val="965"/>
          <w:marRight w:val="0"/>
          <w:marTop w:val="96"/>
          <w:marBottom w:val="0"/>
          <w:divBdr>
            <w:top w:val="none" w:sz="0" w:space="0" w:color="auto"/>
            <w:left w:val="none" w:sz="0" w:space="0" w:color="auto"/>
            <w:bottom w:val="none" w:sz="0" w:space="0" w:color="auto"/>
            <w:right w:val="none" w:sz="0" w:space="0" w:color="auto"/>
          </w:divBdr>
        </w:div>
        <w:div w:id="512302183">
          <w:marLeft w:val="965"/>
          <w:marRight w:val="0"/>
          <w:marTop w:val="96"/>
          <w:marBottom w:val="0"/>
          <w:divBdr>
            <w:top w:val="none" w:sz="0" w:space="0" w:color="auto"/>
            <w:left w:val="none" w:sz="0" w:space="0" w:color="auto"/>
            <w:bottom w:val="none" w:sz="0" w:space="0" w:color="auto"/>
            <w:right w:val="none" w:sz="0" w:space="0" w:color="auto"/>
          </w:divBdr>
        </w:div>
        <w:div w:id="863326037">
          <w:marLeft w:val="965"/>
          <w:marRight w:val="0"/>
          <w:marTop w:val="96"/>
          <w:marBottom w:val="0"/>
          <w:divBdr>
            <w:top w:val="none" w:sz="0" w:space="0" w:color="auto"/>
            <w:left w:val="none" w:sz="0" w:space="0" w:color="auto"/>
            <w:bottom w:val="none" w:sz="0" w:space="0" w:color="auto"/>
            <w:right w:val="none" w:sz="0" w:space="0" w:color="auto"/>
          </w:divBdr>
        </w:div>
        <w:div w:id="473301930">
          <w:marLeft w:val="965"/>
          <w:marRight w:val="0"/>
          <w:marTop w:val="96"/>
          <w:marBottom w:val="0"/>
          <w:divBdr>
            <w:top w:val="none" w:sz="0" w:space="0" w:color="auto"/>
            <w:left w:val="none" w:sz="0" w:space="0" w:color="auto"/>
            <w:bottom w:val="none" w:sz="0" w:space="0" w:color="auto"/>
            <w:right w:val="none" w:sz="0" w:space="0" w:color="auto"/>
          </w:divBdr>
        </w:div>
        <w:div w:id="506597486">
          <w:marLeft w:val="965"/>
          <w:marRight w:val="0"/>
          <w:marTop w:val="96"/>
          <w:marBottom w:val="0"/>
          <w:divBdr>
            <w:top w:val="none" w:sz="0" w:space="0" w:color="auto"/>
            <w:left w:val="none" w:sz="0" w:space="0" w:color="auto"/>
            <w:bottom w:val="none" w:sz="0" w:space="0" w:color="auto"/>
            <w:right w:val="none" w:sz="0" w:space="0" w:color="auto"/>
          </w:divBdr>
        </w:div>
        <w:div w:id="1201824786">
          <w:marLeft w:val="965"/>
          <w:marRight w:val="0"/>
          <w:marTop w:val="96"/>
          <w:marBottom w:val="0"/>
          <w:divBdr>
            <w:top w:val="none" w:sz="0" w:space="0" w:color="auto"/>
            <w:left w:val="none" w:sz="0" w:space="0" w:color="auto"/>
            <w:bottom w:val="none" w:sz="0" w:space="0" w:color="auto"/>
            <w:right w:val="none" w:sz="0" w:space="0" w:color="auto"/>
          </w:divBdr>
        </w:div>
        <w:div w:id="596448891">
          <w:marLeft w:val="965"/>
          <w:marRight w:val="0"/>
          <w:marTop w:val="96"/>
          <w:marBottom w:val="0"/>
          <w:divBdr>
            <w:top w:val="none" w:sz="0" w:space="0" w:color="auto"/>
            <w:left w:val="none" w:sz="0" w:space="0" w:color="auto"/>
            <w:bottom w:val="none" w:sz="0" w:space="0" w:color="auto"/>
            <w:right w:val="none" w:sz="0" w:space="0" w:color="auto"/>
          </w:divBdr>
        </w:div>
      </w:divsChild>
    </w:div>
    <w:div w:id="1951548988">
      <w:bodyDiv w:val="1"/>
      <w:marLeft w:val="0"/>
      <w:marRight w:val="0"/>
      <w:marTop w:val="0"/>
      <w:marBottom w:val="0"/>
      <w:divBdr>
        <w:top w:val="none" w:sz="0" w:space="0" w:color="auto"/>
        <w:left w:val="none" w:sz="0" w:space="0" w:color="auto"/>
        <w:bottom w:val="none" w:sz="0" w:space="0" w:color="auto"/>
        <w:right w:val="none" w:sz="0" w:space="0" w:color="auto"/>
      </w:divBdr>
      <w:divsChild>
        <w:div w:id="1163081059">
          <w:marLeft w:val="547"/>
          <w:marRight w:val="0"/>
          <w:marTop w:val="154"/>
          <w:marBottom w:val="0"/>
          <w:divBdr>
            <w:top w:val="none" w:sz="0" w:space="0" w:color="auto"/>
            <w:left w:val="none" w:sz="0" w:space="0" w:color="auto"/>
            <w:bottom w:val="none" w:sz="0" w:space="0" w:color="auto"/>
            <w:right w:val="none" w:sz="0" w:space="0" w:color="auto"/>
          </w:divBdr>
        </w:div>
        <w:div w:id="972517648">
          <w:marLeft w:val="547"/>
          <w:marRight w:val="0"/>
          <w:marTop w:val="154"/>
          <w:marBottom w:val="0"/>
          <w:divBdr>
            <w:top w:val="none" w:sz="0" w:space="0" w:color="auto"/>
            <w:left w:val="none" w:sz="0" w:space="0" w:color="auto"/>
            <w:bottom w:val="none" w:sz="0" w:space="0" w:color="auto"/>
            <w:right w:val="none" w:sz="0" w:space="0" w:color="auto"/>
          </w:divBdr>
        </w:div>
        <w:div w:id="567225542">
          <w:marLeft w:val="547"/>
          <w:marRight w:val="0"/>
          <w:marTop w:val="154"/>
          <w:marBottom w:val="0"/>
          <w:divBdr>
            <w:top w:val="none" w:sz="0" w:space="0" w:color="auto"/>
            <w:left w:val="none" w:sz="0" w:space="0" w:color="auto"/>
            <w:bottom w:val="none" w:sz="0" w:space="0" w:color="auto"/>
            <w:right w:val="none" w:sz="0" w:space="0" w:color="auto"/>
          </w:divBdr>
        </w:div>
        <w:div w:id="710155878">
          <w:marLeft w:val="547"/>
          <w:marRight w:val="0"/>
          <w:marTop w:val="154"/>
          <w:marBottom w:val="0"/>
          <w:divBdr>
            <w:top w:val="none" w:sz="0" w:space="0" w:color="auto"/>
            <w:left w:val="none" w:sz="0" w:space="0" w:color="auto"/>
            <w:bottom w:val="none" w:sz="0" w:space="0" w:color="auto"/>
            <w:right w:val="none" w:sz="0" w:space="0" w:color="auto"/>
          </w:divBdr>
        </w:div>
        <w:div w:id="964775424">
          <w:marLeft w:val="547"/>
          <w:marRight w:val="0"/>
          <w:marTop w:val="154"/>
          <w:marBottom w:val="0"/>
          <w:divBdr>
            <w:top w:val="none" w:sz="0" w:space="0" w:color="auto"/>
            <w:left w:val="none" w:sz="0" w:space="0" w:color="auto"/>
            <w:bottom w:val="none" w:sz="0" w:space="0" w:color="auto"/>
            <w:right w:val="none" w:sz="0" w:space="0" w:color="auto"/>
          </w:divBdr>
        </w:div>
        <w:div w:id="1973514697">
          <w:marLeft w:val="547"/>
          <w:marRight w:val="0"/>
          <w:marTop w:val="154"/>
          <w:marBottom w:val="0"/>
          <w:divBdr>
            <w:top w:val="none" w:sz="0" w:space="0" w:color="auto"/>
            <w:left w:val="none" w:sz="0" w:space="0" w:color="auto"/>
            <w:bottom w:val="none" w:sz="0" w:space="0" w:color="auto"/>
            <w:right w:val="none" w:sz="0" w:space="0" w:color="auto"/>
          </w:divBdr>
        </w:div>
        <w:div w:id="11767306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EC70-D258-401A-B7F5-5041AA14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jmarfo</dc:creator>
  <cp:keywords/>
  <dc:description/>
  <cp:lastModifiedBy>Susan Gaulden</cp:lastModifiedBy>
  <cp:revision>4</cp:revision>
  <cp:lastPrinted>2011-03-24T15:57:00Z</cp:lastPrinted>
  <dcterms:created xsi:type="dcterms:W3CDTF">2011-08-15T22:33:00Z</dcterms:created>
  <dcterms:modified xsi:type="dcterms:W3CDTF">2011-08-19T00:12:00Z</dcterms:modified>
</cp:coreProperties>
</file>