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4" w:rsidRDefault="006324A4" w:rsidP="00C033F5">
      <w:pPr>
        <w:pStyle w:val="normal0"/>
        <w:jc w:val="center"/>
        <w:rPr>
          <w:rFonts w:ascii="Calibri" w:hAnsi="Calibri"/>
          <w:color w:val="000000"/>
        </w:rPr>
      </w:pPr>
      <w:smartTag w:uri="urn:schemas-microsoft-com:office:smarttags" w:element="place">
        <w:smartTag w:uri="urn:schemas-microsoft-com:office:smarttags" w:element="PlaceName">
          <w:r>
            <w:rPr>
              <w:rStyle w:val="normalchar1"/>
              <w:rFonts w:ascii="Calibri" w:hAnsi="Calibri" w:cs="Arial"/>
              <w:b/>
              <w:bCs/>
              <w:color w:val="000000"/>
            </w:rPr>
            <w:t>ESSEX</w:t>
          </w:r>
        </w:smartTag>
        <w:r>
          <w:rPr>
            <w:rStyle w:val="normalchar1"/>
            <w:rFonts w:ascii="Calibri" w:hAnsi="Calibri" w:cs="Arial"/>
            <w:b/>
            <w:bCs/>
            <w:color w:val="000000"/>
          </w:rPr>
          <w:t xml:space="preserve"> </w:t>
        </w:r>
        <w:smartTag w:uri="urn:schemas-microsoft-com:office:smarttags" w:element="PlaceType">
          <w:r>
            <w:rPr>
              <w:rStyle w:val="normalchar1"/>
              <w:rFonts w:ascii="Calibri" w:hAnsi="Calibri" w:cs="Arial"/>
              <w:b/>
              <w:bCs/>
              <w:color w:val="000000"/>
            </w:rPr>
            <w:t>COUNTY</w:t>
          </w:r>
        </w:smartTag>
        <w:r>
          <w:rPr>
            <w:rStyle w:val="normalchar1"/>
            <w:rFonts w:ascii="Calibri" w:hAnsi="Calibri" w:cs="Arial"/>
            <w:b/>
            <w:bCs/>
            <w:color w:val="000000"/>
          </w:rPr>
          <w:t xml:space="preserve"> </w:t>
        </w:r>
        <w:smartTag w:uri="urn:schemas-microsoft-com:office:smarttags" w:element="PlaceType">
          <w:r>
            <w:rPr>
              <w:rStyle w:val="normalchar1"/>
              <w:rFonts w:ascii="Calibri" w:hAnsi="Calibri" w:cs="Arial"/>
              <w:b/>
              <w:bCs/>
              <w:color w:val="000000"/>
            </w:rPr>
            <w:t>COLLEGE</w:t>
          </w:r>
        </w:smartTag>
      </w:smartTag>
    </w:p>
    <w:p w:rsidR="006324A4" w:rsidRDefault="006324A4" w:rsidP="00C033F5">
      <w:pPr>
        <w:pStyle w:val="normal0"/>
        <w:jc w:val="center"/>
        <w:rPr>
          <w:rFonts w:ascii="Calibri" w:hAnsi="Calibri"/>
          <w:color w:val="000000"/>
        </w:rPr>
      </w:pPr>
      <w:r>
        <w:rPr>
          <w:rStyle w:val="normalchar1"/>
          <w:rFonts w:ascii="Calibri" w:hAnsi="Calibri" w:cs="Arial"/>
          <w:b/>
          <w:bCs/>
          <w:color w:val="000000"/>
        </w:rPr>
        <w:t>Nursing and Allied Health Division</w:t>
      </w:r>
    </w:p>
    <w:p w:rsidR="006324A4" w:rsidRDefault="006324A4" w:rsidP="00C033F5">
      <w:pPr>
        <w:pStyle w:val="normal0"/>
        <w:jc w:val="center"/>
        <w:rPr>
          <w:rFonts w:ascii="Calibri" w:hAnsi="Calibri"/>
          <w:color w:val="000000"/>
        </w:rPr>
      </w:pPr>
      <w:r>
        <w:rPr>
          <w:rStyle w:val="normalchar1"/>
          <w:rFonts w:ascii="Calibri" w:hAnsi="Calibri" w:cs="Arial"/>
          <w:b/>
          <w:bCs/>
          <w:color w:val="000000"/>
        </w:rPr>
        <w:t>LPN 10</w:t>
      </w:r>
      <w:r w:rsidR="00EC7E50">
        <w:rPr>
          <w:rStyle w:val="normalchar1"/>
          <w:rFonts w:ascii="Calibri" w:hAnsi="Calibri" w:cs="Arial"/>
          <w:b/>
          <w:bCs/>
          <w:color w:val="000000"/>
        </w:rPr>
        <w:t>5</w:t>
      </w:r>
      <w:r>
        <w:rPr>
          <w:rStyle w:val="normalchar1"/>
          <w:rFonts w:ascii="Calibri" w:hAnsi="Calibri" w:cs="Arial"/>
          <w:b/>
          <w:bCs/>
          <w:color w:val="000000"/>
        </w:rPr>
        <w:t xml:space="preserve"> </w:t>
      </w:r>
      <w:r w:rsidR="00652B33">
        <w:rPr>
          <w:rStyle w:val="normalchar1"/>
          <w:rFonts w:ascii="Calibri" w:hAnsi="Calibri" w:cs="Arial"/>
          <w:b/>
          <w:bCs/>
          <w:iCs/>
          <w:color w:val="000000"/>
        </w:rPr>
        <w:t xml:space="preserve">– </w:t>
      </w:r>
      <w:r w:rsidR="00EC7E50">
        <w:rPr>
          <w:rStyle w:val="normalchar1"/>
          <w:rFonts w:ascii="Calibri" w:hAnsi="Calibri" w:cs="Arial"/>
          <w:b/>
          <w:bCs/>
          <w:iCs/>
          <w:color w:val="000000"/>
        </w:rPr>
        <w:t>Role Transition</w:t>
      </w:r>
    </w:p>
    <w:p w:rsidR="006324A4" w:rsidRDefault="006324A4" w:rsidP="00C033F5">
      <w:pPr>
        <w:pStyle w:val="normal0"/>
        <w:jc w:val="center"/>
        <w:rPr>
          <w:rStyle w:val="normalchar1"/>
          <w:rFonts w:ascii="Calibri" w:hAnsi="Calibri" w:cs="Arial"/>
          <w:b/>
          <w:bCs/>
        </w:rPr>
      </w:pPr>
      <w:r>
        <w:rPr>
          <w:rStyle w:val="normalchar1"/>
          <w:rFonts w:ascii="Calibri" w:hAnsi="Calibri" w:cs="Arial"/>
          <w:b/>
          <w:bCs/>
          <w:color w:val="000000"/>
        </w:rPr>
        <w:t>Course Outline</w:t>
      </w:r>
    </w:p>
    <w:p w:rsidR="006324A4" w:rsidRDefault="006324A4" w:rsidP="00C033F5">
      <w:pPr>
        <w:pStyle w:val="normal0"/>
        <w:jc w:val="center"/>
        <w:rPr>
          <w:sz w:val="22"/>
          <w:szCs w:val="22"/>
        </w:rPr>
      </w:pPr>
    </w:p>
    <w:p w:rsidR="0045308C" w:rsidRPr="0045308C" w:rsidRDefault="0045308C" w:rsidP="00C033F5">
      <w:pPr>
        <w:pStyle w:val="normal0"/>
        <w:jc w:val="center"/>
        <w:rPr>
          <w:sz w:val="22"/>
          <w:szCs w:val="22"/>
        </w:rPr>
      </w:pPr>
    </w:p>
    <w:p w:rsidR="006324A4" w:rsidRDefault="006324A4" w:rsidP="00C033F5">
      <w:pPr>
        <w:pStyle w:val="normal0"/>
        <w:jc w:val="both"/>
        <w:rPr>
          <w:rStyle w:val="normalchar1"/>
          <w:rFonts w:ascii="Calibri" w:hAnsi="Calibri" w:cs="Arial"/>
          <w:sz w:val="22"/>
          <w:szCs w:val="22"/>
        </w:rPr>
      </w:pPr>
      <w:r>
        <w:rPr>
          <w:rStyle w:val="normalchar1"/>
          <w:rFonts w:ascii="Calibri" w:hAnsi="Calibri" w:cs="Arial"/>
          <w:b/>
          <w:bCs/>
          <w:color w:val="000000"/>
          <w:sz w:val="22"/>
          <w:szCs w:val="22"/>
        </w:rPr>
        <w:t>Course Number &amp; Name:</w:t>
      </w:r>
      <w:r>
        <w:rPr>
          <w:rStyle w:val="normalchar1"/>
          <w:rFonts w:ascii="Calibri" w:hAnsi="Calibri" w:cs="Arial"/>
          <w:color w:val="000000"/>
          <w:sz w:val="22"/>
          <w:szCs w:val="22"/>
        </w:rPr>
        <w:t>  LPN 10</w:t>
      </w:r>
      <w:r w:rsidR="00EC7E50">
        <w:rPr>
          <w:rStyle w:val="normalchar1"/>
          <w:rFonts w:ascii="Calibri" w:hAnsi="Calibri" w:cs="Arial"/>
          <w:color w:val="000000"/>
          <w:sz w:val="22"/>
          <w:szCs w:val="22"/>
        </w:rPr>
        <w:t>5</w:t>
      </w:r>
      <w:r>
        <w:rPr>
          <w:rStyle w:val="normalchar1"/>
          <w:rFonts w:ascii="Calibri" w:hAnsi="Calibri" w:cs="Arial"/>
          <w:color w:val="000000"/>
          <w:sz w:val="22"/>
          <w:szCs w:val="22"/>
        </w:rPr>
        <w:t xml:space="preserve"> </w:t>
      </w:r>
      <w:r w:rsidR="00EC7E50">
        <w:rPr>
          <w:rStyle w:val="normalchar1"/>
          <w:rFonts w:ascii="Calibri" w:hAnsi="Calibri" w:cs="Arial"/>
          <w:color w:val="000000"/>
          <w:sz w:val="22"/>
          <w:szCs w:val="22"/>
        </w:rPr>
        <w:t>Role Transition</w:t>
      </w:r>
    </w:p>
    <w:p w:rsidR="006324A4" w:rsidRDefault="006324A4" w:rsidP="00C033F5">
      <w:pPr>
        <w:pStyle w:val="normal0"/>
        <w:jc w:val="both"/>
        <w:rPr>
          <w:sz w:val="12"/>
          <w:szCs w:val="12"/>
        </w:rPr>
      </w:pPr>
    </w:p>
    <w:p w:rsidR="006324A4" w:rsidRDefault="006324A4" w:rsidP="00C033F5">
      <w:pPr>
        <w:pStyle w:val="normal0"/>
        <w:jc w:val="both"/>
        <w:rPr>
          <w:rStyle w:val="normalchar1"/>
          <w:rFonts w:ascii="Calibri" w:hAnsi="Calibri" w:cs="Arial"/>
          <w:sz w:val="22"/>
          <w:szCs w:val="22"/>
        </w:rPr>
      </w:pPr>
      <w:r>
        <w:rPr>
          <w:rFonts w:ascii="Calibri" w:hAnsi="Calibri"/>
          <w:b/>
          <w:color w:val="000000"/>
          <w:sz w:val="22"/>
        </w:rPr>
        <w:t xml:space="preserve">Credit Hours: </w:t>
      </w:r>
      <w:r w:rsidR="00EC7E50">
        <w:rPr>
          <w:rFonts w:ascii="Calibri" w:hAnsi="Calibri"/>
          <w:b/>
          <w:color w:val="000000"/>
          <w:sz w:val="22"/>
        </w:rPr>
        <w:t xml:space="preserve"> </w:t>
      </w:r>
      <w:r w:rsidR="00EC7E50" w:rsidRPr="00EC7E50">
        <w:rPr>
          <w:rFonts w:ascii="Calibri" w:hAnsi="Calibri"/>
          <w:color w:val="000000"/>
          <w:sz w:val="22"/>
        </w:rPr>
        <w:t>2</w:t>
      </w:r>
      <w:r>
        <w:rPr>
          <w:rFonts w:ascii="Calibri" w:hAnsi="Calibri"/>
          <w:color w:val="000000"/>
          <w:sz w:val="22"/>
        </w:rPr>
        <w:t>.0</w:t>
      </w:r>
      <w:r>
        <w:rPr>
          <w:rFonts w:ascii="Calibri" w:hAnsi="Calibri"/>
          <w:color w:val="000000"/>
          <w:sz w:val="22"/>
        </w:rPr>
        <w:tab/>
      </w:r>
      <w:r>
        <w:rPr>
          <w:rFonts w:ascii="Calibri" w:hAnsi="Calibri"/>
          <w:b/>
          <w:color w:val="000000"/>
          <w:sz w:val="22"/>
        </w:rPr>
        <w:t xml:space="preserve">Contact Hours: </w:t>
      </w:r>
      <w:r>
        <w:rPr>
          <w:rFonts w:ascii="Calibri" w:hAnsi="Calibri"/>
          <w:color w:val="000000"/>
          <w:sz w:val="22"/>
        </w:rPr>
        <w:t xml:space="preserve"> 4.0</w:t>
      </w:r>
      <w:r>
        <w:rPr>
          <w:rFonts w:ascii="Calibri" w:hAnsi="Calibri"/>
          <w:color w:val="000000"/>
          <w:sz w:val="22"/>
        </w:rPr>
        <w:tab/>
      </w:r>
      <w:r>
        <w:rPr>
          <w:rFonts w:ascii="Calibri" w:hAnsi="Calibri"/>
          <w:b/>
          <w:color w:val="000000"/>
          <w:sz w:val="22"/>
        </w:rPr>
        <w:t>Lecture:</w:t>
      </w:r>
      <w:r>
        <w:rPr>
          <w:rFonts w:ascii="Calibri" w:hAnsi="Calibri"/>
          <w:color w:val="000000"/>
          <w:sz w:val="22"/>
        </w:rPr>
        <w:t xml:space="preserve">  </w:t>
      </w:r>
      <w:r w:rsidR="00EC7E50">
        <w:rPr>
          <w:rFonts w:ascii="Calibri" w:hAnsi="Calibri"/>
          <w:color w:val="000000"/>
          <w:sz w:val="22"/>
        </w:rPr>
        <w:t>1</w:t>
      </w:r>
      <w:r>
        <w:rPr>
          <w:rFonts w:ascii="Calibri" w:hAnsi="Calibri"/>
          <w:color w:val="000000"/>
          <w:sz w:val="22"/>
        </w:rPr>
        <w:t>.0</w:t>
      </w:r>
      <w:r>
        <w:rPr>
          <w:rFonts w:ascii="Calibri" w:hAnsi="Calibri"/>
          <w:color w:val="000000"/>
          <w:sz w:val="22"/>
        </w:rPr>
        <w:tab/>
      </w:r>
      <w:r w:rsidR="00652B33">
        <w:rPr>
          <w:rFonts w:ascii="Calibri" w:hAnsi="Calibri"/>
          <w:b/>
          <w:color w:val="000000"/>
          <w:sz w:val="22"/>
        </w:rPr>
        <w:t>Lab</w:t>
      </w:r>
      <w:r>
        <w:rPr>
          <w:rFonts w:ascii="Calibri" w:hAnsi="Calibri"/>
          <w:b/>
          <w:color w:val="000000"/>
          <w:sz w:val="22"/>
        </w:rPr>
        <w:t xml:space="preserve">: </w:t>
      </w:r>
      <w:r>
        <w:rPr>
          <w:rFonts w:ascii="Calibri" w:hAnsi="Calibri"/>
          <w:color w:val="000000"/>
          <w:sz w:val="22"/>
        </w:rPr>
        <w:t xml:space="preserve"> 3.0</w:t>
      </w:r>
      <w:r>
        <w:rPr>
          <w:rFonts w:ascii="Calibri" w:hAnsi="Calibri"/>
          <w:color w:val="000000"/>
          <w:sz w:val="22"/>
        </w:rPr>
        <w:tab/>
      </w:r>
      <w:r w:rsidRPr="001B4A88">
        <w:rPr>
          <w:rFonts w:ascii="Calibri" w:hAnsi="Calibri"/>
          <w:b/>
          <w:color w:val="000000"/>
          <w:sz w:val="22"/>
        </w:rPr>
        <w:t>Clinical</w:t>
      </w:r>
      <w:r>
        <w:rPr>
          <w:rFonts w:ascii="Calibri" w:hAnsi="Calibri"/>
          <w:color w:val="000000"/>
          <w:sz w:val="22"/>
        </w:rPr>
        <w:t xml:space="preserve">: </w:t>
      </w:r>
      <w:r w:rsidR="00EC7E50">
        <w:rPr>
          <w:rFonts w:ascii="Calibri" w:hAnsi="Calibri"/>
          <w:color w:val="000000"/>
          <w:sz w:val="22"/>
        </w:rPr>
        <w:t>N/A</w:t>
      </w:r>
    </w:p>
    <w:p w:rsidR="006324A4" w:rsidRDefault="006324A4" w:rsidP="00C033F5">
      <w:pPr>
        <w:pStyle w:val="normal0"/>
        <w:jc w:val="both"/>
        <w:rPr>
          <w:sz w:val="12"/>
          <w:szCs w:val="12"/>
        </w:rPr>
      </w:pPr>
    </w:p>
    <w:p w:rsidR="006324A4" w:rsidRDefault="006324A4" w:rsidP="00C033F5">
      <w:pPr>
        <w:pStyle w:val="normal0"/>
        <w:jc w:val="both"/>
        <w:rPr>
          <w:rStyle w:val="normalchar1"/>
          <w:rFonts w:ascii="Calibri" w:hAnsi="Calibri" w:cs="Arial"/>
          <w:sz w:val="22"/>
          <w:szCs w:val="22"/>
        </w:rPr>
      </w:pPr>
      <w:r>
        <w:rPr>
          <w:rStyle w:val="normalchar1"/>
          <w:rFonts w:ascii="Calibri" w:hAnsi="Calibri" w:cs="Arial"/>
          <w:b/>
          <w:bCs/>
          <w:color w:val="000000"/>
          <w:sz w:val="22"/>
          <w:szCs w:val="22"/>
        </w:rPr>
        <w:t>Prerequisites</w:t>
      </w:r>
      <w:r>
        <w:rPr>
          <w:rStyle w:val="normalchar1"/>
          <w:rFonts w:ascii="Calibri" w:hAnsi="Calibri" w:cs="Arial"/>
          <w:color w:val="000000"/>
          <w:sz w:val="22"/>
          <w:szCs w:val="22"/>
        </w:rPr>
        <w:t>: </w:t>
      </w:r>
      <w:r w:rsidR="0045308C">
        <w:rPr>
          <w:rStyle w:val="normalchar1"/>
          <w:rFonts w:ascii="Calibri" w:hAnsi="Calibri" w:cs="Arial"/>
          <w:color w:val="000000"/>
          <w:sz w:val="22"/>
          <w:szCs w:val="22"/>
        </w:rPr>
        <w:t xml:space="preserve">Grades of “C” or better in </w:t>
      </w:r>
      <w:r>
        <w:rPr>
          <w:rStyle w:val="normalchar1"/>
          <w:rFonts w:ascii="Calibri" w:hAnsi="Calibri" w:cs="Arial"/>
          <w:color w:val="000000"/>
          <w:sz w:val="22"/>
          <w:szCs w:val="22"/>
        </w:rPr>
        <w:t>LPN 101, LPN</w:t>
      </w:r>
      <w:r w:rsidR="00F807CE">
        <w:rPr>
          <w:rStyle w:val="normalchar1"/>
          <w:rFonts w:ascii="Calibri" w:hAnsi="Calibri" w:cs="Arial"/>
          <w:color w:val="000000"/>
          <w:sz w:val="22"/>
          <w:szCs w:val="22"/>
        </w:rPr>
        <w:t xml:space="preserve"> </w:t>
      </w:r>
      <w:r>
        <w:rPr>
          <w:rStyle w:val="normalchar1"/>
          <w:rFonts w:ascii="Calibri" w:hAnsi="Calibri" w:cs="Arial"/>
          <w:color w:val="000000"/>
          <w:sz w:val="22"/>
          <w:szCs w:val="22"/>
        </w:rPr>
        <w:t xml:space="preserve">102, </w:t>
      </w:r>
      <w:r w:rsidR="00F807CE">
        <w:rPr>
          <w:rStyle w:val="normalchar1"/>
          <w:rFonts w:ascii="Calibri" w:hAnsi="Calibri" w:cs="Arial"/>
          <w:color w:val="000000"/>
          <w:sz w:val="22"/>
          <w:szCs w:val="22"/>
        </w:rPr>
        <w:t xml:space="preserve">LPN 103, </w:t>
      </w:r>
      <w:r>
        <w:rPr>
          <w:rStyle w:val="normalchar1"/>
          <w:rFonts w:ascii="Calibri" w:hAnsi="Calibri" w:cs="Arial"/>
          <w:color w:val="000000"/>
          <w:sz w:val="22"/>
          <w:szCs w:val="22"/>
        </w:rPr>
        <w:t>BIO 121,</w:t>
      </w:r>
      <w:r w:rsidR="00EC7E50">
        <w:rPr>
          <w:rStyle w:val="normalchar1"/>
          <w:rFonts w:ascii="Calibri" w:hAnsi="Calibri" w:cs="Arial"/>
          <w:color w:val="000000"/>
          <w:sz w:val="22"/>
          <w:szCs w:val="22"/>
        </w:rPr>
        <w:t xml:space="preserve"> BIO 122, </w:t>
      </w:r>
      <w:r>
        <w:rPr>
          <w:rStyle w:val="normalchar1"/>
          <w:rFonts w:ascii="Calibri" w:hAnsi="Calibri" w:cs="Arial"/>
          <w:color w:val="000000"/>
          <w:sz w:val="22"/>
          <w:szCs w:val="22"/>
        </w:rPr>
        <w:t>ENG 101 &amp; PSY 101</w:t>
      </w:r>
    </w:p>
    <w:p w:rsidR="006324A4" w:rsidRDefault="006324A4" w:rsidP="00C033F5">
      <w:pPr>
        <w:pStyle w:val="normal0"/>
        <w:jc w:val="both"/>
        <w:rPr>
          <w:sz w:val="12"/>
          <w:szCs w:val="12"/>
        </w:rPr>
      </w:pPr>
    </w:p>
    <w:p w:rsidR="006324A4" w:rsidRDefault="006324A4" w:rsidP="00C033F5">
      <w:pPr>
        <w:pStyle w:val="normal0"/>
        <w:jc w:val="both"/>
        <w:rPr>
          <w:rFonts w:ascii="Calibri" w:hAnsi="Calibri"/>
          <w:color w:val="000000"/>
        </w:rPr>
      </w:pPr>
      <w:r>
        <w:rPr>
          <w:rFonts w:ascii="Calibri" w:hAnsi="Calibri"/>
          <w:b/>
          <w:color w:val="000000"/>
          <w:sz w:val="22"/>
        </w:rPr>
        <w:t>Co-requisites:</w:t>
      </w:r>
      <w:r>
        <w:rPr>
          <w:rFonts w:ascii="Calibri" w:hAnsi="Calibri"/>
          <w:color w:val="000000"/>
          <w:sz w:val="22"/>
        </w:rPr>
        <w:t xml:space="preserve">  </w:t>
      </w:r>
      <w:r w:rsidR="00856ED6">
        <w:rPr>
          <w:rFonts w:ascii="Calibri" w:hAnsi="Calibri"/>
          <w:color w:val="000000"/>
          <w:sz w:val="22"/>
        </w:rPr>
        <w:t>LPN 104</w:t>
      </w:r>
      <w:r w:rsidR="00F07333">
        <w:rPr>
          <w:rFonts w:ascii="Calibri" w:hAnsi="Calibri"/>
          <w:color w:val="000000"/>
          <w:sz w:val="22"/>
        </w:rPr>
        <w:tab/>
      </w:r>
      <w:r w:rsidR="00F07333">
        <w:rPr>
          <w:rFonts w:ascii="Calibri" w:hAnsi="Calibri"/>
          <w:color w:val="000000"/>
          <w:sz w:val="22"/>
        </w:rPr>
        <w:tab/>
      </w:r>
      <w:r w:rsidR="00F07333">
        <w:rPr>
          <w:rFonts w:ascii="Calibri" w:hAnsi="Calibri"/>
          <w:color w:val="000000"/>
          <w:sz w:val="22"/>
        </w:rPr>
        <w:tab/>
      </w:r>
      <w:r w:rsidR="00F07333">
        <w:rPr>
          <w:rFonts w:ascii="Calibri" w:hAnsi="Calibri"/>
          <w:color w:val="000000"/>
          <w:sz w:val="22"/>
        </w:rPr>
        <w:tab/>
      </w:r>
      <w:r>
        <w:rPr>
          <w:rFonts w:ascii="Calibri" w:hAnsi="Calibri"/>
          <w:b/>
          <w:color w:val="000000"/>
          <w:sz w:val="22"/>
        </w:rPr>
        <w:t>Concurrent Courses:</w:t>
      </w:r>
      <w:r>
        <w:rPr>
          <w:rFonts w:ascii="Calibri" w:hAnsi="Calibri"/>
          <w:color w:val="000000"/>
          <w:sz w:val="22"/>
        </w:rPr>
        <w:t xml:space="preserve"> None</w:t>
      </w:r>
    </w:p>
    <w:p w:rsidR="006324A4" w:rsidRDefault="006324A4" w:rsidP="00C033F5">
      <w:pPr>
        <w:pStyle w:val="normal0"/>
        <w:jc w:val="both"/>
        <w:rPr>
          <w:rFonts w:ascii="Calibri" w:hAnsi="Calibri"/>
          <w:color w:val="000000"/>
          <w:sz w:val="12"/>
          <w:szCs w:val="12"/>
        </w:rPr>
      </w:pPr>
    </w:p>
    <w:p w:rsidR="006324A4" w:rsidRDefault="006324A4" w:rsidP="00C033F5">
      <w:pPr>
        <w:pStyle w:val="normal0"/>
        <w:jc w:val="both"/>
        <w:rPr>
          <w:rStyle w:val="normalchar1"/>
          <w:rFonts w:ascii="Calibri" w:hAnsi="Calibri" w:cs="Arial"/>
          <w:color w:val="000000"/>
          <w:sz w:val="22"/>
          <w:szCs w:val="22"/>
        </w:rPr>
      </w:pPr>
      <w:r>
        <w:rPr>
          <w:rStyle w:val="normalchar1"/>
          <w:rFonts w:ascii="Calibri" w:hAnsi="Calibri" w:cs="Arial"/>
          <w:b/>
          <w:bCs/>
          <w:color w:val="000000"/>
          <w:sz w:val="22"/>
          <w:szCs w:val="22"/>
        </w:rPr>
        <w:t>Course Outline Revision Date:</w:t>
      </w:r>
      <w:r>
        <w:rPr>
          <w:rStyle w:val="normalchar1"/>
          <w:rFonts w:ascii="Calibri" w:hAnsi="Calibri" w:cs="Arial"/>
          <w:color w:val="000000"/>
          <w:sz w:val="22"/>
          <w:szCs w:val="22"/>
        </w:rPr>
        <w:t>  Fall 2010</w:t>
      </w:r>
    </w:p>
    <w:p w:rsidR="006324A4" w:rsidRDefault="006324A4" w:rsidP="00C033F5">
      <w:pPr>
        <w:pStyle w:val="normal0"/>
        <w:pBdr>
          <w:bottom w:val="double" w:sz="6" w:space="1" w:color="auto"/>
        </w:pBdr>
        <w:jc w:val="both"/>
        <w:rPr>
          <w:sz w:val="12"/>
          <w:szCs w:val="12"/>
        </w:rPr>
      </w:pPr>
    </w:p>
    <w:p w:rsidR="0045308C" w:rsidRPr="0045308C" w:rsidRDefault="0045308C" w:rsidP="0045308C">
      <w:pPr>
        <w:pStyle w:val="NormalWeb"/>
        <w:shd w:val="clear" w:color="auto" w:fill="FFFFFF"/>
        <w:spacing w:before="0" w:beforeAutospacing="0" w:after="0" w:afterAutospacing="0"/>
        <w:jc w:val="both"/>
        <w:rPr>
          <w:rStyle w:val="list0020paragraphchar1"/>
          <w:rFonts w:ascii="Calibri" w:hAnsi="Calibri" w:cs="Arial"/>
          <w:b/>
          <w:bCs/>
          <w:color w:val="000000"/>
          <w:sz w:val="12"/>
          <w:szCs w:val="12"/>
        </w:rPr>
      </w:pPr>
    </w:p>
    <w:p w:rsidR="0045308C" w:rsidRDefault="006324A4" w:rsidP="0045308C">
      <w:pPr>
        <w:pStyle w:val="NormalWeb"/>
        <w:shd w:val="clear" w:color="auto" w:fill="FFFFFF"/>
        <w:spacing w:before="0" w:beforeAutospacing="0" w:after="0" w:afterAutospacing="0"/>
        <w:jc w:val="both"/>
        <w:rPr>
          <w:rFonts w:ascii="Calibri" w:hAnsi="Calibri" w:cs="Arial"/>
          <w:sz w:val="22"/>
          <w:szCs w:val="22"/>
        </w:rPr>
      </w:pPr>
      <w:r w:rsidRPr="0045308C">
        <w:rPr>
          <w:rStyle w:val="list0020paragraphchar1"/>
          <w:rFonts w:ascii="Calibri" w:hAnsi="Calibri" w:cs="Arial"/>
          <w:b/>
          <w:bCs/>
          <w:color w:val="000000"/>
          <w:sz w:val="22"/>
          <w:szCs w:val="22"/>
        </w:rPr>
        <w:t>Course Description</w:t>
      </w:r>
      <w:r w:rsidRPr="0045308C">
        <w:rPr>
          <w:rStyle w:val="list0020paragraphchar1"/>
          <w:rFonts w:ascii="Calibri" w:hAnsi="Calibri" w:cs="Arial"/>
          <w:bCs/>
          <w:color w:val="000000"/>
          <w:sz w:val="22"/>
          <w:szCs w:val="22"/>
        </w:rPr>
        <w:t xml:space="preserve">: </w:t>
      </w:r>
      <w:r w:rsidR="008F2D95" w:rsidRPr="0045308C">
        <w:rPr>
          <w:rFonts w:ascii="Calibri" w:hAnsi="Calibri" w:cs="Arial"/>
          <w:sz w:val="22"/>
          <w:szCs w:val="22"/>
        </w:rPr>
        <w:t xml:space="preserve">This course </w:t>
      </w:r>
      <w:r w:rsidR="00F807CE">
        <w:rPr>
          <w:rFonts w:ascii="Calibri" w:hAnsi="Calibri" w:cs="Arial"/>
          <w:sz w:val="22"/>
          <w:szCs w:val="22"/>
        </w:rPr>
        <w:t xml:space="preserve">focuses </w:t>
      </w:r>
      <w:r w:rsidR="00EC7E50">
        <w:rPr>
          <w:rFonts w:ascii="Calibri" w:hAnsi="Calibri" w:cs="Arial"/>
          <w:sz w:val="22"/>
          <w:szCs w:val="22"/>
        </w:rPr>
        <w:t>on the preparation of the student for the NCLEX</w:t>
      </w:r>
      <w:r w:rsidR="008A6C46">
        <w:rPr>
          <w:rFonts w:ascii="Calibri" w:hAnsi="Calibri" w:cs="Arial"/>
          <w:sz w:val="22"/>
          <w:szCs w:val="22"/>
        </w:rPr>
        <w:t>_</w:t>
      </w:r>
      <w:r w:rsidR="00EC7E50">
        <w:rPr>
          <w:rFonts w:ascii="Calibri" w:hAnsi="Calibri" w:cs="Arial"/>
          <w:sz w:val="22"/>
          <w:szCs w:val="22"/>
        </w:rPr>
        <w:t>PN licensure exam and the assumption of a beginning Practical Nursing role including legal and ethical responsibilities, delegating tasks to assisted personnel, and participation in continuing education and nursing organizations.  Development of personal and professional management and leadership skills are discussed.  Employment skills, such as resume writing, job selection, and interview strategies, are included</w:t>
      </w:r>
      <w:r w:rsidR="008F2D95" w:rsidRPr="0045308C">
        <w:rPr>
          <w:rFonts w:ascii="Calibri" w:hAnsi="Calibri" w:cs="Arial"/>
          <w:sz w:val="22"/>
          <w:szCs w:val="22"/>
        </w:rPr>
        <w:t>.</w:t>
      </w:r>
      <w:r w:rsidR="00EC7E50">
        <w:rPr>
          <w:rFonts w:ascii="Calibri" w:hAnsi="Calibri" w:cs="Arial"/>
          <w:sz w:val="22"/>
          <w:szCs w:val="22"/>
        </w:rPr>
        <w:t xml:space="preserve">  Emphasis is on assessment of needs in relation to test-taking and nursing content knowledge.  A comprehensive examination will be given to determine student status.</w:t>
      </w:r>
    </w:p>
    <w:p w:rsidR="0045308C" w:rsidRDefault="0045308C" w:rsidP="0045308C">
      <w:pPr>
        <w:pStyle w:val="NormalWeb"/>
        <w:shd w:val="clear" w:color="auto" w:fill="FFFFFF"/>
        <w:spacing w:before="0" w:beforeAutospacing="0" w:after="0" w:afterAutospacing="0"/>
        <w:jc w:val="both"/>
        <w:rPr>
          <w:rFonts w:ascii="Calibri" w:hAnsi="Calibri" w:cs="Arial"/>
          <w:sz w:val="22"/>
          <w:szCs w:val="22"/>
        </w:rPr>
      </w:pPr>
    </w:p>
    <w:p w:rsidR="0045308C" w:rsidRPr="0045308C" w:rsidRDefault="0045308C" w:rsidP="0045308C">
      <w:pPr>
        <w:pStyle w:val="NormalWeb"/>
        <w:shd w:val="clear" w:color="auto" w:fill="FFFFFF"/>
        <w:spacing w:before="0" w:beforeAutospacing="0" w:after="0" w:afterAutospacing="0"/>
        <w:jc w:val="both"/>
        <w:rPr>
          <w:rFonts w:ascii="Calibri" w:hAnsi="Calibri" w:cs="Arial"/>
          <w:sz w:val="22"/>
          <w:szCs w:val="22"/>
        </w:rPr>
      </w:pPr>
    </w:p>
    <w:p w:rsidR="006324A4" w:rsidRPr="0045308C" w:rsidRDefault="006324A4" w:rsidP="0045308C">
      <w:pPr>
        <w:jc w:val="both"/>
        <w:rPr>
          <w:rFonts w:ascii="Calibri" w:hAnsi="Calibri"/>
          <w:color w:val="000000"/>
          <w:sz w:val="22"/>
          <w:szCs w:val="22"/>
        </w:rPr>
      </w:pPr>
      <w:r w:rsidRPr="0045308C">
        <w:rPr>
          <w:rStyle w:val="normalchar1"/>
          <w:rFonts w:ascii="Calibri" w:hAnsi="Calibri" w:cs="Arial"/>
          <w:b/>
          <w:bCs/>
          <w:color w:val="000000"/>
          <w:sz w:val="22"/>
          <w:szCs w:val="22"/>
        </w:rPr>
        <w:t xml:space="preserve">Course Goals: </w:t>
      </w:r>
      <w:r w:rsidRPr="0045308C">
        <w:rPr>
          <w:rStyle w:val="normalchar1"/>
          <w:rFonts w:ascii="Calibri" w:hAnsi="Calibri" w:cs="Arial"/>
          <w:color w:val="000000"/>
          <w:sz w:val="22"/>
          <w:szCs w:val="22"/>
        </w:rPr>
        <w:t>Upon successful completion of this course, students should be able to do the following:</w:t>
      </w:r>
      <w:r w:rsidRPr="0045308C">
        <w:rPr>
          <w:rFonts w:ascii="Calibri" w:hAnsi="Calibri"/>
          <w:color w:val="000000"/>
          <w:sz w:val="22"/>
          <w:szCs w:val="22"/>
        </w:rPr>
        <w:t xml:space="preserve"> </w:t>
      </w:r>
    </w:p>
    <w:p w:rsidR="006324A4" w:rsidRPr="0045308C" w:rsidRDefault="006324A4"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1.</w:t>
      </w:r>
      <w:r w:rsidR="0045308C">
        <w:rPr>
          <w:rFonts w:ascii="Calibri" w:hAnsi="Calibri" w:cs="Calibri"/>
          <w:sz w:val="22"/>
          <w:szCs w:val="22"/>
        </w:rPr>
        <w:tab/>
      </w:r>
      <w:proofErr w:type="gramStart"/>
      <w:r w:rsidR="00EC7E50">
        <w:rPr>
          <w:rFonts w:ascii="Calibri" w:hAnsi="Calibri" w:cs="Calibri"/>
          <w:sz w:val="22"/>
          <w:szCs w:val="22"/>
        </w:rPr>
        <w:t>discuss</w:t>
      </w:r>
      <w:proofErr w:type="gramEnd"/>
      <w:r w:rsidR="00EC7E50">
        <w:rPr>
          <w:rFonts w:ascii="Calibri" w:hAnsi="Calibri" w:cs="Calibri"/>
          <w:sz w:val="22"/>
          <w:szCs w:val="22"/>
        </w:rPr>
        <w:t xml:space="preserve"> the assignment of nursing care to ancillary personnel</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2.</w:t>
      </w:r>
      <w:r w:rsidR="0045308C">
        <w:rPr>
          <w:rFonts w:ascii="Calibri" w:hAnsi="Calibri" w:cs="Calibri"/>
          <w:sz w:val="22"/>
          <w:szCs w:val="22"/>
        </w:rPr>
        <w:tab/>
      </w:r>
      <w:proofErr w:type="gramStart"/>
      <w:r w:rsidR="00EC7E50">
        <w:rPr>
          <w:rFonts w:ascii="Calibri" w:hAnsi="Calibri" w:cs="Calibri"/>
          <w:sz w:val="22"/>
          <w:szCs w:val="22"/>
        </w:rPr>
        <w:t>discuss</w:t>
      </w:r>
      <w:proofErr w:type="gramEnd"/>
      <w:r w:rsidR="00EC7E50">
        <w:rPr>
          <w:rFonts w:ascii="Calibri" w:hAnsi="Calibri" w:cs="Calibri"/>
          <w:sz w:val="22"/>
          <w:szCs w:val="22"/>
        </w:rPr>
        <w:t xml:space="preserve"> the legal standards and ethical considerations associated with the assumption of the role of a beginning practical nurse in an entry-level position</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3.</w:t>
      </w:r>
      <w:r w:rsidR="0045308C">
        <w:rPr>
          <w:rFonts w:ascii="Calibri" w:hAnsi="Calibri" w:cs="Calibri"/>
          <w:sz w:val="22"/>
          <w:szCs w:val="22"/>
        </w:rPr>
        <w:tab/>
      </w:r>
      <w:proofErr w:type="gramStart"/>
      <w:r w:rsidR="008A6C46">
        <w:rPr>
          <w:rFonts w:ascii="Calibri" w:hAnsi="Calibri" w:cs="Calibri"/>
          <w:sz w:val="22"/>
          <w:szCs w:val="22"/>
        </w:rPr>
        <w:t>develop</w:t>
      </w:r>
      <w:proofErr w:type="gramEnd"/>
      <w:r w:rsidR="008A6C46">
        <w:rPr>
          <w:rFonts w:ascii="Calibri" w:hAnsi="Calibri" w:cs="Calibri"/>
          <w:sz w:val="22"/>
          <w:szCs w:val="22"/>
        </w:rPr>
        <w:t xml:space="preserve"> one’s own leadership style and organizational methods/strategies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4.</w:t>
      </w:r>
      <w:r w:rsidR="0045308C">
        <w:rPr>
          <w:rFonts w:ascii="Calibri" w:hAnsi="Calibri" w:cs="Calibri"/>
          <w:sz w:val="22"/>
          <w:szCs w:val="22"/>
        </w:rPr>
        <w:tab/>
      </w:r>
      <w:r w:rsidR="008A6C46">
        <w:rPr>
          <w:rFonts w:ascii="Calibri" w:hAnsi="Calibri" w:cs="Calibri"/>
          <w:sz w:val="22"/>
          <w:szCs w:val="22"/>
        </w:rPr>
        <w:t>discuss how Maslow’s framework and Erikson’s theory can be applied to assist in prioritizing needs and providing care for multiple clients as a newly-licensed professional</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5.</w:t>
      </w:r>
      <w:r w:rsidR="0045308C">
        <w:rPr>
          <w:rFonts w:ascii="Calibri" w:hAnsi="Calibri" w:cs="Calibri"/>
          <w:sz w:val="22"/>
          <w:szCs w:val="22"/>
        </w:rPr>
        <w:tab/>
      </w:r>
      <w:proofErr w:type="gramStart"/>
      <w:r w:rsidR="00F807CE">
        <w:rPr>
          <w:rFonts w:ascii="Calibri" w:hAnsi="Calibri" w:cs="Calibri"/>
          <w:sz w:val="22"/>
          <w:szCs w:val="22"/>
        </w:rPr>
        <w:t>identify</w:t>
      </w:r>
      <w:proofErr w:type="gramEnd"/>
      <w:r w:rsidR="00F807CE">
        <w:rPr>
          <w:rFonts w:ascii="Calibri" w:hAnsi="Calibri" w:cs="Calibri"/>
          <w:sz w:val="22"/>
          <w:szCs w:val="22"/>
        </w:rPr>
        <w:t xml:space="preserve"> </w:t>
      </w:r>
      <w:r w:rsidR="008A6C46">
        <w:rPr>
          <w:rFonts w:ascii="Calibri" w:hAnsi="Calibri" w:cs="Calibri"/>
          <w:sz w:val="22"/>
          <w:szCs w:val="22"/>
        </w:rPr>
        <w:t>strategies to ease the transition from student to licensed practical nurse (LPN)</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6.</w:t>
      </w:r>
      <w:r w:rsidR="0045308C">
        <w:rPr>
          <w:rFonts w:ascii="Calibri" w:hAnsi="Calibri" w:cs="Calibri"/>
          <w:sz w:val="22"/>
          <w:szCs w:val="22"/>
        </w:rPr>
        <w:tab/>
      </w:r>
      <w:proofErr w:type="gramStart"/>
      <w:r w:rsidR="008A6C46">
        <w:rPr>
          <w:rFonts w:ascii="Calibri" w:hAnsi="Calibri" w:cs="Calibri"/>
          <w:sz w:val="22"/>
          <w:szCs w:val="22"/>
        </w:rPr>
        <w:t>describe</w:t>
      </w:r>
      <w:proofErr w:type="gramEnd"/>
      <w:r w:rsidR="008A6C46">
        <w:rPr>
          <w:rFonts w:ascii="Calibri" w:hAnsi="Calibri" w:cs="Calibri"/>
          <w:sz w:val="22"/>
          <w:szCs w:val="22"/>
        </w:rPr>
        <w:t xml:space="preserve"> activities that promote the profession of nursing and the role of the practical nurse</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7.</w:t>
      </w:r>
      <w:r w:rsidR="0045308C">
        <w:rPr>
          <w:rFonts w:ascii="Calibri" w:hAnsi="Calibri" w:cs="Calibri"/>
          <w:sz w:val="22"/>
          <w:szCs w:val="22"/>
        </w:rPr>
        <w:tab/>
      </w:r>
      <w:proofErr w:type="gramStart"/>
      <w:r w:rsidR="008A6C46">
        <w:rPr>
          <w:rFonts w:ascii="Calibri" w:hAnsi="Calibri" w:cs="Calibri"/>
          <w:sz w:val="22"/>
          <w:szCs w:val="22"/>
        </w:rPr>
        <w:t>identify</w:t>
      </w:r>
      <w:proofErr w:type="gramEnd"/>
      <w:r w:rsidR="008A6C46">
        <w:rPr>
          <w:rFonts w:ascii="Calibri" w:hAnsi="Calibri" w:cs="Calibri"/>
          <w:sz w:val="22"/>
          <w:szCs w:val="22"/>
        </w:rPr>
        <w:t xml:space="preserve"> and/or outline a plan for ongoing educational and professional growth</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8.</w:t>
      </w:r>
      <w:r w:rsidR="0045308C">
        <w:rPr>
          <w:rFonts w:ascii="Calibri" w:hAnsi="Calibri" w:cs="Calibri"/>
          <w:sz w:val="22"/>
          <w:szCs w:val="22"/>
        </w:rPr>
        <w:tab/>
      </w:r>
      <w:proofErr w:type="gramStart"/>
      <w:r w:rsidR="008A6C46">
        <w:rPr>
          <w:rFonts w:ascii="Calibri" w:hAnsi="Calibri" w:cs="Calibri"/>
          <w:sz w:val="22"/>
          <w:szCs w:val="22"/>
        </w:rPr>
        <w:t>state</w:t>
      </w:r>
      <w:proofErr w:type="gramEnd"/>
      <w:r w:rsidR="008A6C46">
        <w:rPr>
          <w:rFonts w:ascii="Calibri" w:hAnsi="Calibri" w:cs="Calibri"/>
          <w:sz w:val="22"/>
          <w:szCs w:val="22"/>
        </w:rPr>
        <w:t xml:space="preserve"> methods of investigating, preparing for, and evaluating job opportunities</w:t>
      </w:r>
      <w:r w:rsidR="0045308C">
        <w:rPr>
          <w:rFonts w:ascii="Calibri" w:hAnsi="Calibri" w:cs="Calibri"/>
          <w:sz w:val="22"/>
          <w:szCs w:val="22"/>
        </w:rPr>
        <w:t>;</w:t>
      </w:r>
    </w:p>
    <w:p w:rsidR="0045308C" w:rsidRDefault="0045308C" w:rsidP="0045308C">
      <w:pPr>
        <w:jc w:val="both"/>
        <w:rPr>
          <w:rFonts w:ascii="Calibri" w:hAnsi="Calibri"/>
          <w:color w:val="000000"/>
          <w:sz w:val="12"/>
          <w:szCs w:val="12"/>
        </w:rPr>
      </w:pPr>
    </w:p>
    <w:p w:rsidR="008A6C46" w:rsidRDefault="008A6C46" w:rsidP="008A6C46">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9.</w:t>
      </w:r>
      <w:r>
        <w:rPr>
          <w:rFonts w:ascii="Calibri" w:hAnsi="Calibri" w:cs="Calibri"/>
          <w:sz w:val="22"/>
          <w:szCs w:val="22"/>
        </w:rPr>
        <w:tab/>
      </w:r>
      <w:proofErr w:type="gramStart"/>
      <w:r>
        <w:rPr>
          <w:rFonts w:ascii="Calibri" w:hAnsi="Calibri" w:cs="Calibri"/>
          <w:sz w:val="22"/>
          <w:szCs w:val="22"/>
        </w:rPr>
        <w:t>prepare</w:t>
      </w:r>
      <w:proofErr w:type="gramEnd"/>
      <w:r>
        <w:rPr>
          <w:rFonts w:ascii="Calibri" w:hAnsi="Calibri" w:cs="Calibri"/>
          <w:sz w:val="22"/>
          <w:szCs w:val="22"/>
        </w:rPr>
        <w:t xml:space="preserve"> a resume to include with a job application;</w:t>
      </w:r>
    </w:p>
    <w:p w:rsidR="008A6C46" w:rsidRDefault="008A6C46" w:rsidP="008A6C46">
      <w:pPr>
        <w:jc w:val="both"/>
        <w:rPr>
          <w:rFonts w:ascii="Calibri" w:hAnsi="Calibri"/>
          <w:color w:val="000000"/>
          <w:sz w:val="12"/>
          <w:szCs w:val="12"/>
        </w:rPr>
      </w:pPr>
    </w:p>
    <w:p w:rsidR="008A6C46" w:rsidRDefault="008A6C46" w:rsidP="008A6C46">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10.</w:t>
      </w:r>
      <w:r>
        <w:rPr>
          <w:rFonts w:ascii="Calibri" w:hAnsi="Calibri" w:cs="Calibri"/>
          <w:sz w:val="22"/>
          <w:szCs w:val="22"/>
        </w:rPr>
        <w:tab/>
      </w:r>
      <w:proofErr w:type="gramStart"/>
      <w:r>
        <w:rPr>
          <w:rFonts w:ascii="Calibri" w:hAnsi="Calibri" w:cs="Calibri"/>
          <w:sz w:val="22"/>
          <w:szCs w:val="22"/>
        </w:rPr>
        <w:t>identify</w:t>
      </w:r>
      <w:proofErr w:type="gramEnd"/>
      <w:r>
        <w:rPr>
          <w:rFonts w:ascii="Calibri" w:hAnsi="Calibri" w:cs="Calibri"/>
          <w:sz w:val="22"/>
          <w:szCs w:val="22"/>
        </w:rPr>
        <w:t xml:space="preserve"> nursing content areas that require more intensive review based on analysis of individualized test results;</w:t>
      </w:r>
    </w:p>
    <w:p w:rsidR="008A6C46" w:rsidRPr="008A6C46" w:rsidRDefault="008A6C46" w:rsidP="008A6C46">
      <w:pPr>
        <w:tabs>
          <w:tab w:val="left" w:pos="357"/>
        </w:tabs>
        <w:autoSpaceDE w:val="0"/>
        <w:autoSpaceDN w:val="0"/>
        <w:adjustRightInd w:val="0"/>
        <w:ind w:left="357" w:hanging="357"/>
        <w:jc w:val="both"/>
        <w:rPr>
          <w:rFonts w:ascii="Calibri" w:hAnsi="Calibri" w:cs="Calibri"/>
          <w:sz w:val="12"/>
          <w:szCs w:val="12"/>
        </w:rPr>
      </w:pPr>
    </w:p>
    <w:p w:rsidR="008A6C46" w:rsidRDefault="008A6C46" w:rsidP="008A6C46">
      <w:pPr>
        <w:tabs>
          <w:tab w:val="left" w:pos="357"/>
        </w:tabs>
        <w:autoSpaceDE w:val="0"/>
        <w:autoSpaceDN w:val="0"/>
        <w:adjustRightInd w:val="0"/>
        <w:ind w:left="357" w:hanging="357"/>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r>
      <w:proofErr w:type="gramStart"/>
      <w:r>
        <w:rPr>
          <w:rFonts w:ascii="Calibri" w:hAnsi="Calibri" w:cs="Calibri"/>
          <w:sz w:val="22"/>
          <w:szCs w:val="22"/>
        </w:rPr>
        <w:t>implement</w:t>
      </w:r>
      <w:proofErr w:type="gramEnd"/>
      <w:r>
        <w:rPr>
          <w:rFonts w:ascii="Calibri" w:hAnsi="Calibri" w:cs="Calibri"/>
          <w:sz w:val="22"/>
          <w:szCs w:val="22"/>
        </w:rPr>
        <w:t xml:space="preserve"> test-taking strategies and anxiety reduction techniques; and</w:t>
      </w:r>
    </w:p>
    <w:p w:rsidR="008A6C46" w:rsidRPr="008A6C46" w:rsidRDefault="008A6C46" w:rsidP="008A6C46">
      <w:pPr>
        <w:tabs>
          <w:tab w:val="left" w:pos="357"/>
        </w:tabs>
        <w:autoSpaceDE w:val="0"/>
        <w:autoSpaceDN w:val="0"/>
        <w:adjustRightInd w:val="0"/>
        <w:ind w:left="357" w:hanging="357"/>
        <w:jc w:val="both"/>
        <w:rPr>
          <w:rFonts w:ascii="Calibri" w:hAnsi="Calibri" w:cs="Calibri"/>
          <w:sz w:val="12"/>
          <w:szCs w:val="12"/>
        </w:rPr>
      </w:pPr>
    </w:p>
    <w:p w:rsidR="008A6C46" w:rsidRDefault="008A6C46" w:rsidP="008A6C46">
      <w:pPr>
        <w:tabs>
          <w:tab w:val="left" w:pos="357"/>
        </w:tabs>
        <w:autoSpaceDE w:val="0"/>
        <w:autoSpaceDN w:val="0"/>
        <w:adjustRightInd w:val="0"/>
        <w:ind w:left="357" w:hanging="357"/>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r>
      <w:proofErr w:type="gramStart"/>
      <w:r>
        <w:rPr>
          <w:rFonts w:ascii="Calibri" w:hAnsi="Calibri" w:cs="Calibri"/>
          <w:sz w:val="22"/>
          <w:szCs w:val="22"/>
        </w:rPr>
        <w:t>develop</w:t>
      </w:r>
      <w:proofErr w:type="gramEnd"/>
      <w:r>
        <w:rPr>
          <w:rFonts w:ascii="Calibri" w:hAnsi="Calibri" w:cs="Calibri"/>
          <w:sz w:val="22"/>
          <w:szCs w:val="22"/>
        </w:rPr>
        <w:t xml:space="preserve"> a plan for ongoing study in preparation for the NCLEX_PN test date.</w:t>
      </w:r>
    </w:p>
    <w:p w:rsidR="008A6C46" w:rsidRDefault="008A6C46" w:rsidP="008A6C46">
      <w:pPr>
        <w:tabs>
          <w:tab w:val="left" w:pos="357"/>
        </w:tabs>
        <w:autoSpaceDE w:val="0"/>
        <w:autoSpaceDN w:val="0"/>
        <w:adjustRightInd w:val="0"/>
        <w:ind w:left="357" w:hanging="357"/>
        <w:jc w:val="both"/>
        <w:rPr>
          <w:rFonts w:ascii="Calibri" w:hAnsi="Calibri" w:cs="Calibri"/>
          <w:sz w:val="22"/>
          <w:szCs w:val="22"/>
        </w:rPr>
      </w:pPr>
    </w:p>
    <w:p w:rsidR="006324A4" w:rsidRPr="0045308C" w:rsidRDefault="006324A4" w:rsidP="0045308C">
      <w:pPr>
        <w:pStyle w:val="normal0"/>
        <w:jc w:val="both"/>
        <w:rPr>
          <w:rFonts w:ascii="Calibri" w:hAnsi="Calibri"/>
          <w:sz w:val="22"/>
          <w:szCs w:val="22"/>
        </w:rPr>
      </w:pPr>
      <w:r w:rsidRPr="0045308C">
        <w:rPr>
          <w:rStyle w:val="normalchar1"/>
          <w:rFonts w:ascii="Calibri" w:hAnsi="Calibri" w:cs="Arial"/>
          <w:b/>
          <w:bCs/>
          <w:color w:val="000000"/>
          <w:sz w:val="22"/>
          <w:szCs w:val="22"/>
        </w:rPr>
        <w:lastRenderedPageBreak/>
        <w:t>Measurable Course Performance Objectives (MPOs)</w:t>
      </w:r>
      <w:r w:rsidRPr="0045308C">
        <w:rPr>
          <w:rStyle w:val="normalchar1"/>
          <w:rFonts w:ascii="Calibri" w:hAnsi="Calibri" w:cs="Arial"/>
          <w:color w:val="000000"/>
          <w:sz w:val="22"/>
          <w:szCs w:val="22"/>
        </w:rPr>
        <w:t>: Upon successful completion of this course, students should specifically be able to do the following:</w:t>
      </w:r>
      <w:r w:rsidRPr="0045308C">
        <w:rPr>
          <w:rFonts w:ascii="Calibri" w:hAnsi="Calibri" w:cs="Arial"/>
          <w:color w:val="000000"/>
          <w:sz w:val="22"/>
          <w:szCs w:val="22"/>
        </w:rPr>
        <w:t xml:space="preserve"> </w:t>
      </w:r>
    </w:p>
    <w:p w:rsidR="006324A4" w:rsidRPr="00856ED6" w:rsidRDefault="006324A4" w:rsidP="0045308C">
      <w:pPr>
        <w:pStyle w:val="normal0"/>
        <w:jc w:val="both"/>
        <w:rPr>
          <w:rFonts w:ascii="Calibri" w:hAnsi="Calibri" w:cs="Arial"/>
          <w:color w:val="000000"/>
          <w:sz w:val="12"/>
          <w:szCs w:val="12"/>
        </w:rPr>
      </w:pPr>
    </w:p>
    <w:p w:rsidR="006324A4" w:rsidRPr="00856ED6" w:rsidRDefault="006324A4" w:rsidP="0045308C">
      <w:pPr>
        <w:pStyle w:val="normal0"/>
        <w:jc w:val="both"/>
        <w:rPr>
          <w:rFonts w:ascii="Calibri" w:hAnsi="Calibri" w:cs="Arial"/>
          <w:color w:val="000000"/>
          <w:sz w:val="22"/>
          <w:szCs w:val="22"/>
        </w:rPr>
      </w:pPr>
      <w:r w:rsidRPr="00856ED6">
        <w:rPr>
          <w:rFonts w:ascii="Calibri" w:hAnsi="Calibri" w:cs="Arial"/>
          <w:color w:val="000000"/>
          <w:sz w:val="22"/>
          <w:szCs w:val="22"/>
        </w:rPr>
        <w:t>MPOs for LPN 10</w:t>
      </w:r>
      <w:r w:rsidR="00856ED6" w:rsidRPr="00856ED6">
        <w:rPr>
          <w:rFonts w:ascii="Calibri" w:hAnsi="Calibri" w:cs="Arial"/>
          <w:color w:val="000000"/>
          <w:sz w:val="22"/>
          <w:szCs w:val="22"/>
        </w:rPr>
        <w:t>5</w:t>
      </w:r>
      <w:r w:rsidRPr="00856ED6">
        <w:rPr>
          <w:rFonts w:ascii="Calibri" w:hAnsi="Calibri" w:cs="Arial"/>
          <w:color w:val="000000"/>
          <w:sz w:val="22"/>
          <w:szCs w:val="22"/>
        </w:rPr>
        <w:t xml:space="preserve"> are developed in separate lectures, skill laboratory</w:t>
      </w:r>
      <w:r w:rsidR="00856ED6" w:rsidRPr="00856ED6">
        <w:rPr>
          <w:rFonts w:ascii="Calibri" w:hAnsi="Calibri" w:cs="Arial"/>
          <w:color w:val="000000"/>
          <w:sz w:val="22"/>
          <w:szCs w:val="22"/>
        </w:rPr>
        <w:t>, ATI NCLEX_PN resources</w:t>
      </w:r>
      <w:r w:rsidRPr="00856ED6">
        <w:rPr>
          <w:rFonts w:ascii="Calibri" w:hAnsi="Calibri" w:cs="Arial"/>
          <w:color w:val="000000"/>
          <w:sz w:val="22"/>
          <w:szCs w:val="22"/>
        </w:rPr>
        <w:t xml:space="preserve"> and </w:t>
      </w:r>
      <w:r w:rsidR="00856ED6" w:rsidRPr="00856ED6">
        <w:rPr>
          <w:rFonts w:ascii="Calibri" w:hAnsi="Calibri" w:cs="Arial"/>
          <w:color w:val="000000"/>
          <w:sz w:val="22"/>
          <w:szCs w:val="22"/>
        </w:rPr>
        <w:t>laboratory</w:t>
      </w:r>
      <w:r w:rsidRPr="00856ED6">
        <w:rPr>
          <w:rFonts w:ascii="Calibri" w:hAnsi="Calibri" w:cs="Arial"/>
          <w:color w:val="000000"/>
          <w:sz w:val="22"/>
          <w:szCs w:val="22"/>
        </w:rPr>
        <w:t xml:space="preserve"> guides, which are distributed electronically to students via e-mail and/or in print materials.</w:t>
      </w:r>
    </w:p>
    <w:p w:rsidR="006324A4" w:rsidRPr="00856ED6" w:rsidRDefault="006324A4" w:rsidP="0045308C">
      <w:pPr>
        <w:tabs>
          <w:tab w:val="left" w:pos="426"/>
          <w:tab w:val="left" w:pos="1440"/>
          <w:tab w:val="left" w:pos="2160"/>
          <w:tab w:val="left" w:pos="10080"/>
        </w:tabs>
        <w:ind w:left="426" w:right="86"/>
        <w:contextualSpacing/>
        <w:jc w:val="both"/>
        <w:rPr>
          <w:rFonts w:ascii="Calibri" w:hAnsi="Calibri" w:cs="Arial"/>
          <w:color w:val="000000"/>
          <w:sz w:val="12"/>
          <w:szCs w:val="12"/>
        </w:rPr>
      </w:pPr>
    </w:p>
    <w:p w:rsidR="006324A4" w:rsidRPr="0045308C" w:rsidRDefault="006324A4" w:rsidP="0045308C">
      <w:pPr>
        <w:pStyle w:val="normal0"/>
        <w:jc w:val="both"/>
        <w:rPr>
          <w:rFonts w:ascii="Calibri" w:hAnsi="Calibri" w:cs="Arial"/>
          <w:color w:val="000000"/>
          <w:sz w:val="22"/>
          <w:szCs w:val="22"/>
        </w:rPr>
      </w:pPr>
      <w:r w:rsidRPr="00856ED6">
        <w:rPr>
          <w:rFonts w:ascii="Calibri" w:hAnsi="Calibri" w:cs="Arial"/>
          <w:color w:val="000000"/>
          <w:sz w:val="22"/>
          <w:szCs w:val="22"/>
        </w:rPr>
        <w:t xml:space="preserve">MPOs are identified and established by </w:t>
      </w:r>
      <w:r w:rsidR="00856ED6" w:rsidRPr="00856ED6">
        <w:rPr>
          <w:rFonts w:ascii="Calibri" w:hAnsi="Calibri" w:cs="Arial"/>
          <w:color w:val="000000"/>
          <w:sz w:val="22"/>
          <w:szCs w:val="22"/>
        </w:rPr>
        <w:t>the National Council State Board of Nursing (NCSBN) blue and state licensure standards and accreditation</w:t>
      </w:r>
      <w:r w:rsidRPr="00856ED6">
        <w:rPr>
          <w:rFonts w:ascii="Calibri" w:hAnsi="Calibri" w:cs="Arial"/>
          <w:color w:val="000000"/>
          <w:sz w:val="22"/>
          <w:szCs w:val="22"/>
        </w:rPr>
        <w:t>.</w:t>
      </w:r>
      <w:r w:rsidRPr="0045308C">
        <w:rPr>
          <w:rFonts w:ascii="Calibri" w:hAnsi="Calibri" w:cs="Arial"/>
          <w:color w:val="000000"/>
          <w:sz w:val="22"/>
          <w:szCs w:val="22"/>
        </w:rPr>
        <w:t xml:space="preserve">  </w:t>
      </w:r>
    </w:p>
    <w:p w:rsidR="001F4FDD" w:rsidRPr="00856ED6" w:rsidRDefault="001F4FDD" w:rsidP="0045308C">
      <w:pPr>
        <w:pStyle w:val="normal0"/>
        <w:tabs>
          <w:tab w:val="left" w:pos="810"/>
        </w:tabs>
        <w:ind w:left="810" w:hanging="450"/>
        <w:jc w:val="both"/>
        <w:rPr>
          <w:rStyle w:val="normalchar1"/>
          <w:rFonts w:ascii="Calibri" w:hAnsi="Calibri" w:cs="Arial"/>
          <w:sz w:val="32"/>
          <w:szCs w:val="32"/>
        </w:rPr>
      </w:pPr>
    </w:p>
    <w:p w:rsidR="006324A4" w:rsidRDefault="006324A4" w:rsidP="0045308C">
      <w:pPr>
        <w:pStyle w:val="normal0"/>
        <w:jc w:val="both"/>
        <w:rPr>
          <w:rFonts w:ascii="Calibri" w:hAnsi="Calibri"/>
          <w:color w:val="000000"/>
          <w:sz w:val="22"/>
          <w:szCs w:val="22"/>
        </w:rPr>
      </w:pPr>
      <w:r w:rsidRPr="0045308C">
        <w:rPr>
          <w:rStyle w:val="normalchar1"/>
          <w:rFonts w:ascii="Calibri" w:hAnsi="Calibri" w:cs="Arial"/>
          <w:b/>
          <w:bCs/>
          <w:color w:val="000000"/>
          <w:sz w:val="22"/>
          <w:szCs w:val="22"/>
        </w:rPr>
        <w:t>Methods of Instruction</w:t>
      </w:r>
      <w:r w:rsidRPr="0045308C">
        <w:rPr>
          <w:rStyle w:val="normalchar1"/>
          <w:rFonts w:ascii="Calibri" w:hAnsi="Calibri" w:cs="Arial"/>
          <w:color w:val="000000"/>
          <w:sz w:val="22"/>
          <w:szCs w:val="22"/>
        </w:rPr>
        <w:t>: Instruction will consist of l</w:t>
      </w:r>
      <w:r w:rsidRPr="0045308C">
        <w:rPr>
          <w:rFonts w:ascii="Calibri" w:hAnsi="Calibri"/>
          <w:color w:val="000000"/>
          <w:sz w:val="22"/>
          <w:szCs w:val="22"/>
        </w:rPr>
        <w:t xml:space="preserve">ectures, </w:t>
      </w:r>
      <w:r w:rsidR="00856ED6">
        <w:rPr>
          <w:rFonts w:ascii="Calibri" w:hAnsi="Calibri"/>
          <w:color w:val="000000"/>
          <w:sz w:val="22"/>
          <w:szCs w:val="22"/>
        </w:rPr>
        <w:t xml:space="preserve">completion of simulated NCLEX_PN questions, review and practice of testing techniques, strategies, and analyses using ATI modules, group discussions, </w:t>
      </w:r>
      <w:r w:rsidRPr="0045308C">
        <w:rPr>
          <w:rFonts w:ascii="Calibri" w:hAnsi="Calibri"/>
          <w:color w:val="000000"/>
          <w:sz w:val="22"/>
          <w:szCs w:val="22"/>
        </w:rPr>
        <w:t>audio</w:t>
      </w:r>
      <w:r w:rsidRPr="0045308C">
        <w:rPr>
          <w:rFonts w:ascii="Calibri" w:hAnsi="Calibri"/>
          <w:color w:val="000000"/>
          <w:sz w:val="22"/>
          <w:szCs w:val="22"/>
        </w:rPr>
        <w:noBreakHyphen/>
        <w:t xml:space="preserve">visual materials, and computer laboratory </w:t>
      </w:r>
      <w:r w:rsidR="00856ED6">
        <w:rPr>
          <w:rFonts w:ascii="Calibri" w:hAnsi="Calibri"/>
          <w:color w:val="000000"/>
          <w:sz w:val="22"/>
          <w:szCs w:val="22"/>
        </w:rPr>
        <w:t xml:space="preserve">assignments </w:t>
      </w:r>
      <w:r w:rsidRPr="0045308C">
        <w:rPr>
          <w:rFonts w:ascii="Calibri" w:hAnsi="Calibri"/>
          <w:color w:val="000000"/>
          <w:sz w:val="22"/>
          <w:szCs w:val="22"/>
        </w:rPr>
        <w:t>with computer-aided instruction (CAI) materials.</w:t>
      </w:r>
    </w:p>
    <w:p w:rsidR="00856ED6" w:rsidRPr="00856ED6" w:rsidRDefault="00856ED6" w:rsidP="00856ED6">
      <w:pPr>
        <w:pStyle w:val="normal0"/>
        <w:tabs>
          <w:tab w:val="left" w:pos="810"/>
        </w:tabs>
        <w:ind w:left="810" w:hanging="450"/>
        <w:jc w:val="both"/>
        <w:rPr>
          <w:rStyle w:val="normalchar1"/>
          <w:rFonts w:ascii="Calibri" w:hAnsi="Calibri" w:cs="Arial"/>
          <w:sz w:val="32"/>
          <w:szCs w:val="32"/>
        </w:rPr>
      </w:pPr>
    </w:p>
    <w:p w:rsidR="006324A4" w:rsidRPr="0045308C" w:rsidRDefault="006324A4" w:rsidP="0045308C">
      <w:pPr>
        <w:pStyle w:val="body0020text00202"/>
        <w:jc w:val="both"/>
        <w:rPr>
          <w:rFonts w:ascii="Calibri" w:hAnsi="Calibri"/>
          <w:color w:val="000000"/>
        </w:rPr>
      </w:pPr>
      <w:r w:rsidRPr="0045308C">
        <w:rPr>
          <w:rStyle w:val="body005f0020text005f00202005f005fchar1char1"/>
          <w:rFonts w:ascii="Calibri" w:hAnsi="Calibri" w:cs="Arial"/>
          <w:b/>
          <w:bCs/>
          <w:color w:val="000000"/>
        </w:rPr>
        <w:t xml:space="preserve">Outcomes Assessment: </w:t>
      </w:r>
      <w:r w:rsidRPr="0045308C">
        <w:rPr>
          <w:rStyle w:val="body005f0020text005f00202005f005fchar1char1"/>
          <w:rFonts w:ascii="Calibri" w:hAnsi="Calibri" w:cs="Arial"/>
          <w:bCs/>
          <w:color w:val="000000"/>
        </w:rPr>
        <w:t xml:space="preserve">Test and examination questions are blueprinted from the NCBSN itemized test plan lists.  </w:t>
      </w:r>
      <w:r w:rsidRPr="0045308C">
        <w:rPr>
          <w:rStyle w:val="body0020text00202char1"/>
          <w:rFonts w:ascii="Calibri" w:hAnsi="Calibri" w:cs="Arial"/>
          <w:color w:val="000000"/>
        </w:rPr>
        <w:t>Data is collected and analyzed to determine the level of student performance on these assessment instruments in regards to meeting course objectives.  The results of this data analysis are used to guide necessary pedagogical and/or curricular revisions.</w:t>
      </w:r>
    </w:p>
    <w:p w:rsidR="00856ED6" w:rsidRPr="00856ED6" w:rsidRDefault="00856ED6" w:rsidP="00856ED6">
      <w:pPr>
        <w:pStyle w:val="normal0"/>
        <w:tabs>
          <w:tab w:val="left" w:pos="810"/>
        </w:tabs>
        <w:ind w:left="810" w:hanging="450"/>
        <w:jc w:val="both"/>
        <w:rPr>
          <w:rStyle w:val="normalchar1"/>
          <w:rFonts w:ascii="Calibri" w:hAnsi="Calibri" w:cs="Arial"/>
          <w:sz w:val="32"/>
          <w:szCs w:val="32"/>
        </w:rPr>
      </w:pPr>
    </w:p>
    <w:p w:rsidR="006324A4" w:rsidRPr="0045308C" w:rsidRDefault="006324A4" w:rsidP="0045308C">
      <w:pPr>
        <w:pStyle w:val="normal0"/>
        <w:jc w:val="both"/>
        <w:rPr>
          <w:rStyle w:val="normalchar1"/>
          <w:rFonts w:ascii="Calibri" w:hAnsi="Calibri" w:cs="Arial"/>
          <w:bCs/>
          <w:color w:val="000000"/>
          <w:sz w:val="22"/>
          <w:szCs w:val="22"/>
        </w:rPr>
      </w:pPr>
      <w:r w:rsidRPr="0045308C">
        <w:rPr>
          <w:rStyle w:val="normalchar1"/>
          <w:rFonts w:ascii="Calibri" w:hAnsi="Calibri" w:cs="Arial"/>
          <w:b/>
          <w:bCs/>
          <w:color w:val="000000"/>
          <w:sz w:val="22"/>
          <w:szCs w:val="22"/>
        </w:rPr>
        <w:t>Course Requirements:</w:t>
      </w:r>
      <w:r w:rsidRPr="0045308C">
        <w:rPr>
          <w:rStyle w:val="normalchar1"/>
          <w:rFonts w:ascii="Calibri" w:hAnsi="Calibri" w:cs="Arial"/>
          <w:bCs/>
          <w:color w:val="000000"/>
          <w:sz w:val="22"/>
          <w:szCs w:val="22"/>
        </w:rPr>
        <w:t xml:space="preserve"> All students are required to:</w:t>
      </w:r>
    </w:p>
    <w:p w:rsidR="006324A4" w:rsidRPr="001F4FDD" w:rsidRDefault="006324A4" w:rsidP="0045308C">
      <w:pPr>
        <w:pStyle w:val="normal0"/>
        <w:jc w:val="both"/>
        <w:rPr>
          <w:rFonts w:ascii="Calibri" w:hAnsi="Calibri"/>
          <w:sz w:val="12"/>
          <w:szCs w:val="12"/>
        </w:rPr>
      </w:pPr>
    </w:p>
    <w:p w:rsidR="006324A4" w:rsidRPr="0045308C" w:rsidRDefault="006324A4" w:rsidP="0045308C">
      <w:pPr>
        <w:pStyle w:val="body0020text"/>
        <w:ind w:left="360" w:hanging="360"/>
        <w:jc w:val="both"/>
        <w:rPr>
          <w:rStyle w:val="body0020textchar1"/>
          <w:rFonts w:ascii="Calibri" w:hAnsi="Calibri" w:cs="Arial"/>
          <w:sz w:val="22"/>
          <w:szCs w:val="22"/>
        </w:rPr>
      </w:pPr>
      <w:r w:rsidRPr="0045308C">
        <w:rPr>
          <w:rStyle w:val="body0020textchar1"/>
          <w:rFonts w:ascii="Calibri" w:hAnsi="Calibri" w:cs="Arial"/>
          <w:color w:val="000000"/>
          <w:sz w:val="22"/>
          <w:szCs w:val="22"/>
        </w:rPr>
        <w:t>1.</w:t>
      </w:r>
      <w:r w:rsidRPr="0045308C">
        <w:rPr>
          <w:rStyle w:val="body0020textchar1"/>
          <w:rFonts w:ascii="Calibri" w:hAnsi="Calibri" w:cs="Arial"/>
          <w:color w:val="000000"/>
          <w:sz w:val="22"/>
          <w:szCs w:val="22"/>
        </w:rPr>
        <w:tab/>
        <w:t>Maintain regular attendance in classroom lectures</w:t>
      </w:r>
      <w:r w:rsidR="00856ED6">
        <w:rPr>
          <w:rStyle w:val="body0020textchar1"/>
          <w:rFonts w:ascii="Calibri" w:hAnsi="Calibri" w:cs="Arial"/>
          <w:color w:val="000000"/>
          <w:sz w:val="22"/>
          <w:szCs w:val="22"/>
        </w:rPr>
        <w:t xml:space="preserve"> (see program handbook) and</w:t>
      </w:r>
      <w:r w:rsidRPr="0045308C">
        <w:rPr>
          <w:rStyle w:val="body0020textchar1"/>
          <w:rFonts w:ascii="Calibri" w:hAnsi="Calibri" w:cs="Arial"/>
          <w:color w:val="000000"/>
          <w:sz w:val="22"/>
          <w:szCs w:val="22"/>
        </w:rPr>
        <w:t xml:space="preserve"> skill</w:t>
      </w:r>
      <w:r w:rsidR="00856ED6">
        <w:rPr>
          <w:rStyle w:val="body0020textchar1"/>
          <w:rFonts w:ascii="Calibri" w:hAnsi="Calibri" w:cs="Arial"/>
          <w:color w:val="000000"/>
          <w:sz w:val="22"/>
          <w:szCs w:val="22"/>
        </w:rPr>
        <w:t xml:space="preserve"> and computer</w:t>
      </w:r>
      <w:r w:rsidRPr="0045308C">
        <w:rPr>
          <w:rStyle w:val="body0020textchar1"/>
          <w:rFonts w:ascii="Calibri" w:hAnsi="Calibri" w:cs="Arial"/>
          <w:color w:val="000000"/>
          <w:sz w:val="22"/>
          <w:szCs w:val="22"/>
        </w:rPr>
        <w:t xml:space="preserve"> laboratory a</w:t>
      </w:r>
      <w:r w:rsidR="00856ED6">
        <w:rPr>
          <w:rStyle w:val="body0020textchar1"/>
          <w:rFonts w:ascii="Calibri" w:hAnsi="Calibri" w:cs="Arial"/>
          <w:color w:val="000000"/>
          <w:sz w:val="22"/>
          <w:szCs w:val="22"/>
        </w:rPr>
        <w:t>ctivities</w:t>
      </w:r>
      <w:r w:rsidRPr="0045308C">
        <w:rPr>
          <w:rStyle w:val="body0020textchar1"/>
          <w:rFonts w:ascii="Calibri" w:hAnsi="Calibri" w:cs="Arial"/>
          <w:color w:val="000000"/>
          <w:sz w:val="22"/>
          <w:szCs w:val="22"/>
        </w:rPr>
        <w:t>.</w:t>
      </w:r>
    </w:p>
    <w:p w:rsidR="006324A4" w:rsidRPr="001F4FDD" w:rsidRDefault="006324A4" w:rsidP="0045308C">
      <w:pPr>
        <w:pStyle w:val="normal0"/>
        <w:jc w:val="both"/>
        <w:rPr>
          <w:rFonts w:ascii="Calibri" w:hAnsi="Calibri"/>
          <w:sz w:val="12"/>
          <w:szCs w:val="12"/>
        </w:rPr>
      </w:pPr>
    </w:p>
    <w:p w:rsidR="006324A4" w:rsidRPr="0045308C" w:rsidRDefault="006324A4" w:rsidP="0045308C">
      <w:pPr>
        <w:pStyle w:val="body0020text"/>
        <w:ind w:left="360" w:hanging="360"/>
        <w:jc w:val="both"/>
        <w:rPr>
          <w:rFonts w:ascii="Calibri" w:hAnsi="Calibri"/>
          <w:color w:val="000000"/>
          <w:sz w:val="22"/>
          <w:szCs w:val="22"/>
        </w:rPr>
      </w:pPr>
      <w:r w:rsidRPr="0045308C">
        <w:rPr>
          <w:rStyle w:val="body0020textchar1"/>
          <w:rFonts w:ascii="Calibri" w:hAnsi="Calibri" w:cs="Arial"/>
          <w:color w:val="000000"/>
          <w:sz w:val="22"/>
          <w:szCs w:val="22"/>
        </w:rPr>
        <w:t>2.</w:t>
      </w:r>
      <w:r w:rsidRPr="0045308C">
        <w:rPr>
          <w:rFonts w:ascii="Calibri" w:hAnsi="Calibri"/>
          <w:color w:val="000000"/>
          <w:sz w:val="22"/>
          <w:szCs w:val="22"/>
        </w:rPr>
        <w:tab/>
        <w:t xml:space="preserve">Complete all nursing assignments including group work and weekly </w:t>
      </w:r>
      <w:r w:rsidR="00856ED6">
        <w:rPr>
          <w:rFonts w:ascii="Calibri" w:hAnsi="Calibri"/>
          <w:color w:val="000000"/>
          <w:sz w:val="22"/>
          <w:szCs w:val="22"/>
        </w:rPr>
        <w:t xml:space="preserve">computer and skill laboratory assignments of </w:t>
      </w:r>
      <w:r w:rsidRPr="0045308C">
        <w:rPr>
          <w:rFonts w:ascii="Calibri" w:hAnsi="Calibri"/>
          <w:color w:val="000000"/>
          <w:sz w:val="22"/>
          <w:szCs w:val="22"/>
        </w:rPr>
        <w:t>NCLEX_PN questions.</w:t>
      </w:r>
    </w:p>
    <w:p w:rsidR="006324A4" w:rsidRPr="001F4FDD" w:rsidRDefault="006324A4" w:rsidP="0045308C">
      <w:pPr>
        <w:pStyle w:val="normal0"/>
        <w:jc w:val="both"/>
        <w:rPr>
          <w:rFonts w:ascii="Calibri" w:hAnsi="Calibri"/>
          <w:color w:val="000000"/>
          <w:sz w:val="12"/>
          <w:szCs w:val="12"/>
        </w:rPr>
      </w:pPr>
    </w:p>
    <w:p w:rsidR="006324A4" w:rsidRPr="0045308C" w:rsidRDefault="006324A4" w:rsidP="0045308C">
      <w:pPr>
        <w:pStyle w:val="body0020text"/>
        <w:ind w:left="360" w:hanging="360"/>
        <w:jc w:val="both"/>
        <w:rPr>
          <w:rFonts w:ascii="Calibri" w:hAnsi="Calibri" w:cs="Arial"/>
          <w:color w:val="000000"/>
          <w:sz w:val="22"/>
          <w:szCs w:val="22"/>
        </w:rPr>
      </w:pPr>
      <w:r w:rsidRPr="0045308C">
        <w:rPr>
          <w:rFonts w:ascii="Calibri" w:hAnsi="Calibri"/>
          <w:color w:val="000000"/>
          <w:sz w:val="22"/>
          <w:szCs w:val="22"/>
        </w:rPr>
        <w:t xml:space="preserve">3.   </w:t>
      </w:r>
      <w:r w:rsidRPr="0045308C">
        <w:rPr>
          <w:rFonts w:ascii="Calibri" w:hAnsi="Calibri"/>
          <w:color w:val="000000"/>
          <w:sz w:val="22"/>
          <w:szCs w:val="22"/>
        </w:rPr>
        <w:tab/>
        <w:t>Participate in class discussion.</w:t>
      </w:r>
      <w:r w:rsidRPr="0045308C">
        <w:rPr>
          <w:rFonts w:ascii="Calibri" w:hAnsi="Calibri" w:cs="Arial"/>
          <w:color w:val="000000"/>
          <w:sz w:val="22"/>
          <w:szCs w:val="22"/>
        </w:rPr>
        <w:t xml:space="preserve"> </w:t>
      </w:r>
    </w:p>
    <w:p w:rsidR="006324A4" w:rsidRPr="001F4FDD" w:rsidRDefault="006324A4" w:rsidP="0045308C">
      <w:pPr>
        <w:pStyle w:val="normal0"/>
        <w:jc w:val="both"/>
        <w:rPr>
          <w:rFonts w:ascii="Calibri" w:hAnsi="Calibri"/>
          <w:color w:val="000000"/>
          <w:sz w:val="12"/>
          <w:szCs w:val="12"/>
        </w:rPr>
      </w:pPr>
    </w:p>
    <w:p w:rsidR="006324A4" w:rsidRDefault="006324A4" w:rsidP="0045308C">
      <w:pPr>
        <w:pStyle w:val="normal0"/>
        <w:ind w:left="360" w:hanging="360"/>
        <w:jc w:val="both"/>
        <w:rPr>
          <w:rFonts w:ascii="Calibri" w:hAnsi="Calibri"/>
          <w:color w:val="000000"/>
          <w:sz w:val="22"/>
          <w:szCs w:val="22"/>
        </w:rPr>
      </w:pPr>
      <w:r w:rsidRPr="0045308C">
        <w:rPr>
          <w:rStyle w:val="normalchar1"/>
          <w:rFonts w:ascii="Calibri" w:hAnsi="Calibri" w:cs="Arial"/>
          <w:color w:val="000000"/>
          <w:sz w:val="22"/>
          <w:szCs w:val="22"/>
        </w:rPr>
        <w:t>4.</w:t>
      </w:r>
      <w:r w:rsidRPr="0045308C">
        <w:rPr>
          <w:rFonts w:ascii="Calibri" w:hAnsi="Calibri"/>
          <w:color w:val="000000"/>
          <w:sz w:val="22"/>
          <w:szCs w:val="22"/>
        </w:rPr>
        <w:tab/>
        <w:t xml:space="preserve">Take all tests </w:t>
      </w:r>
      <w:r w:rsidR="00856ED6">
        <w:rPr>
          <w:rFonts w:ascii="Calibri" w:hAnsi="Calibri"/>
          <w:color w:val="000000"/>
          <w:sz w:val="22"/>
          <w:szCs w:val="22"/>
        </w:rPr>
        <w:t xml:space="preserve">including </w:t>
      </w:r>
      <w:r w:rsidR="00856ED6" w:rsidRPr="0045308C">
        <w:rPr>
          <w:rFonts w:ascii="Calibri" w:hAnsi="Calibri"/>
          <w:color w:val="000000"/>
          <w:sz w:val="22"/>
          <w:szCs w:val="22"/>
        </w:rPr>
        <w:t xml:space="preserve">the </w:t>
      </w:r>
      <w:r w:rsidR="00856ED6">
        <w:rPr>
          <w:rFonts w:ascii="Calibri" w:hAnsi="Calibri"/>
          <w:color w:val="000000"/>
          <w:sz w:val="22"/>
          <w:szCs w:val="22"/>
        </w:rPr>
        <w:t>ATI proctored tests and complete all focused remediation as necessary</w:t>
      </w:r>
      <w:r w:rsidRPr="0045308C">
        <w:rPr>
          <w:rFonts w:ascii="Calibri" w:hAnsi="Calibri"/>
          <w:color w:val="000000"/>
          <w:sz w:val="22"/>
          <w:szCs w:val="22"/>
        </w:rPr>
        <w:t>.</w:t>
      </w:r>
      <w:bookmarkStart w:id="0" w:name="graphic04"/>
      <w:bookmarkEnd w:id="0"/>
    </w:p>
    <w:p w:rsidR="00856ED6" w:rsidRPr="00856ED6" w:rsidRDefault="00856ED6" w:rsidP="0045308C">
      <w:pPr>
        <w:pStyle w:val="normal0"/>
        <w:ind w:left="360" w:hanging="360"/>
        <w:jc w:val="both"/>
        <w:rPr>
          <w:rFonts w:ascii="Calibri" w:hAnsi="Calibri"/>
          <w:color w:val="000000"/>
          <w:sz w:val="12"/>
          <w:szCs w:val="12"/>
        </w:rPr>
      </w:pPr>
    </w:p>
    <w:p w:rsidR="00856ED6" w:rsidRPr="0045308C" w:rsidRDefault="00856ED6" w:rsidP="0045308C">
      <w:pPr>
        <w:pStyle w:val="normal0"/>
        <w:ind w:left="360" w:hanging="360"/>
        <w:jc w:val="both"/>
        <w:rPr>
          <w:rFonts w:ascii="Calibri" w:hAnsi="Calibri"/>
          <w:b/>
          <w:color w:val="000000"/>
          <w:sz w:val="22"/>
          <w:szCs w:val="22"/>
        </w:rPr>
      </w:pPr>
      <w:r>
        <w:rPr>
          <w:rFonts w:ascii="Calibri" w:hAnsi="Calibri"/>
          <w:color w:val="000000"/>
          <w:sz w:val="22"/>
          <w:szCs w:val="22"/>
        </w:rPr>
        <w:t>5.</w:t>
      </w:r>
      <w:r>
        <w:rPr>
          <w:rFonts w:ascii="Calibri" w:hAnsi="Calibri"/>
          <w:color w:val="000000"/>
          <w:sz w:val="22"/>
          <w:szCs w:val="22"/>
        </w:rPr>
        <w:tab/>
        <w:t>Take the comprehensive Exit Examination, which must be passed to complete the course.</w:t>
      </w:r>
    </w:p>
    <w:p w:rsidR="00856ED6" w:rsidRPr="00856ED6" w:rsidRDefault="00856ED6" w:rsidP="00856ED6">
      <w:pPr>
        <w:pStyle w:val="normal0"/>
        <w:tabs>
          <w:tab w:val="left" w:pos="810"/>
        </w:tabs>
        <w:ind w:left="810" w:hanging="450"/>
        <w:jc w:val="both"/>
        <w:rPr>
          <w:rStyle w:val="normalchar1"/>
          <w:rFonts w:ascii="Calibri" w:hAnsi="Calibri" w:cs="Arial"/>
          <w:sz w:val="32"/>
          <w:szCs w:val="32"/>
        </w:rPr>
      </w:pPr>
    </w:p>
    <w:p w:rsidR="006324A4" w:rsidRPr="0045308C" w:rsidRDefault="006324A4" w:rsidP="0045308C">
      <w:pPr>
        <w:jc w:val="both"/>
        <w:rPr>
          <w:rFonts w:ascii="Calibri" w:hAnsi="Calibri"/>
          <w:b/>
          <w:color w:val="000000"/>
          <w:sz w:val="22"/>
          <w:szCs w:val="22"/>
        </w:rPr>
      </w:pPr>
      <w:r w:rsidRPr="0045308C">
        <w:rPr>
          <w:rFonts w:ascii="Calibri" w:hAnsi="Calibri"/>
          <w:b/>
          <w:color w:val="000000"/>
          <w:sz w:val="22"/>
          <w:szCs w:val="22"/>
        </w:rPr>
        <w:t>Methods of Evaluation:</w:t>
      </w:r>
      <w:r w:rsidRPr="0045308C">
        <w:rPr>
          <w:rFonts w:ascii="Calibri" w:hAnsi="Calibri"/>
          <w:b/>
          <w:color w:val="000000"/>
          <w:sz w:val="22"/>
          <w:szCs w:val="22"/>
        </w:rPr>
        <w:tab/>
        <w:t xml:space="preserve"> </w:t>
      </w:r>
      <w:r w:rsidRPr="0045308C">
        <w:rPr>
          <w:rFonts w:ascii="Calibri" w:hAnsi="Calibri"/>
          <w:color w:val="000000"/>
          <w:sz w:val="22"/>
          <w:szCs w:val="22"/>
        </w:rPr>
        <w:t>Final course grades will be computed as follows:</w:t>
      </w:r>
    </w:p>
    <w:p w:rsidR="006324A4" w:rsidRPr="0045308C" w:rsidRDefault="006324A4" w:rsidP="0045308C">
      <w:pPr>
        <w:jc w:val="both"/>
        <w:rPr>
          <w:rFonts w:ascii="Calibri" w:hAnsi="Calibri"/>
          <w:b/>
          <w:color w:val="000000"/>
          <w:sz w:val="22"/>
          <w:szCs w:val="22"/>
        </w:rPr>
      </w:pPr>
      <w:r w:rsidRPr="0045308C">
        <w:rPr>
          <w:rFonts w:ascii="Calibri" w:hAnsi="Calibri"/>
          <w:b/>
          <w:color w:val="000000"/>
          <w:sz w:val="22"/>
          <w:szCs w:val="22"/>
        </w:rPr>
        <w:tab/>
      </w:r>
      <w:r w:rsidRPr="0045308C">
        <w:rPr>
          <w:rFonts w:ascii="Calibri" w:hAnsi="Calibri"/>
          <w:b/>
          <w:color w:val="000000"/>
          <w:sz w:val="22"/>
          <w:szCs w:val="22"/>
        </w:rPr>
        <w:tab/>
      </w:r>
      <w:r w:rsidRPr="0045308C">
        <w:rPr>
          <w:rFonts w:ascii="Calibri" w:hAnsi="Calibri"/>
          <w:b/>
          <w:color w:val="000000"/>
          <w:sz w:val="22"/>
          <w:szCs w:val="22"/>
        </w:rPr>
        <w:tab/>
      </w:r>
      <w:r w:rsidRPr="0045308C">
        <w:rPr>
          <w:rFonts w:ascii="Calibri" w:hAnsi="Calibri"/>
          <w:color w:val="000000"/>
          <w:sz w:val="22"/>
          <w:szCs w:val="22"/>
        </w:rPr>
        <w:t xml:space="preserve">                  </w:t>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t xml:space="preserve">        </w:t>
      </w:r>
      <w:r w:rsidRPr="0045308C">
        <w:rPr>
          <w:rFonts w:ascii="Calibri" w:hAnsi="Calibri"/>
          <w:b/>
          <w:color w:val="000000"/>
          <w:sz w:val="22"/>
          <w:szCs w:val="22"/>
        </w:rPr>
        <w:t xml:space="preserve">% of </w:t>
      </w:r>
    </w:p>
    <w:p w:rsidR="006324A4" w:rsidRPr="0045308C" w:rsidRDefault="006324A4" w:rsidP="0045308C">
      <w:pPr>
        <w:tabs>
          <w:tab w:val="left" w:pos="360"/>
          <w:tab w:val="left" w:pos="7020"/>
        </w:tabs>
        <w:ind w:left="360"/>
        <w:jc w:val="both"/>
        <w:rPr>
          <w:rFonts w:ascii="Calibri" w:hAnsi="Calibri"/>
          <w:b/>
          <w:color w:val="000000"/>
          <w:sz w:val="22"/>
          <w:szCs w:val="22"/>
        </w:rPr>
      </w:pPr>
      <w:r w:rsidRPr="0045308C">
        <w:rPr>
          <w:rFonts w:ascii="Calibri" w:hAnsi="Calibri"/>
          <w:b/>
          <w:color w:val="000000"/>
          <w:sz w:val="22"/>
          <w:szCs w:val="22"/>
        </w:rPr>
        <w:t>Grading Components</w:t>
      </w:r>
      <w:r w:rsidRPr="0045308C">
        <w:rPr>
          <w:rFonts w:ascii="Calibri" w:hAnsi="Calibri"/>
          <w:b/>
          <w:color w:val="000000"/>
          <w:sz w:val="22"/>
          <w:szCs w:val="22"/>
        </w:rPr>
        <w:tab/>
        <w:t xml:space="preserve">  final course grade</w:t>
      </w:r>
    </w:p>
    <w:p w:rsidR="006324A4" w:rsidRPr="00856ED6" w:rsidRDefault="00A5388B" w:rsidP="0045308C">
      <w:pPr>
        <w:ind w:left="360"/>
        <w:jc w:val="both"/>
        <w:rPr>
          <w:rFonts w:ascii="Calibri" w:hAnsi="Calibri"/>
          <w:color w:val="000000"/>
          <w:sz w:val="12"/>
          <w:szCs w:val="12"/>
        </w:rPr>
      </w:pPr>
      <w:r w:rsidRPr="00856ED6">
        <w:rPr>
          <w:rFonts w:ascii="Calibri" w:hAnsi="Calibri"/>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24A4" w:rsidRPr="0045308C" w:rsidRDefault="006324A4" w:rsidP="0045308C">
      <w:pPr>
        <w:numPr>
          <w:ilvl w:val="0"/>
          <w:numId w:val="2"/>
        </w:numPr>
        <w:ind w:right="90"/>
        <w:jc w:val="both"/>
        <w:rPr>
          <w:rFonts w:ascii="Calibri" w:hAnsi="Calibri" w:cs="Arial"/>
          <w:color w:val="000000"/>
          <w:sz w:val="22"/>
          <w:szCs w:val="22"/>
        </w:rPr>
      </w:pPr>
      <w:r w:rsidRPr="0045308C">
        <w:rPr>
          <w:rFonts w:ascii="Calibri" w:hAnsi="Calibri" w:cs="Arial"/>
          <w:color w:val="000000"/>
          <w:sz w:val="22"/>
          <w:szCs w:val="22"/>
        </w:rPr>
        <w:t xml:space="preserve">Theory Component: </w:t>
      </w:r>
      <w:r w:rsidR="008A6C46">
        <w:rPr>
          <w:rFonts w:ascii="Calibri" w:hAnsi="Calibri" w:cs="Arial"/>
          <w:b/>
          <w:color w:val="000000"/>
          <w:sz w:val="22"/>
          <w:szCs w:val="22"/>
        </w:rPr>
        <w:t>2</w:t>
      </w:r>
      <w:r w:rsidRPr="0045308C">
        <w:rPr>
          <w:rFonts w:ascii="Calibri" w:hAnsi="Calibri" w:cs="Arial"/>
          <w:b/>
          <w:color w:val="000000"/>
          <w:sz w:val="22"/>
          <w:szCs w:val="22"/>
        </w:rPr>
        <w:t xml:space="preserve"> unit examinations</w:t>
      </w:r>
      <w:r w:rsidRPr="0045308C">
        <w:rPr>
          <w:rFonts w:ascii="Calibri" w:hAnsi="Calibri" w:cs="Arial"/>
          <w:b/>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t xml:space="preserve">          </w:t>
      </w:r>
      <w:r w:rsidR="008A6C46">
        <w:rPr>
          <w:rFonts w:ascii="Calibri" w:hAnsi="Calibri" w:cs="Arial"/>
          <w:b/>
          <w:color w:val="000000"/>
          <w:sz w:val="22"/>
          <w:szCs w:val="22"/>
        </w:rPr>
        <w:t>8</w:t>
      </w:r>
      <w:r w:rsidRPr="0045308C">
        <w:rPr>
          <w:rFonts w:ascii="Calibri" w:hAnsi="Calibri" w:cs="Arial"/>
          <w:b/>
          <w:color w:val="000000"/>
          <w:sz w:val="22"/>
          <w:szCs w:val="22"/>
        </w:rPr>
        <w:t>0%</w:t>
      </w:r>
    </w:p>
    <w:p w:rsidR="006324A4" w:rsidRPr="006A7BEE" w:rsidRDefault="006324A4" w:rsidP="0045308C">
      <w:pPr>
        <w:ind w:left="720" w:right="90"/>
        <w:jc w:val="both"/>
        <w:rPr>
          <w:rFonts w:ascii="Calibri" w:hAnsi="Calibri" w:cs="Arial"/>
          <w:color w:val="000000"/>
          <w:sz w:val="12"/>
          <w:szCs w:val="12"/>
        </w:rPr>
      </w:pPr>
    </w:p>
    <w:p w:rsidR="006324A4" w:rsidRPr="0045308C" w:rsidRDefault="00602B98" w:rsidP="0045308C">
      <w:pPr>
        <w:numPr>
          <w:ilvl w:val="0"/>
          <w:numId w:val="2"/>
        </w:numPr>
        <w:ind w:right="90"/>
        <w:jc w:val="both"/>
        <w:rPr>
          <w:rFonts w:ascii="Calibri" w:hAnsi="Calibri" w:cs="Arial"/>
          <w:color w:val="000000"/>
          <w:sz w:val="22"/>
          <w:szCs w:val="22"/>
        </w:rPr>
      </w:pPr>
      <w:r>
        <w:rPr>
          <w:rFonts w:ascii="Calibri" w:hAnsi="Calibri" w:cs="Arial"/>
          <w:b/>
          <w:color w:val="000000"/>
          <w:sz w:val="22"/>
          <w:szCs w:val="22"/>
        </w:rPr>
        <w:t>Professional Resume</w:t>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t xml:space="preserve"> </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006324A4" w:rsidRPr="0045308C">
        <w:rPr>
          <w:rFonts w:ascii="Calibri" w:hAnsi="Calibri" w:cs="Arial"/>
          <w:color w:val="000000"/>
          <w:sz w:val="22"/>
          <w:szCs w:val="22"/>
        </w:rPr>
        <w:t xml:space="preserve">    </w:t>
      </w:r>
      <w:r>
        <w:rPr>
          <w:rFonts w:ascii="Calibri" w:hAnsi="Calibri" w:cs="Arial"/>
          <w:color w:val="000000"/>
          <w:sz w:val="22"/>
          <w:szCs w:val="22"/>
        </w:rPr>
        <w:t xml:space="preserve"> </w:t>
      </w:r>
      <w:r w:rsidR="006324A4" w:rsidRPr="0045308C">
        <w:rPr>
          <w:rFonts w:ascii="Calibri" w:hAnsi="Calibri" w:cs="Arial"/>
          <w:color w:val="000000"/>
          <w:sz w:val="22"/>
          <w:szCs w:val="22"/>
        </w:rPr>
        <w:t xml:space="preserve">     </w:t>
      </w:r>
      <w:r w:rsidR="008A6C46">
        <w:rPr>
          <w:rFonts w:ascii="Calibri" w:hAnsi="Calibri" w:cs="Arial"/>
          <w:b/>
          <w:color w:val="000000"/>
          <w:sz w:val="22"/>
          <w:szCs w:val="22"/>
        </w:rPr>
        <w:t>2</w:t>
      </w:r>
      <w:r w:rsidR="006324A4" w:rsidRPr="0045308C">
        <w:rPr>
          <w:rFonts w:ascii="Calibri" w:hAnsi="Calibri" w:cs="Arial"/>
          <w:b/>
          <w:color w:val="000000"/>
          <w:sz w:val="22"/>
          <w:szCs w:val="22"/>
        </w:rPr>
        <w:t>0%</w:t>
      </w:r>
    </w:p>
    <w:p w:rsidR="006324A4" w:rsidRPr="001F4FDD" w:rsidRDefault="006324A4" w:rsidP="0045308C">
      <w:pPr>
        <w:ind w:left="1440" w:right="90"/>
        <w:jc w:val="both"/>
        <w:rPr>
          <w:rFonts w:ascii="Calibri" w:hAnsi="Calibri" w:cs="Arial"/>
          <w:color w:val="000000"/>
          <w:sz w:val="12"/>
          <w:szCs w:val="12"/>
        </w:rPr>
      </w:pPr>
    </w:p>
    <w:p w:rsidR="006324A4" w:rsidRPr="0045308C" w:rsidRDefault="00602B98" w:rsidP="001F4FDD">
      <w:pPr>
        <w:numPr>
          <w:ilvl w:val="0"/>
          <w:numId w:val="2"/>
        </w:numPr>
        <w:ind w:right="90"/>
        <w:rPr>
          <w:rFonts w:ascii="Calibri" w:hAnsi="Calibri" w:cs="Arial"/>
          <w:color w:val="000000"/>
          <w:sz w:val="22"/>
          <w:szCs w:val="22"/>
        </w:rPr>
      </w:pPr>
      <w:r>
        <w:rPr>
          <w:rFonts w:ascii="Calibri" w:hAnsi="Calibri" w:cs="Arial"/>
          <w:b/>
          <w:color w:val="000000"/>
          <w:sz w:val="22"/>
          <w:szCs w:val="22"/>
        </w:rPr>
        <w:t>Comprehensive Exit Examination</w:t>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r>
      <w:r w:rsidR="006324A4" w:rsidRPr="0045308C">
        <w:rPr>
          <w:rFonts w:ascii="Calibri" w:hAnsi="Calibri" w:cs="Arial"/>
          <w:color w:val="000000"/>
          <w:sz w:val="22"/>
          <w:szCs w:val="22"/>
        </w:rPr>
        <w:tab/>
      </w:r>
      <w:r>
        <w:rPr>
          <w:rFonts w:ascii="Calibri" w:hAnsi="Calibri" w:cs="Arial"/>
          <w:color w:val="000000"/>
          <w:sz w:val="22"/>
          <w:szCs w:val="22"/>
        </w:rPr>
        <w:t xml:space="preserve">              </w:t>
      </w:r>
      <w:r w:rsidR="006324A4" w:rsidRPr="0045308C">
        <w:rPr>
          <w:rFonts w:ascii="Calibri" w:hAnsi="Calibri" w:cs="Arial"/>
          <w:b/>
          <w:color w:val="000000"/>
          <w:sz w:val="22"/>
          <w:szCs w:val="22"/>
        </w:rPr>
        <w:t xml:space="preserve">Must achieve a P </w:t>
      </w:r>
    </w:p>
    <w:p w:rsidR="006324A4" w:rsidRPr="00602B98" w:rsidRDefault="00602B98" w:rsidP="00602B98">
      <w:pPr>
        <w:numPr>
          <w:ilvl w:val="1"/>
          <w:numId w:val="2"/>
        </w:numPr>
        <w:ind w:left="993" w:right="3406" w:hanging="284"/>
        <w:jc w:val="both"/>
        <w:rPr>
          <w:rFonts w:ascii="Calibri" w:hAnsi="Calibri" w:cs="Arial"/>
          <w:color w:val="000000"/>
          <w:sz w:val="22"/>
          <w:szCs w:val="22"/>
        </w:rPr>
      </w:pPr>
      <w:r w:rsidRPr="00856ED6">
        <w:rPr>
          <w:rFonts w:ascii="Calibri" w:hAnsi="Calibri" w:cs="Arial"/>
          <w:color w:val="000000"/>
          <w:sz w:val="20"/>
          <w:szCs w:val="20"/>
        </w:rPr>
        <w:t>Students must pass an exit examination in order to graduate from the program and to receive a certificate of completion</w:t>
      </w:r>
      <w:r>
        <w:rPr>
          <w:rFonts w:ascii="Calibri" w:hAnsi="Calibri" w:cs="Arial"/>
          <w:color w:val="000000"/>
          <w:sz w:val="22"/>
          <w:szCs w:val="22"/>
        </w:rPr>
        <w:t>.</w:t>
      </w:r>
    </w:p>
    <w:p w:rsidR="006324A4" w:rsidRPr="0045308C" w:rsidRDefault="00602B98" w:rsidP="0045308C">
      <w:pPr>
        <w:numPr>
          <w:ilvl w:val="1"/>
          <w:numId w:val="2"/>
        </w:numPr>
        <w:ind w:left="993" w:right="3406" w:hanging="284"/>
        <w:jc w:val="both"/>
        <w:rPr>
          <w:rFonts w:ascii="Calibri" w:hAnsi="Calibri" w:cs="Arial"/>
          <w:color w:val="000000"/>
          <w:sz w:val="22"/>
          <w:szCs w:val="22"/>
        </w:rPr>
      </w:pPr>
      <w:r w:rsidRPr="00856ED6">
        <w:rPr>
          <w:rFonts w:ascii="Calibri" w:hAnsi="Calibri" w:cs="Arial"/>
          <w:color w:val="000000"/>
          <w:sz w:val="20"/>
          <w:szCs w:val="20"/>
        </w:rPr>
        <w:t>The LPN Program reserves the right to use any and all standard examinations available that have documented validity and reliability and have been shown to predict NCLEX_PN pass rates</w:t>
      </w:r>
      <w:r>
        <w:rPr>
          <w:rFonts w:ascii="Calibri" w:hAnsi="Calibri" w:cs="Arial"/>
          <w:color w:val="000000"/>
          <w:sz w:val="22"/>
          <w:szCs w:val="22"/>
        </w:rPr>
        <w:t>.</w:t>
      </w:r>
    </w:p>
    <w:p w:rsidR="006324A4" w:rsidRPr="00856ED6" w:rsidRDefault="00602B98" w:rsidP="0045308C">
      <w:pPr>
        <w:numPr>
          <w:ilvl w:val="1"/>
          <w:numId w:val="2"/>
        </w:numPr>
        <w:ind w:left="993" w:right="3406" w:hanging="284"/>
        <w:jc w:val="both"/>
        <w:rPr>
          <w:rFonts w:ascii="Calibri" w:hAnsi="Calibri" w:cs="Arial"/>
          <w:color w:val="000000"/>
          <w:sz w:val="20"/>
          <w:szCs w:val="20"/>
        </w:rPr>
      </w:pPr>
      <w:r w:rsidRPr="00856ED6">
        <w:rPr>
          <w:rFonts w:ascii="Calibri" w:hAnsi="Calibri" w:cs="Arial"/>
          <w:color w:val="000000"/>
          <w:sz w:val="20"/>
          <w:szCs w:val="20"/>
        </w:rPr>
        <w:t xml:space="preserve">The </w:t>
      </w:r>
      <w:r w:rsidRPr="00856ED6">
        <w:rPr>
          <w:rFonts w:ascii="Calibri" w:hAnsi="Calibri" w:cs="Arial"/>
          <w:i/>
          <w:color w:val="000000"/>
          <w:sz w:val="20"/>
          <w:szCs w:val="20"/>
        </w:rPr>
        <w:t>minimum</w:t>
      </w:r>
      <w:r w:rsidRPr="00856ED6">
        <w:rPr>
          <w:rFonts w:ascii="Calibri" w:hAnsi="Calibri" w:cs="Arial"/>
          <w:color w:val="000000"/>
          <w:sz w:val="20"/>
          <w:szCs w:val="20"/>
        </w:rPr>
        <w:t xml:space="preserve"> acceptable competency is demonstrated as follows: ATI exam (95</w:t>
      </w:r>
      <w:r w:rsidRPr="00856ED6">
        <w:rPr>
          <w:rFonts w:ascii="Calibri" w:hAnsi="Calibri" w:cs="Arial"/>
          <w:color w:val="000000"/>
          <w:sz w:val="20"/>
          <w:szCs w:val="20"/>
          <w:vertAlign w:val="superscript"/>
        </w:rPr>
        <w:t>th</w:t>
      </w:r>
      <w:r w:rsidRPr="00856ED6">
        <w:rPr>
          <w:rFonts w:ascii="Calibri" w:hAnsi="Calibri" w:cs="Arial"/>
          <w:color w:val="000000"/>
          <w:sz w:val="20"/>
          <w:szCs w:val="20"/>
        </w:rPr>
        <w:t xml:space="preserve"> percentile), HESI exam (score of 850), or NLN exam (score of 95%).</w:t>
      </w:r>
    </w:p>
    <w:p w:rsidR="00355C10" w:rsidRDefault="00C67AAB" w:rsidP="00602B98">
      <w:pPr>
        <w:ind w:right="4"/>
        <w:jc w:val="both"/>
        <w:rPr>
          <w:rFonts w:ascii="Calibri" w:hAnsi="Calibri" w:cs="Arial"/>
          <w:color w:val="000000"/>
          <w:sz w:val="22"/>
          <w:szCs w:val="22"/>
        </w:rPr>
      </w:pPr>
      <w:r>
        <w:rPr>
          <w:rFonts w:ascii="Calibri" w:hAnsi="Calibri" w:cs="Arial"/>
          <w:smallCaps/>
          <w:color w:val="000000"/>
          <w:sz w:val="22"/>
          <w:szCs w:val="22"/>
          <w:u w:val="single"/>
        </w:rPr>
        <w:lastRenderedPageBreak/>
        <w:t xml:space="preserve">Course Grading </w:t>
      </w:r>
      <w:r w:rsidR="00602B98" w:rsidRPr="00602B98">
        <w:rPr>
          <w:rFonts w:ascii="Calibri" w:hAnsi="Calibri" w:cs="Arial"/>
          <w:smallCaps/>
          <w:color w:val="000000"/>
          <w:sz w:val="22"/>
          <w:szCs w:val="22"/>
          <w:u w:val="single"/>
        </w:rPr>
        <w:t>Note</w:t>
      </w:r>
      <w:r w:rsidR="00355C10">
        <w:rPr>
          <w:rFonts w:ascii="Calibri" w:hAnsi="Calibri" w:cs="Arial"/>
          <w:smallCaps/>
          <w:color w:val="000000"/>
          <w:sz w:val="22"/>
          <w:szCs w:val="22"/>
          <w:u w:val="single"/>
        </w:rPr>
        <w:t>s</w:t>
      </w:r>
      <w:r w:rsidR="00602B98">
        <w:rPr>
          <w:rFonts w:ascii="Calibri" w:hAnsi="Calibri" w:cs="Arial"/>
          <w:color w:val="000000"/>
          <w:sz w:val="22"/>
          <w:szCs w:val="22"/>
        </w:rPr>
        <w:t>:</w:t>
      </w:r>
    </w:p>
    <w:p w:rsidR="00355C10" w:rsidRPr="00355C10" w:rsidRDefault="00355C10" w:rsidP="00602B98">
      <w:pPr>
        <w:ind w:right="4"/>
        <w:jc w:val="both"/>
        <w:rPr>
          <w:rFonts w:ascii="Calibri" w:hAnsi="Calibri" w:cs="Arial"/>
          <w:color w:val="000000"/>
          <w:sz w:val="12"/>
          <w:szCs w:val="12"/>
        </w:rPr>
      </w:pPr>
    </w:p>
    <w:p w:rsidR="00355C10" w:rsidRDefault="00355C10" w:rsidP="00602B98">
      <w:pPr>
        <w:ind w:right="4"/>
        <w:jc w:val="both"/>
        <w:rPr>
          <w:rFonts w:ascii="Calibri" w:hAnsi="Calibri" w:cs="Arial"/>
          <w:color w:val="000000"/>
          <w:sz w:val="22"/>
          <w:szCs w:val="22"/>
        </w:rPr>
      </w:pPr>
      <w:r>
        <w:rPr>
          <w:rFonts w:ascii="Calibri" w:hAnsi="Calibri" w:cs="Arial"/>
          <w:color w:val="000000"/>
          <w:sz w:val="22"/>
          <w:szCs w:val="22"/>
        </w:rPr>
        <w:t>A</w:t>
      </w:r>
      <w:r w:rsidR="00602B98" w:rsidRPr="0045308C">
        <w:rPr>
          <w:rFonts w:ascii="Calibri" w:hAnsi="Calibri" w:cs="Arial"/>
          <w:color w:val="000000"/>
          <w:sz w:val="22"/>
          <w:szCs w:val="22"/>
        </w:rPr>
        <w:t xml:space="preserve"> final </w:t>
      </w:r>
      <w:r>
        <w:rPr>
          <w:rFonts w:ascii="Calibri" w:hAnsi="Calibri" w:cs="Arial"/>
          <w:color w:val="000000"/>
          <w:sz w:val="22"/>
          <w:szCs w:val="22"/>
        </w:rPr>
        <w:t>course average</w:t>
      </w:r>
      <w:r w:rsidR="00602B98" w:rsidRPr="0045308C">
        <w:rPr>
          <w:rFonts w:ascii="Calibri" w:hAnsi="Calibri" w:cs="Arial"/>
          <w:color w:val="000000"/>
          <w:sz w:val="22"/>
          <w:szCs w:val="22"/>
        </w:rPr>
        <w:t xml:space="preserve"> of 75%</w:t>
      </w:r>
      <w:r>
        <w:rPr>
          <w:rFonts w:ascii="Calibri" w:hAnsi="Calibri" w:cs="Arial"/>
          <w:color w:val="000000"/>
          <w:sz w:val="22"/>
          <w:szCs w:val="22"/>
        </w:rPr>
        <w:t xml:space="preserve"> or higher</w:t>
      </w:r>
      <w:r w:rsidR="00602B98" w:rsidRPr="0045308C">
        <w:rPr>
          <w:rFonts w:ascii="Calibri" w:hAnsi="Calibri" w:cs="Arial"/>
          <w:color w:val="000000"/>
          <w:sz w:val="22"/>
          <w:szCs w:val="22"/>
        </w:rPr>
        <w:t xml:space="preserve"> must be </w:t>
      </w:r>
      <w:r>
        <w:rPr>
          <w:rFonts w:ascii="Calibri" w:hAnsi="Calibri" w:cs="Arial"/>
          <w:color w:val="000000"/>
          <w:sz w:val="22"/>
          <w:szCs w:val="22"/>
        </w:rPr>
        <w:t>attained</w:t>
      </w:r>
      <w:r w:rsidR="00602B98" w:rsidRPr="0045308C">
        <w:rPr>
          <w:rFonts w:ascii="Calibri" w:hAnsi="Calibri" w:cs="Arial"/>
          <w:color w:val="000000"/>
          <w:sz w:val="22"/>
          <w:szCs w:val="22"/>
        </w:rPr>
        <w:t xml:space="preserve"> for successful </w:t>
      </w:r>
      <w:r w:rsidR="00602B98">
        <w:rPr>
          <w:rFonts w:ascii="Calibri" w:hAnsi="Calibri" w:cs="Arial"/>
          <w:color w:val="000000"/>
          <w:sz w:val="22"/>
          <w:szCs w:val="22"/>
        </w:rPr>
        <w:t xml:space="preserve">LPN 105 </w:t>
      </w:r>
      <w:r w:rsidR="00602B98" w:rsidRPr="0045308C">
        <w:rPr>
          <w:rFonts w:ascii="Calibri" w:hAnsi="Calibri" w:cs="Arial"/>
          <w:color w:val="000000"/>
          <w:sz w:val="22"/>
          <w:szCs w:val="22"/>
        </w:rPr>
        <w:t>course completion.  A grade of “C”</w:t>
      </w:r>
      <w:r w:rsidR="00856ED6">
        <w:rPr>
          <w:rFonts w:ascii="Calibri" w:hAnsi="Calibri" w:cs="Arial"/>
          <w:color w:val="000000"/>
          <w:sz w:val="22"/>
          <w:szCs w:val="22"/>
        </w:rPr>
        <w:t>, which includes satisfactory completion of the comprehensive exit examination,</w:t>
      </w:r>
      <w:r w:rsidR="00602B98" w:rsidRPr="0045308C">
        <w:rPr>
          <w:rFonts w:ascii="Calibri" w:hAnsi="Calibri" w:cs="Arial"/>
          <w:color w:val="000000"/>
          <w:sz w:val="22"/>
          <w:szCs w:val="22"/>
        </w:rPr>
        <w:t xml:space="preserve"> is required </w:t>
      </w:r>
      <w:r w:rsidR="00602B98">
        <w:rPr>
          <w:rFonts w:ascii="Calibri" w:hAnsi="Calibri" w:cs="Arial"/>
          <w:color w:val="000000"/>
          <w:sz w:val="22"/>
          <w:szCs w:val="22"/>
        </w:rPr>
        <w:t>to pass</w:t>
      </w:r>
      <w:r w:rsidR="00602B98" w:rsidRPr="0045308C">
        <w:rPr>
          <w:rFonts w:ascii="Calibri" w:hAnsi="Calibri" w:cs="Arial"/>
          <w:color w:val="000000"/>
          <w:sz w:val="22"/>
          <w:szCs w:val="22"/>
        </w:rPr>
        <w:t xml:space="preserve"> LPN 10</w:t>
      </w:r>
      <w:r w:rsidR="00602B98">
        <w:rPr>
          <w:rFonts w:ascii="Calibri" w:hAnsi="Calibri" w:cs="Arial"/>
          <w:color w:val="000000"/>
          <w:sz w:val="22"/>
          <w:szCs w:val="22"/>
        </w:rPr>
        <w:t>5</w:t>
      </w:r>
      <w:r w:rsidR="00602B98" w:rsidRPr="0045308C">
        <w:rPr>
          <w:rFonts w:ascii="Calibri" w:hAnsi="Calibri" w:cs="Arial"/>
          <w:color w:val="000000"/>
          <w:sz w:val="22"/>
          <w:szCs w:val="22"/>
        </w:rPr>
        <w:t>.   Grades between 74% and 70% will be recorded as a “D”. Grades below 70% will be recorded as an “F”.</w:t>
      </w:r>
      <w:r w:rsidR="00602B98">
        <w:rPr>
          <w:rFonts w:ascii="Calibri" w:hAnsi="Calibri" w:cs="Arial"/>
          <w:color w:val="000000"/>
          <w:sz w:val="22"/>
          <w:szCs w:val="22"/>
        </w:rPr>
        <w:t xml:space="preserve">  </w:t>
      </w:r>
    </w:p>
    <w:p w:rsidR="00355C10" w:rsidRPr="00355C10" w:rsidRDefault="00355C10" w:rsidP="00602B98">
      <w:pPr>
        <w:ind w:right="4"/>
        <w:jc w:val="both"/>
        <w:rPr>
          <w:rFonts w:ascii="Calibri" w:hAnsi="Calibri" w:cs="Arial"/>
          <w:color w:val="000000"/>
          <w:sz w:val="12"/>
          <w:szCs w:val="12"/>
        </w:rPr>
      </w:pPr>
    </w:p>
    <w:p w:rsidR="00602B98" w:rsidRDefault="00355C10" w:rsidP="00602B98">
      <w:pPr>
        <w:ind w:right="4"/>
        <w:jc w:val="both"/>
        <w:rPr>
          <w:rFonts w:ascii="Calibri" w:hAnsi="Calibri" w:cs="Arial"/>
          <w:color w:val="000000"/>
          <w:sz w:val="22"/>
          <w:szCs w:val="22"/>
        </w:rPr>
      </w:pPr>
      <w:r>
        <w:rPr>
          <w:rFonts w:ascii="Calibri" w:hAnsi="Calibri" w:cs="Arial"/>
          <w:color w:val="000000"/>
          <w:sz w:val="22"/>
          <w:szCs w:val="22"/>
        </w:rPr>
        <w:t>S</w:t>
      </w:r>
      <w:r w:rsidR="00602B98">
        <w:rPr>
          <w:rFonts w:ascii="Calibri" w:hAnsi="Calibri" w:cs="Arial"/>
          <w:color w:val="000000"/>
          <w:sz w:val="22"/>
          <w:szCs w:val="22"/>
        </w:rPr>
        <w:t xml:space="preserve">tudents are </w:t>
      </w:r>
      <w:r>
        <w:rPr>
          <w:rFonts w:ascii="Calibri" w:hAnsi="Calibri" w:cs="Arial"/>
          <w:color w:val="000000"/>
          <w:sz w:val="22"/>
          <w:szCs w:val="22"/>
        </w:rPr>
        <w:t xml:space="preserve">strongly </w:t>
      </w:r>
      <w:r w:rsidR="00602B98">
        <w:rPr>
          <w:rFonts w:ascii="Calibri" w:hAnsi="Calibri" w:cs="Arial"/>
          <w:color w:val="000000"/>
          <w:sz w:val="22"/>
          <w:szCs w:val="22"/>
        </w:rPr>
        <w:t xml:space="preserve">encouraged to register and complete the </w:t>
      </w:r>
      <w:r>
        <w:rPr>
          <w:rFonts w:ascii="Calibri" w:hAnsi="Calibri" w:cs="Arial"/>
          <w:color w:val="000000"/>
          <w:sz w:val="22"/>
          <w:szCs w:val="22"/>
        </w:rPr>
        <w:t xml:space="preserve">5-week </w:t>
      </w:r>
      <w:r w:rsidR="00602B98">
        <w:rPr>
          <w:rFonts w:ascii="Calibri" w:hAnsi="Calibri" w:cs="Arial"/>
          <w:color w:val="000000"/>
          <w:sz w:val="22"/>
          <w:szCs w:val="22"/>
        </w:rPr>
        <w:t>N</w:t>
      </w:r>
      <w:r>
        <w:rPr>
          <w:rFonts w:ascii="Calibri" w:hAnsi="Calibri" w:cs="Arial"/>
          <w:color w:val="000000"/>
          <w:sz w:val="22"/>
          <w:szCs w:val="22"/>
        </w:rPr>
        <w:t xml:space="preserve">CLEX_PN review course available on the </w:t>
      </w:r>
      <w:r w:rsidR="00602B98">
        <w:rPr>
          <w:rFonts w:ascii="Calibri" w:hAnsi="Calibri" w:cs="Arial"/>
          <w:color w:val="000000"/>
          <w:sz w:val="22"/>
          <w:szCs w:val="22"/>
        </w:rPr>
        <w:t xml:space="preserve">NCSBN Learning Extension website (wwww.learningtext.com) </w:t>
      </w:r>
      <w:r>
        <w:rPr>
          <w:rFonts w:ascii="Calibri" w:hAnsi="Calibri" w:cs="Arial"/>
          <w:color w:val="000000"/>
          <w:sz w:val="22"/>
          <w:szCs w:val="22"/>
        </w:rPr>
        <w:t>in order to adequately prepare for the comprehensive exit examination.</w:t>
      </w:r>
    </w:p>
    <w:p w:rsidR="00355C10" w:rsidRPr="00355C10" w:rsidRDefault="00355C10" w:rsidP="00602B98">
      <w:pPr>
        <w:ind w:right="4"/>
        <w:jc w:val="both"/>
        <w:rPr>
          <w:rFonts w:ascii="Calibri" w:hAnsi="Calibri" w:cs="Arial"/>
          <w:color w:val="000000"/>
          <w:sz w:val="12"/>
          <w:szCs w:val="12"/>
        </w:rPr>
      </w:pPr>
    </w:p>
    <w:p w:rsidR="00856ED6" w:rsidRPr="0045308C" w:rsidRDefault="00355C10" w:rsidP="00856ED6">
      <w:pPr>
        <w:ind w:right="4"/>
        <w:jc w:val="both"/>
        <w:rPr>
          <w:rFonts w:ascii="Calibri" w:hAnsi="Calibri" w:cs="Arial"/>
          <w:color w:val="000000"/>
          <w:sz w:val="22"/>
          <w:szCs w:val="22"/>
        </w:rPr>
      </w:pPr>
      <w:r>
        <w:rPr>
          <w:rFonts w:ascii="Calibri" w:hAnsi="Calibri" w:cs="Arial"/>
          <w:color w:val="000000"/>
          <w:sz w:val="22"/>
          <w:szCs w:val="22"/>
        </w:rPr>
        <w:t xml:space="preserve">Students who pass the theory component of the course but do not successfully complete the comprehensive exit examination requirements will earn a grade of “I”.  Students who fail the comprehensive exit examination on both their first and second attempts are </w:t>
      </w:r>
      <w:r w:rsidRPr="00355C10">
        <w:rPr>
          <w:rFonts w:ascii="Calibri" w:hAnsi="Calibri" w:cs="Arial"/>
          <w:i/>
          <w:color w:val="000000"/>
          <w:sz w:val="22"/>
          <w:szCs w:val="22"/>
        </w:rPr>
        <w:t>required</w:t>
      </w:r>
      <w:r>
        <w:rPr>
          <w:rFonts w:ascii="Calibri" w:hAnsi="Calibri" w:cs="Arial"/>
          <w:color w:val="000000"/>
          <w:sz w:val="22"/>
          <w:szCs w:val="22"/>
        </w:rPr>
        <w:t xml:space="preserve"> to complete the 5-week review course available on the NCSBN Learning Extension website (wwww.learningtext.com) prior to their third attempt on the exit exam.  Once the student successfully completes the comprehensive exit examination requirements, a change of grade will be issued.</w:t>
      </w:r>
      <w:r w:rsidR="00856ED6">
        <w:rPr>
          <w:rFonts w:ascii="Calibri" w:hAnsi="Calibri" w:cs="Arial"/>
          <w:color w:val="000000"/>
          <w:sz w:val="22"/>
          <w:szCs w:val="22"/>
        </w:rPr>
        <w:t xml:space="preserve">  If the student fails to achieve a satisfactory passing grade on the third attempt, the student will be given a final grade of “F” for the course. </w:t>
      </w:r>
    </w:p>
    <w:p w:rsidR="006324A4" w:rsidRDefault="006324A4" w:rsidP="0045308C">
      <w:pPr>
        <w:ind w:left="993" w:right="90"/>
        <w:jc w:val="both"/>
        <w:rPr>
          <w:rFonts w:ascii="Calibri" w:hAnsi="Calibri" w:cs="Arial"/>
          <w:color w:val="000000"/>
          <w:sz w:val="22"/>
          <w:szCs w:val="22"/>
        </w:rPr>
      </w:pPr>
    </w:p>
    <w:p w:rsidR="00C67AAB" w:rsidRPr="0045308C" w:rsidRDefault="00C67AAB" w:rsidP="0045308C">
      <w:pPr>
        <w:ind w:left="993" w:right="90"/>
        <w:jc w:val="both"/>
        <w:rPr>
          <w:rFonts w:ascii="Calibri" w:hAnsi="Calibri" w:cs="Arial"/>
          <w:color w:val="000000"/>
          <w:sz w:val="22"/>
          <w:szCs w:val="22"/>
        </w:rPr>
      </w:pPr>
    </w:p>
    <w:p w:rsidR="006324A4" w:rsidRPr="0045308C" w:rsidRDefault="006324A4" w:rsidP="0045308C">
      <w:pPr>
        <w:tabs>
          <w:tab w:val="left" w:pos="0"/>
          <w:tab w:val="left" w:pos="360"/>
        </w:tabs>
        <w:jc w:val="both"/>
        <w:rPr>
          <w:rFonts w:ascii="Calibri" w:hAnsi="Calibri"/>
          <w:b/>
          <w:color w:val="000000"/>
          <w:sz w:val="22"/>
          <w:szCs w:val="22"/>
        </w:rPr>
      </w:pPr>
    </w:p>
    <w:p w:rsidR="006324A4" w:rsidRPr="0045308C" w:rsidRDefault="006324A4" w:rsidP="0045308C">
      <w:pPr>
        <w:tabs>
          <w:tab w:val="left" w:pos="0"/>
          <w:tab w:val="left" w:pos="360"/>
        </w:tabs>
        <w:jc w:val="both"/>
        <w:rPr>
          <w:rFonts w:ascii="Calibri" w:hAnsi="Calibri"/>
          <w:color w:val="000000"/>
          <w:sz w:val="22"/>
          <w:szCs w:val="22"/>
        </w:rPr>
      </w:pPr>
      <w:r w:rsidRPr="0045308C">
        <w:rPr>
          <w:rFonts w:ascii="Calibri" w:hAnsi="Calibri"/>
          <w:b/>
          <w:color w:val="000000"/>
          <w:sz w:val="22"/>
          <w:szCs w:val="22"/>
        </w:rPr>
        <w:t xml:space="preserve">Academic Integrity: </w:t>
      </w:r>
      <w:r w:rsidRPr="0045308C">
        <w:rPr>
          <w:rFonts w:ascii="Calibri" w:hAnsi="Calibri"/>
          <w:color w:val="000000"/>
          <w:sz w:val="22"/>
          <w:szCs w:val="22"/>
        </w:rPr>
        <w:t>Dishonesty disrupts the search for truth that is inherent in the learning process and so devalues the purpose and the mission of the College.  Academic dishonesty includes, but is not limited to, the following:</w:t>
      </w:r>
    </w:p>
    <w:p w:rsidR="006324A4" w:rsidRPr="0045308C" w:rsidRDefault="006324A4" w:rsidP="0045308C">
      <w:pPr>
        <w:tabs>
          <w:tab w:val="left" w:pos="0"/>
          <w:tab w:val="left" w:pos="576"/>
          <w:tab w:val="left" w:pos="864"/>
        </w:tabs>
        <w:ind w:left="720" w:hanging="360"/>
        <w:jc w:val="both"/>
        <w:rPr>
          <w:rFonts w:ascii="Calibri" w:hAnsi="Calibri"/>
          <w:color w:val="000000"/>
          <w:sz w:val="22"/>
          <w:szCs w:val="2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plagiarism – the failure to acknowledge another writer’s words or ideas or to give proper credit to sources of information;</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cheating – knowingly obtaining or giving unauthorized information on any test/exam or any other academic assignment;</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interference – any interruption of the academic process that prevents others from the proper engagement in learning or teaching; and</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proofErr w:type="gramStart"/>
      <w:r w:rsidRPr="0045308C">
        <w:rPr>
          <w:rFonts w:ascii="Calibri" w:hAnsi="Calibri"/>
          <w:color w:val="000000"/>
          <w:sz w:val="22"/>
          <w:szCs w:val="22"/>
        </w:rPr>
        <w:t>fraud</w:t>
      </w:r>
      <w:proofErr w:type="gramEnd"/>
      <w:r w:rsidRPr="0045308C">
        <w:rPr>
          <w:rFonts w:ascii="Calibri" w:hAnsi="Calibri"/>
          <w:color w:val="000000"/>
          <w:sz w:val="22"/>
          <w:szCs w:val="22"/>
        </w:rPr>
        <w:t xml:space="preserve"> – any act or instance of willful deceit or trickery.</w:t>
      </w:r>
    </w:p>
    <w:p w:rsidR="006324A4" w:rsidRPr="0045308C" w:rsidRDefault="006324A4" w:rsidP="0045308C">
      <w:pPr>
        <w:tabs>
          <w:tab w:val="left" w:pos="0"/>
          <w:tab w:val="left" w:pos="360"/>
        </w:tabs>
        <w:ind w:left="720" w:hanging="360"/>
        <w:jc w:val="both"/>
        <w:rPr>
          <w:rFonts w:ascii="Calibri" w:hAnsi="Calibri"/>
          <w:color w:val="000000"/>
          <w:sz w:val="22"/>
          <w:szCs w:val="22"/>
        </w:rPr>
      </w:pPr>
      <w:r w:rsidRPr="0045308C">
        <w:rPr>
          <w:rFonts w:ascii="Calibri" w:hAnsi="Calibri"/>
          <w:color w:val="000000"/>
          <w:sz w:val="22"/>
          <w:szCs w:val="22"/>
        </w:rPr>
        <w:tab/>
      </w:r>
      <w:r w:rsidRPr="0045308C">
        <w:rPr>
          <w:rFonts w:ascii="Calibri" w:hAnsi="Calibri"/>
          <w:color w:val="000000"/>
          <w:sz w:val="22"/>
          <w:szCs w:val="22"/>
        </w:rPr>
        <w:tab/>
      </w:r>
    </w:p>
    <w:p w:rsidR="006324A4" w:rsidRPr="0045308C" w:rsidRDefault="006324A4" w:rsidP="0045308C">
      <w:pPr>
        <w:tabs>
          <w:tab w:val="left" w:pos="0"/>
          <w:tab w:val="left" w:pos="360"/>
        </w:tabs>
        <w:jc w:val="both"/>
        <w:rPr>
          <w:rFonts w:ascii="Calibri" w:hAnsi="Calibri"/>
          <w:color w:val="000000"/>
          <w:sz w:val="22"/>
          <w:szCs w:val="22"/>
        </w:rPr>
      </w:pPr>
      <w:r w:rsidRPr="0045308C">
        <w:rPr>
          <w:rFonts w:ascii="Calibri" w:hAnsi="Calibri"/>
          <w:color w:val="000000"/>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B6433" w:rsidRDefault="005B6433" w:rsidP="0045308C">
      <w:pPr>
        <w:jc w:val="both"/>
        <w:rPr>
          <w:rStyle w:val="normalchar1"/>
          <w:rFonts w:ascii="Calibri" w:hAnsi="Calibri" w:cs="Arial"/>
          <w:b/>
          <w:bCs/>
          <w:color w:val="000000"/>
          <w:sz w:val="22"/>
          <w:szCs w:val="22"/>
        </w:rPr>
      </w:pPr>
    </w:p>
    <w:p w:rsidR="00C67AAB" w:rsidRDefault="00C67AAB" w:rsidP="0045308C">
      <w:pPr>
        <w:jc w:val="both"/>
        <w:rPr>
          <w:rStyle w:val="normalchar1"/>
          <w:rFonts w:ascii="Calibri" w:hAnsi="Calibri" w:cs="Arial"/>
          <w:b/>
          <w:bCs/>
          <w:color w:val="000000"/>
          <w:sz w:val="22"/>
          <w:szCs w:val="22"/>
        </w:rPr>
      </w:pPr>
    </w:p>
    <w:p w:rsidR="00355C10" w:rsidRDefault="00355C10" w:rsidP="0045308C">
      <w:pPr>
        <w:jc w:val="both"/>
        <w:rPr>
          <w:rStyle w:val="normalchar1"/>
          <w:rFonts w:ascii="Calibri" w:hAnsi="Calibri" w:cs="Arial"/>
          <w:b/>
          <w:bCs/>
          <w:color w:val="000000"/>
          <w:sz w:val="22"/>
          <w:szCs w:val="22"/>
        </w:rPr>
      </w:pPr>
    </w:p>
    <w:p w:rsidR="006324A4" w:rsidRPr="0045308C" w:rsidRDefault="006324A4" w:rsidP="0045308C">
      <w:pPr>
        <w:jc w:val="both"/>
        <w:rPr>
          <w:rStyle w:val="normalchar1"/>
          <w:rFonts w:ascii="Calibri" w:hAnsi="Calibri" w:cs="Arial"/>
          <w:b/>
          <w:bCs/>
          <w:color w:val="000000"/>
          <w:sz w:val="22"/>
          <w:szCs w:val="22"/>
        </w:rPr>
      </w:pPr>
      <w:r w:rsidRPr="0045308C">
        <w:rPr>
          <w:rStyle w:val="normalchar1"/>
          <w:rFonts w:ascii="Calibri" w:hAnsi="Calibri" w:cs="Arial"/>
          <w:b/>
          <w:bCs/>
          <w:color w:val="000000"/>
          <w:sz w:val="22"/>
          <w:szCs w:val="22"/>
        </w:rPr>
        <w:t xml:space="preserve">Student Code of Conduct: </w:t>
      </w:r>
      <w:r w:rsidRPr="0045308C">
        <w:rPr>
          <w:rStyle w:val="normalchar1"/>
          <w:rFonts w:ascii="Calibri" w:hAnsi="Calibri" w:cs="Arial"/>
          <w:bCs/>
          <w:color w:val="000000"/>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45308C">
        <w:rPr>
          <w:rStyle w:val="normalchar1"/>
          <w:rFonts w:ascii="Calibri" w:hAnsi="Calibri" w:cs="Arial"/>
          <w:bCs/>
          <w:i/>
          <w:color w:val="000000"/>
          <w:sz w:val="22"/>
          <w:szCs w:val="22"/>
        </w:rPr>
        <w:t>Lifeline</w:t>
      </w:r>
      <w:r w:rsidRPr="0045308C">
        <w:rPr>
          <w:rStyle w:val="normalchar1"/>
          <w:rFonts w:ascii="Calibri" w:hAnsi="Calibri" w:cs="Arial"/>
          <w:bCs/>
          <w:color w:val="000000"/>
          <w:sz w:val="22"/>
          <w:szCs w:val="22"/>
        </w:rPr>
        <w:t>, for more specific information about the College’s Code of Conduct and attendance requirements.</w:t>
      </w:r>
      <w:r w:rsidRPr="0045308C">
        <w:rPr>
          <w:rStyle w:val="normalchar1"/>
          <w:rFonts w:ascii="Calibri" w:hAnsi="Calibri" w:cs="Arial"/>
          <w:b/>
          <w:bCs/>
          <w:color w:val="000000"/>
          <w:sz w:val="22"/>
          <w:szCs w:val="22"/>
        </w:rPr>
        <w:t xml:space="preserve"> </w:t>
      </w:r>
    </w:p>
    <w:p w:rsidR="006324A4" w:rsidRPr="0045308C" w:rsidRDefault="006324A4" w:rsidP="0045308C">
      <w:pPr>
        <w:jc w:val="both"/>
        <w:rPr>
          <w:rStyle w:val="normalchar1"/>
          <w:rFonts w:ascii="Calibri" w:hAnsi="Calibri" w:cs="Arial"/>
          <w:b/>
          <w:bCs/>
          <w:color w:val="000000"/>
          <w:sz w:val="22"/>
          <w:szCs w:val="22"/>
        </w:rPr>
      </w:pPr>
    </w:p>
    <w:p w:rsidR="006324A4" w:rsidRPr="00491F02" w:rsidRDefault="006324A4" w:rsidP="00EA7747">
      <w:pPr>
        <w:spacing w:after="200" w:line="276" w:lineRule="auto"/>
        <w:jc w:val="both"/>
        <w:rPr>
          <w:rFonts w:ascii="Calibri" w:hAnsi="Calibri" w:cs="Arial"/>
          <w:b/>
          <w:sz w:val="22"/>
          <w:szCs w:val="22"/>
          <w:u w:val="single"/>
        </w:rPr>
      </w:pPr>
      <w:r w:rsidRPr="00491F02">
        <w:rPr>
          <w:rFonts w:ascii="Calibri" w:hAnsi="Calibri"/>
          <w:b/>
          <w:bCs/>
          <w:sz w:val="22"/>
          <w:szCs w:val="22"/>
        </w:rPr>
        <w:br w:type="page"/>
      </w:r>
      <w:r w:rsidR="00EA7747">
        <w:rPr>
          <w:rFonts w:ascii="Calibri" w:hAnsi="Calibri"/>
          <w:b/>
          <w:bCs/>
          <w:sz w:val="22"/>
          <w:szCs w:val="22"/>
        </w:rPr>
        <w:lastRenderedPageBreak/>
        <w:t>C</w:t>
      </w:r>
      <w:r w:rsidRPr="00491F02">
        <w:rPr>
          <w:rFonts w:ascii="Calibri" w:hAnsi="Calibri"/>
          <w:b/>
          <w:bCs/>
          <w:sz w:val="22"/>
          <w:szCs w:val="22"/>
        </w:rPr>
        <w:t xml:space="preserve">ourse Content Outline: </w:t>
      </w:r>
      <w:r w:rsidRPr="00491F02">
        <w:rPr>
          <w:rFonts w:ascii="Calibri" w:hAnsi="Calibri"/>
          <w:bCs/>
          <w:sz w:val="22"/>
          <w:szCs w:val="22"/>
        </w:rPr>
        <w:t>b</w:t>
      </w:r>
      <w:r w:rsidRPr="00491F02">
        <w:rPr>
          <w:rFonts w:ascii="Calibri" w:hAnsi="Calibri"/>
          <w:sz w:val="22"/>
          <w:szCs w:val="22"/>
        </w:rPr>
        <w:t>ased on the following course materials</w:t>
      </w:r>
      <w:r w:rsidRPr="00491F02">
        <w:rPr>
          <w:rStyle w:val="normalchar1"/>
          <w:rFonts w:ascii="Calibri" w:hAnsi="Calibri" w:cs="Arial"/>
          <w:b/>
          <w:bCs/>
          <w:sz w:val="22"/>
          <w:szCs w:val="22"/>
        </w:rPr>
        <w:t xml:space="preserve">: </w:t>
      </w:r>
    </w:p>
    <w:p w:rsidR="006324A4" w:rsidRPr="00491F02" w:rsidRDefault="006324A4" w:rsidP="0045308C">
      <w:pPr>
        <w:ind w:left="426" w:hanging="426"/>
        <w:jc w:val="both"/>
        <w:rPr>
          <w:rFonts w:ascii="Calibri" w:hAnsi="Calibri" w:cs="Arial"/>
          <w:b/>
          <w:sz w:val="22"/>
          <w:szCs w:val="22"/>
        </w:rPr>
      </w:pPr>
    </w:p>
    <w:p w:rsidR="006324A4" w:rsidRPr="00491F02" w:rsidRDefault="006324A4" w:rsidP="0045308C">
      <w:pPr>
        <w:ind w:left="426" w:hanging="426"/>
        <w:jc w:val="both"/>
        <w:rPr>
          <w:rFonts w:ascii="Calibri" w:hAnsi="Calibri" w:cs="Arial"/>
          <w:b/>
          <w:sz w:val="22"/>
          <w:szCs w:val="22"/>
        </w:rPr>
      </w:pPr>
      <w:r w:rsidRPr="00491F02">
        <w:rPr>
          <w:rFonts w:ascii="Calibri" w:hAnsi="Calibri" w:cs="Arial"/>
          <w:b/>
          <w:sz w:val="22"/>
          <w:szCs w:val="22"/>
        </w:rPr>
        <w:t>Required textbooks:</w:t>
      </w:r>
    </w:p>
    <w:p w:rsidR="006324A4" w:rsidRPr="00491F02" w:rsidRDefault="006324A4" w:rsidP="0045308C">
      <w:pPr>
        <w:ind w:left="426" w:hanging="426"/>
        <w:jc w:val="both"/>
        <w:rPr>
          <w:rFonts w:ascii="Calibri" w:hAnsi="Calibri" w:cs="Arial"/>
          <w:b/>
          <w:sz w:val="12"/>
          <w:szCs w:val="12"/>
        </w:rPr>
      </w:pPr>
    </w:p>
    <w:p w:rsidR="006324A4" w:rsidRPr="00491F02" w:rsidRDefault="006324A4" w:rsidP="0045308C">
      <w:pPr>
        <w:autoSpaceDE w:val="0"/>
        <w:autoSpaceDN w:val="0"/>
        <w:adjustRightInd w:val="0"/>
        <w:jc w:val="both"/>
        <w:rPr>
          <w:rFonts w:ascii="Calibri" w:hAnsi="Calibri" w:cs="Calibri"/>
          <w:sz w:val="22"/>
          <w:szCs w:val="22"/>
        </w:rPr>
      </w:pPr>
      <w:r w:rsidRPr="00491F02">
        <w:rPr>
          <w:rFonts w:ascii="Calibri" w:hAnsi="Calibri" w:cs="Calibri"/>
          <w:sz w:val="22"/>
          <w:szCs w:val="22"/>
        </w:rPr>
        <w:t xml:space="preserve">Brown, N J, Boyd, S M &amp; </w:t>
      </w:r>
      <w:proofErr w:type="spellStart"/>
      <w:r w:rsidRPr="00491F02">
        <w:rPr>
          <w:rFonts w:ascii="Calibri" w:hAnsi="Calibri" w:cs="Calibri"/>
          <w:sz w:val="22"/>
          <w:szCs w:val="22"/>
        </w:rPr>
        <w:t>Twiname</w:t>
      </w:r>
      <w:proofErr w:type="spellEnd"/>
      <w:r w:rsidRPr="00491F02">
        <w:rPr>
          <w:rFonts w:ascii="Calibri" w:hAnsi="Calibri" w:cs="Calibri"/>
          <w:sz w:val="22"/>
          <w:szCs w:val="22"/>
        </w:rPr>
        <w:t xml:space="preserve">, B G (2003). </w:t>
      </w:r>
      <w:r w:rsidRPr="00491F02">
        <w:rPr>
          <w:rFonts w:ascii="Calibri" w:hAnsi="Calibri" w:cs="Calibri"/>
          <w:sz w:val="22"/>
          <w:szCs w:val="22"/>
          <w:u w:val="single"/>
        </w:rPr>
        <w:t>LPN/LVN Student Nurse Handbook</w:t>
      </w:r>
      <w:r w:rsidR="00355C10">
        <w:rPr>
          <w:rFonts w:ascii="Calibri" w:hAnsi="Calibri" w:cs="Calibri"/>
          <w:sz w:val="22"/>
          <w:szCs w:val="22"/>
          <w:u w:val="single"/>
        </w:rPr>
        <w:t>: Core Concepts and Essential Skills</w:t>
      </w:r>
      <w:r w:rsidR="00355C10">
        <w:rPr>
          <w:rFonts w:ascii="Calibri" w:hAnsi="Calibri" w:cs="Calibri"/>
          <w:sz w:val="22"/>
          <w:szCs w:val="22"/>
        </w:rPr>
        <w:t xml:space="preserve">; </w:t>
      </w:r>
      <w:r w:rsidRPr="00491F02">
        <w:rPr>
          <w:rFonts w:ascii="Calibri" w:hAnsi="Calibri" w:cs="Calibri"/>
          <w:sz w:val="22"/>
          <w:szCs w:val="22"/>
        </w:rPr>
        <w:t>P</w:t>
      </w:r>
      <w:r w:rsidR="00355C10">
        <w:rPr>
          <w:rFonts w:ascii="Calibri" w:hAnsi="Calibri" w:cs="Calibri"/>
          <w:sz w:val="22"/>
          <w:szCs w:val="22"/>
        </w:rPr>
        <w:t>earson Education, Inc</w:t>
      </w:r>
      <w:r w:rsidRPr="00491F02">
        <w:rPr>
          <w:rFonts w:ascii="Calibri" w:hAnsi="Calibri" w:cs="Calibri"/>
          <w:sz w:val="22"/>
          <w:szCs w:val="22"/>
        </w:rPr>
        <w:t>,</w:t>
      </w:r>
      <w:r w:rsidR="00355C10">
        <w:rPr>
          <w:rFonts w:ascii="Calibri" w:hAnsi="Calibri" w:cs="Calibri"/>
          <w:sz w:val="22"/>
          <w:szCs w:val="22"/>
        </w:rPr>
        <w:t xml:space="preserve"> Upper Saddle River,</w:t>
      </w:r>
      <w:r w:rsidRPr="00491F02">
        <w:rPr>
          <w:rFonts w:ascii="Calibri" w:hAnsi="Calibri" w:cs="Calibri"/>
          <w:sz w:val="22"/>
          <w:szCs w:val="22"/>
        </w:rPr>
        <w:t xml:space="preserve"> NJ.</w:t>
      </w:r>
      <w:r w:rsidR="00355C10">
        <w:rPr>
          <w:rFonts w:ascii="Calibri" w:hAnsi="Calibri" w:cs="Calibri"/>
          <w:sz w:val="22"/>
          <w:szCs w:val="22"/>
        </w:rPr>
        <w:t xml:space="preserve">  (Chapters 1 – 5, 7 – 8, and 32 – 34 are covered.)</w:t>
      </w:r>
    </w:p>
    <w:p w:rsidR="006324A4" w:rsidRPr="00491F02" w:rsidRDefault="006324A4" w:rsidP="0045308C">
      <w:pPr>
        <w:autoSpaceDE w:val="0"/>
        <w:autoSpaceDN w:val="0"/>
        <w:adjustRightInd w:val="0"/>
        <w:jc w:val="both"/>
        <w:rPr>
          <w:rFonts w:ascii="Calibri" w:hAnsi="Calibri" w:cs="Calibri"/>
          <w:sz w:val="22"/>
          <w:szCs w:val="22"/>
        </w:rPr>
      </w:pPr>
    </w:p>
    <w:p w:rsidR="006324A4" w:rsidRPr="00491F02" w:rsidRDefault="00355C10" w:rsidP="0045308C">
      <w:pPr>
        <w:ind w:left="426" w:hanging="426"/>
        <w:jc w:val="both"/>
        <w:rPr>
          <w:rFonts w:ascii="Calibri" w:hAnsi="Calibri" w:cs="Calibri"/>
          <w:i/>
          <w:sz w:val="22"/>
          <w:szCs w:val="22"/>
        </w:rPr>
      </w:pPr>
      <w:r>
        <w:rPr>
          <w:rFonts w:ascii="Calibri" w:hAnsi="Calibri" w:cs="Calibri"/>
          <w:sz w:val="22"/>
          <w:szCs w:val="22"/>
        </w:rPr>
        <w:t xml:space="preserve">Hill, S &amp; H </w:t>
      </w:r>
      <w:proofErr w:type="spellStart"/>
      <w:r>
        <w:rPr>
          <w:rFonts w:ascii="Calibri" w:hAnsi="Calibri" w:cs="Calibri"/>
          <w:sz w:val="22"/>
          <w:szCs w:val="22"/>
        </w:rPr>
        <w:t>Howlett</w:t>
      </w:r>
      <w:proofErr w:type="spellEnd"/>
      <w:r>
        <w:rPr>
          <w:rFonts w:ascii="Calibri" w:hAnsi="Calibri" w:cs="Calibri"/>
          <w:sz w:val="22"/>
          <w:szCs w:val="22"/>
        </w:rPr>
        <w:t xml:space="preserve"> (2005)</w:t>
      </w:r>
      <w:r w:rsidR="006324A4" w:rsidRPr="00491F02">
        <w:rPr>
          <w:rFonts w:ascii="Calibri" w:hAnsi="Calibri" w:cs="Calibri"/>
          <w:sz w:val="22"/>
          <w:szCs w:val="22"/>
        </w:rPr>
        <w:t>.</w:t>
      </w:r>
      <w:r>
        <w:rPr>
          <w:rFonts w:ascii="Calibri" w:hAnsi="Calibri" w:cs="Calibri"/>
          <w:sz w:val="22"/>
          <w:szCs w:val="22"/>
        </w:rPr>
        <w:t xml:space="preserve">  </w:t>
      </w:r>
      <w:proofErr w:type="gramStart"/>
      <w:r w:rsidRPr="001E1DF6">
        <w:rPr>
          <w:rFonts w:ascii="Calibri" w:hAnsi="Calibri" w:cs="Calibri"/>
          <w:sz w:val="22"/>
          <w:szCs w:val="22"/>
          <w:u w:val="single"/>
        </w:rPr>
        <w:t>Success in Practical/Vocational Nursing – From Student to Leader</w:t>
      </w:r>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5</w:t>
      </w:r>
      <w:r w:rsidRPr="00355C10">
        <w:rPr>
          <w:rFonts w:ascii="Calibri" w:hAnsi="Calibri" w:cs="Calibri"/>
          <w:sz w:val="22"/>
          <w:szCs w:val="22"/>
          <w:vertAlign w:val="superscript"/>
        </w:rPr>
        <w:t>th</w:t>
      </w:r>
      <w:r>
        <w:rPr>
          <w:rFonts w:ascii="Calibri" w:hAnsi="Calibri" w:cs="Calibri"/>
          <w:sz w:val="22"/>
          <w:szCs w:val="22"/>
        </w:rPr>
        <w:t xml:space="preserve"> edition.</w:t>
      </w:r>
      <w:proofErr w:type="gramEnd"/>
      <w:r>
        <w:rPr>
          <w:rFonts w:ascii="Calibri" w:hAnsi="Calibri" w:cs="Calibri"/>
          <w:sz w:val="22"/>
          <w:szCs w:val="22"/>
        </w:rPr>
        <w:t xml:space="preserve">  </w:t>
      </w:r>
      <w:proofErr w:type="gramStart"/>
      <w:r>
        <w:rPr>
          <w:rFonts w:ascii="Calibri" w:hAnsi="Calibri" w:cs="Calibri"/>
          <w:sz w:val="22"/>
          <w:szCs w:val="22"/>
        </w:rPr>
        <w:t>Saunders, Philadelphia, PA.</w:t>
      </w:r>
      <w:proofErr w:type="gramEnd"/>
    </w:p>
    <w:p w:rsidR="006324A4" w:rsidRPr="00491F02" w:rsidRDefault="006324A4" w:rsidP="0045308C">
      <w:pPr>
        <w:ind w:left="2160" w:hanging="2160"/>
        <w:jc w:val="both"/>
        <w:rPr>
          <w:rFonts w:ascii="Calibri" w:hAnsi="Calibri" w:cs="Arial"/>
          <w:sz w:val="22"/>
          <w:szCs w:val="22"/>
        </w:rPr>
      </w:pPr>
    </w:p>
    <w:p w:rsidR="001F4FDD" w:rsidRPr="00491F02" w:rsidRDefault="001F4FDD" w:rsidP="0045308C">
      <w:pPr>
        <w:ind w:left="2160" w:hanging="2160"/>
        <w:jc w:val="both"/>
        <w:rPr>
          <w:rFonts w:ascii="Calibri" w:hAnsi="Calibri" w:cs="Arial"/>
          <w:sz w:val="22"/>
          <w:szCs w:val="22"/>
        </w:rPr>
      </w:pPr>
    </w:p>
    <w:p w:rsidR="006324A4" w:rsidRPr="00491F02" w:rsidRDefault="006324A4" w:rsidP="0045308C">
      <w:pPr>
        <w:ind w:left="2160" w:hanging="2160"/>
        <w:jc w:val="both"/>
        <w:rPr>
          <w:rFonts w:ascii="Calibri" w:hAnsi="Calibri" w:cs="Arial"/>
          <w:sz w:val="22"/>
          <w:szCs w:val="22"/>
        </w:rPr>
      </w:pPr>
      <w:r w:rsidRPr="00491F02">
        <w:rPr>
          <w:rFonts w:ascii="Calibri" w:hAnsi="Calibri" w:cs="Arial"/>
          <w:sz w:val="22"/>
          <w:szCs w:val="22"/>
        </w:rPr>
        <w:t xml:space="preserve">A </w:t>
      </w:r>
      <w:r w:rsidRPr="00491F02">
        <w:rPr>
          <w:rFonts w:ascii="Calibri" w:hAnsi="Calibri" w:cs="Arial"/>
          <w:b/>
          <w:sz w:val="22"/>
          <w:szCs w:val="22"/>
        </w:rPr>
        <w:t>medical/nursing dictionary</w:t>
      </w:r>
      <w:r w:rsidRPr="00491F02">
        <w:rPr>
          <w:rFonts w:ascii="Calibri" w:hAnsi="Calibri" w:cs="Arial"/>
          <w:sz w:val="22"/>
          <w:szCs w:val="22"/>
        </w:rPr>
        <w:t>:</w:t>
      </w:r>
    </w:p>
    <w:p w:rsidR="001F4FDD" w:rsidRPr="00491F02" w:rsidRDefault="001F4FDD" w:rsidP="001F4FDD">
      <w:pPr>
        <w:ind w:left="426" w:hanging="426"/>
        <w:jc w:val="both"/>
        <w:rPr>
          <w:rFonts w:ascii="Calibri" w:hAnsi="Calibri" w:cs="Arial"/>
          <w:b/>
          <w:sz w:val="12"/>
          <w:szCs w:val="12"/>
        </w:rPr>
      </w:pPr>
    </w:p>
    <w:p w:rsidR="006324A4" w:rsidRPr="00491F02" w:rsidRDefault="006324A4" w:rsidP="0045308C">
      <w:pPr>
        <w:ind w:left="426" w:hanging="426"/>
        <w:jc w:val="both"/>
        <w:rPr>
          <w:rFonts w:ascii="Calibri" w:hAnsi="Calibri" w:cs="Arial"/>
          <w:sz w:val="22"/>
          <w:szCs w:val="22"/>
        </w:rPr>
      </w:pPr>
      <w:proofErr w:type="gramStart"/>
      <w:r w:rsidRPr="00491F02">
        <w:rPr>
          <w:rFonts w:ascii="Calibri" w:hAnsi="Calibri" w:cs="Arial"/>
          <w:sz w:val="22"/>
          <w:szCs w:val="22"/>
        </w:rPr>
        <w:t>Davis (2009).</w:t>
      </w:r>
      <w:proofErr w:type="gramEnd"/>
      <w:r w:rsidRPr="00491F02">
        <w:rPr>
          <w:rFonts w:ascii="Calibri" w:hAnsi="Calibri" w:cs="Arial"/>
          <w:sz w:val="22"/>
          <w:szCs w:val="22"/>
        </w:rPr>
        <w:t xml:space="preserve">  </w:t>
      </w:r>
      <w:proofErr w:type="gramStart"/>
      <w:r w:rsidRPr="00491F02">
        <w:rPr>
          <w:rFonts w:ascii="Calibri" w:hAnsi="Calibri" w:cs="Arial"/>
          <w:sz w:val="22"/>
          <w:szCs w:val="22"/>
          <w:u w:val="single"/>
        </w:rPr>
        <w:t xml:space="preserve">Taber’s </w:t>
      </w:r>
      <w:proofErr w:type="spellStart"/>
      <w:r w:rsidRPr="00491F02">
        <w:rPr>
          <w:rFonts w:ascii="Calibri" w:hAnsi="Calibri" w:cs="Arial"/>
          <w:sz w:val="22"/>
          <w:szCs w:val="22"/>
          <w:u w:val="single"/>
        </w:rPr>
        <w:t>Cyclopedic</w:t>
      </w:r>
      <w:proofErr w:type="spellEnd"/>
      <w:r w:rsidRPr="00491F02">
        <w:rPr>
          <w:rFonts w:ascii="Calibri" w:hAnsi="Calibri" w:cs="Arial"/>
          <w:sz w:val="22"/>
          <w:szCs w:val="22"/>
          <w:u w:val="single"/>
        </w:rPr>
        <w:t xml:space="preserve"> Medical Dictionary (with web access &amp; CD ROM)</w:t>
      </w:r>
      <w:r w:rsidRPr="00491F02">
        <w:rPr>
          <w:rFonts w:ascii="Calibri" w:hAnsi="Calibri" w:cs="Arial"/>
          <w:sz w:val="22"/>
          <w:szCs w:val="22"/>
        </w:rPr>
        <w:t>.</w:t>
      </w:r>
      <w:proofErr w:type="gramEnd"/>
      <w:r w:rsidRPr="00491F02">
        <w:rPr>
          <w:rFonts w:ascii="Calibri" w:hAnsi="Calibri" w:cs="Arial"/>
          <w:sz w:val="22"/>
          <w:szCs w:val="22"/>
        </w:rPr>
        <w:t xml:space="preserve">  </w:t>
      </w:r>
      <w:proofErr w:type="gramStart"/>
      <w:r w:rsidRPr="00491F02">
        <w:rPr>
          <w:rFonts w:ascii="Calibri" w:hAnsi="Calibri" w:cs="Arial"/>
          <w:sz w:val="22"/>
          <w:szCs w:val="22"/>
        </w:rPr>
        <w:t>21</w:t>
      </w:r>
      <w:r w:rsidRPr="00491F02">
        <w:rPr>
          <w:rFonts w:ascii="Calibri" w:hAnsi="Calibri" w:cs="Arial"/>
          <w:sz w:val="22"/>
          <w:szCs w:val="22"/>
          <w:vertAlign w:val="superscript"/>
        </w:rPr>
        <w:t>st</w:t>
      </w:r>
      <w:r w:rsidRPr="00491F02">
        <w:rPr>
          <w:rFonts w:ascii="Calibri" w:hAnsi="Calibri" w:cs="Arial"/>
          <w:sz w:val="22"/>
          <w:szCs w:val="22"/>
        </w:rPr>
        <w:t xml:space="preserve"> edition.</w:t>
      </w:r>
      <w:proofErr w:type="gramEnd"/>
      <w:r w:rsidRPr="00491F02">
        <w:rPr>
          <w:rFonts w:ascii="Calibri" w:hAnsi="Calibri" w:cs="Arial"/>
          <w:sz w:val="22"/>
          <w:szCs w:val="22"/>
        </w:rPr>
        <w:t xml:space="preserve"> FA Davis, Philadelphia. </w:t>
      </w:r>
      <w:proofErr w:type="gramStart"/>
      <w:r w:rsidRPr="00491F02">
        <w:rPr>
          <w:rFonts w:ascii="Calibri" w:hAnsi="Calibri" w:cs="Arial"/>
          <w:sz w:val="22"/>
          <w:szCs w:val="22"/>
        </w:rPr>
        <w:t>ISBN # 978-0-0803-6156-01.</w:t>
      </w:r>
      <w:proofErr w:type="gramEnd"/>
      <w:r w:rsidRPr="00491F02">
        <w:rPr>
          <w:rFonts w:ascii="Calibri" w:hAnsi="Calibri" w:cs="Arial"/>
          <w:sz w:val="22"/>
          <w:szCs w:val="22"/>
        </w:rPr>
        <w:t xml:space="preserve"> (</w:t>
      </w:r>
      <w:r w:rsidRPr="00491F02">
        <w:rPr>
          <w:rFonts w:ascii="Calibri" w:hAnsi="Calibri" w:cs="Arial"/>
          <w:smallCaps/>
          <w:sz w:val="22"/>
          <w:szCs w:val="22"/>
          <w:u w:val="single"/>
        </w:rPr>
        <w:t>Note</w:t>
      </w:r>
      <w:r w:rsidRPr="00491F02">
        <w:rPr>
          <w:rFonts w:ascii="Calibri" w:hAnsi="Calibri" w:cs="Arial"/>
          <w:sz w:val="22"/>
          <w:szCs w:val="22"/>
        </w:rPr>
        <w:t>: This re</w:t>
      </w:r>
      <w:r w:rsidR="005B6433">
        <w:rPr>
          <w:rFonts w:ascii="Calibri" w:hAnsi="Calibri" w:cs="Arial"/>
          <w:sz w:val="22"/>
          <w:szCs w:val="22"/>
        </w:rPr>
        <w:t>source is also available in an e</w:t>
      </w:r>
      <w:r w:rsidRPr="00491F02">
        <w:rPr>
          <w:rFonts w:ascii="Calibri" w:hAnsi="Calibri" w:cs="Arial"/>
          <w:sz w:val="22"/>
          <w:szCs w:val="22"/>
        </w:rPr>
        <w:t>-version for PDA/</w:t>
      </w:r>
      <w:proofErr w:type="spellStart"/>
      <w:r w:rsidRPr="00491F02">
        <w:rPr>
          <w:rFonts w:ascii="Calibri" w:hAnsi="Calibri" w:cs="Arial"/>
          <w:sz w:val="22"/>
          <w:szCs w:val="22"/>
        </w:rPr>
        <w:t>iPhone</w:t>
      </w:r>
      <w:proofErr w:type="spellEnd"/>
      <w:r w:rsidRPr="00491F02">
        <w:rPr>
          <w:rFonts w:ascii="Calibri" w:hAnsi="Calibri" w:cs="Arial"/>
          <w:sz w:val="22"/>
          <w:szCs w:val="22"/>
        </w:rPr>
        <w:t>/computer.)</w:t>
      </w:r>
    </w:p>
    <w:p w:rsidR="006324A4" w:rsidRPr="00491F02" w:rsidRDefault="006324A4" w:rsidP="0045308C">
      <w:pPr>
        <w:jc w:val="both"/>
        <w:rPr>
          <w:rStyle w:val="normalchar1"/>
          <w:rFonts w:ascii="Calibri" w:hAnsi="Calibri" w:cs="Arial"/>
          <w:b/>
          <w:bCs/>
          <w:sz w:val="22"/>
          <w:szCs w:val="22"/>
        </w:rPr>
      </w:pPr>
    </w:p>
    <w:p w:rsidR="006324A4" w:rsidRDefault="006324A4" w:rsidP="0045308C">
      <w:pPr>
        <w:pStyle w:val="TxBrc7"/>
        <w:tabs>
          <w:tab w:val="left" w:pos="204"/>
          <w:tab w:val="left" w:pos="450"/>
          <w:tab w:val="left" w:pos="1098"/>
          <w:tab w:val="left" w:pos="1440"/>
        </w:tabs>
        <w:spacing w:line="240" w:lineRule="auto"/>
        <w:jc w:val="both"/>
        <w:rPr>
          <w:rFonts w:ascii="Calibri" w:hAnsi="Calibri"/>
          <w:sz w:val="22"/>
          <w:szCs w:val="22"/>
        </w:rPr>
      </w:pPr>
    </w:p>
    <w:p w:rsidR="00E93433" w:rsidRDefault="00E93433" w:rsidP="0045308C">
      <w:pPr>
        <w:pStyle w:val="TxBrc7"/>
        <w:tabs>
          <w:tab w:val="left" w:pos="204"/>
          <w:tab w:val="left" w:pos="450"/>
          <w:tab w:val="left" w:pos="1098"/>
          <w:tab w:val="left" w:pos="1440"/>
        </w:tabs>
        <w:spacing w:line="240" w:lineRule="auto"/>
        <w:jc w:val="both"/>
        <w:rPr>
          <w:rFonts w:ascii="Calibri" w:hAnsi="Calibri"/>
          <w:sz w:val="22"/>
          <w:szCs w:val="22"/>
        </w:rPr>
      </w:pPr>
    </w:p>
    <w:p w:rsidR="00EA7747" w:rsidRPr="00491F02" w:rsidRDefault="00EA7747" w:rsidP="0045308C">
      <w:pPr>
        <w:pStyle w:val="TxBrc7"/>
        <w:tabs>
          <w:tab w:val="left" w:pos="204"/>
          <w:tab w:val="left" w:pos="450"/>
          <w:tab w:val="left" w:pos="1098"/>
          <w:tab w:val="left" w:pos="1440"/>
        </w:tabs>
        <w:spacing w:line="240" w:lineRule="auto"/>
        <w:jc w:val="both"/>
        <w:rPr>
          <w:rFonts w:ascii="Calibri" w:hAnsi="Calibri"/>
          <w:sz w:val="22"/>
          <w:szCs w:val="22"/>
        </w:rPr>
      </w:pPr>
    </w:p>
    <w:p w:rsidR="006324A4" w:rsidRPr="00491F02" w:rsidRDefault="006324A4" w:rsidP="00C033F5">
      <w:pPr>
        <w:pStyle w:val="TxBrc7"/>
        <w:tabs>
          <w:tab w:val="left" w:pos="204"/>
          <w:tab w:val="left" w:pos="450"/>
          <w:tab w:val="left" w:pos="1098"/>
          <w:tab w:val="left" w:pos="1440"/>
        </w:tabs>
        <w:spacing w:line="240" w:lineRule="auto"/>
        <w:jc w:val="both"/>
        <w:rPr>
          <w:rFonts w:ascii="Calibri" w:hAnsi="Calibri"/>
          <w:b/>
          <w:sz w:val="22"/>
          <w:szCs w:val="22"/>
        </w:rPr>
      </w:pPr>
      <w:r w:rsidRPr="00491F02">
        <w:rPr>
          <w:rFonts w:ascii="Calibri" w:hAnsi="Calibri"/>
          <w:b/>
          <w:sz w:val="22"/>
          <w:szCs w:val="22"/>
        </w:rPr>
        <w:t>Course Content Distribution:</w:t>
      </w:r>
      <w:r w:rsidR="001F4FDD" w:rsidRPr="00491F02">
        <w:rPr>
          <w:rFonts w:ascii="Calibri" w:hAnsi="Calibri"/>
          <w:b/>
          <w:sz w:val="22"/>
          <w:szCs w:val="22"/>
        </w:rPr>
        <w:t xml:space="preserve"> </w:t>
      </w:r>
    </w:p>
    <w:p w:rsidR="006324A4" w:rsidRPr="00491F02" w:rsidRDefault="006324A4" w:rsidP="00C033F5">
      <w:pPr>
        <w:pStyle w:val="TxBrc7"/>
        <w:tabs>
          <w:tab w:val="left" w:pos="204"/>
          <w:tab w:val="left" w:pos="450"/>
          <w:tab w:val="left" w:pos="1098"/>
          <w:tab w:val="left" w:pos="1440"/>
        </w:tabs>
        <w:spacing w:line="240" w:lineRule="auto"/>
        <w:jc w:val="both"/>
        <w:rPr>
          <w:rFonts w:ascii="Calibri" w:hAnsi="Calibri"/>
          <w:b/>
          <w:sz w:val="22"/>
          <w:szCs w:val="22"/>
        </w:rPr>
      </w:pPr>
    </w:p>
    <w:tbl>
      <w:tblPr>
        <w:tblW w:w="9513" w:type="dxa"/>
        <w:tblInd w:w="93" w:type="dxa"/>
        <w:tblLook w:val="04A0"/>
      </w:tblPr>
      <w:tblGrid>
        <w:gridCol w:w="866"/>
        <w:gridCol w:w="4394"/>
        <w:gridCol w:w="4253"/>
      </w:tblGrid>
      <w:tr w:rsidR="001E1DF6" w:rsidRPr="00491F02" w:rsidTr="001E1DF6">
        <w:trPr>
          <w:trHeight w:val="300"/>
        </w:trPr>
        <w:tc>
          <w:tcPr>
            <w:tcW w:w="866" w:type="dxa"/>
            <w:tcBorders>
              <w:top w:val="nil"/>
              <w:left w:val="nil"/>
              <w:bottom w:val="single" w:sz="4" w:space="0" w:color="auto"/>
              <w:right w:val="nil"/>
            </w:tcBorders>
            <w:vAlign w:val="center"/>
          </w:tcPr>
          <w:p w:rsidR="001E1DF6" w:rsidRPr="00491F02" w:rsidRDefault="001E1DF6">
            <w:pPr>
              <w:spacing w:line="276" w:lineRule="auto"/>
              <w:jc w:val="both"/>
              <w:rPr>
                <w:rFonts w:ascii="Calibri" w:hAnsi="Calibri" w:cs="Arial"/>
                <w:b/>
                <w:bCs/>
              </w:rPr>
            </w:pPr>
            <w:r w:rsidRPr="00491F02">
              <w:rPr>
                <w:rFonts w:ascii="Calibri" w:hAnsi="Calibri" w:cs="Arial"/>
                <w:b/>
                <w:bCs/>
                <w:sz w:val="22"/>
                <w:szCs w:val="22"/>
              </w:rPr>
              <w:t>Week</w:t>
            </w:r>
          </w:p>
        </w:tc>
        <w:tc>
          <w:tcPr>
            <w:tcW w:w="4394" w:type="dxa"/>
            <w:tcBorders>
              <w:top w:val="nil"/>
              <w:left w:val="nil"/>
              <w:bottom w:val="single" w:sz="4" w:space="0" w:color="auto"/>
              <w:right w:val="nil"/>
            </w:tcBorders>
            <w:vAlign w:val="center"/>
          </w:tcPr>
          <w:p w:rsidR="001E1DF6" w:rsidRPr="00491F02" w:rsidRDefault="001E1DF6">
            <w:pPr>
              <w:spacing w:line="276" w:lineRule="auto"/>
              <w:jc w:val="both"/>
              <w:rPr>
                <w:rFonts w:ascii="Calibri" w:hAnsi="Calibri" w:cs="Arial"/>
                <w:b/>
                <w:bCs/>
              </w:rPr>
            </w:pPr>
            <w:r w:rsidRPr="00491F02">
              <w:rPr>
                <w:rFonts w:ascii="Calibri" w:hAnsi="Calibri" w:cs="Arial"/>
                <w:b/>
                <w:bCs/>
                <w:sz w:val="22"/>
                <w:szCs w:val="22"/>
              </w:rPr>
              <w:t>Lecture Topic</w:t>
            </w:r>
          </w:p>
        </w:tc>
        <w:tc>
          <w:tcPr>
            <w:tcW w:w="4253" w:type="dxa"/>
            <w:tcBorders>
              <w:top w:val="nil"/>
              <w:left w:val="nil"/>
              <w:bottom w:val="single" w:sz="4" w:space="0" w:color="auto"/>
              <w:right w:val="nil"/>
            </w:tcBorders>
            <w:vAlign w:val="center"/>
          </w:tcPr>
          <w:p w:rsidR="001E1DF6" w:rsidRPr="00491F02" w:rsidRDefault="001E1DF6" w:rsidP="00E93433">
            <w:pPr>
              <w:spacing w:line="276" w:lineRule="auto"/>
              <w:jc w:val="both"/>
              <w:rPr>
                <w:rFonts w:ascii="Calibri" w:hAnsi="Calibri" w:cs="Arial"/>
                <w:b/>
                <w:bCs/>
              </w:rPr>
            </w:pPr>
            <w:r w:rsidRPr="00491F02">
              <w:rPr>
                <w:rFonts w:ascii="Calibri" w:hAnsi="Calibri" w:cs="Arial"/>
                <w:b/>
                <w:bCs/>
                <w:sz w:val="22"/>
                <w:szCs w:val="22"/>
              </w:rPr>
              <w:t>Nursing Skill</w:t>
            </w:r>
            <w:r w:rsidR="00E93433">
              <w:rPr>
                <w:rFonts w:ascii="Calibri" w:hAnsi="Calibri" w:cs="Arial"/>
                <w:b/>
                <w:bCs/>
                <w:sz w:val="22"/>
                <w:szCs w:val="22"/>
              </w:rPr>
              <w:t>s/</w:t>
            </w:r>
            <w:r>
              <w:rPr>
                <w:rFonts w:ascii="Calibri" w:hAnsi="Calibri" w:cs="Arial"/>
                <w:b/>
                <w:bCs/>
                <w:sz w:val="22"/>
                <w:szCs w:val="22"/>
              </w:rPr>
              <w:t>Computer</w:t>
            </w:r>
            <w:r w:rsidRPr="00491F02">
              <w:rPr>
                <w:rFonts w:ascii="Calibri" w:hAnsi="Calibri" w:cs="Arial"/>
                <w:b/>
                <w:bCs/>
                <w:sz w:val="22"/>
                <w:szCs w:val="22"/>
              </w:rPr>
              <w:t xml:space="preserve"> Lab</w:t>
            </w:r>
          </w:p>
        </w:tc>
      </w:tr>
      <w:tr w:rsidR="001E1DF6" w:rsidRPr="00491F02" w:rsidTr="001E1DF6">
        <w:trPr>
          <w:trHeight w:val="855"/>
        </w:trPr>
        <w:tc>
          <w:tcPr>
            <w:tcW w:w="866" w:type="dxa"/>
            <w:noWrap/>
          </w:tcPr>
          <w:p w:rsidR="001E1DF6" w:rsidRDefault="001E1DF6" w:rsidP="00BE7200">
            <w:pPr>
              <w:rPr>
                <w:rFonts w:ascii="Calibri" w:hAnsi="Calibri" w:cs="Arial"/>
                <w:bCs/>
                <w:sz w:val="22"/>
                <w:szCs w:val="22"/>
              </w:rPr>
            </w:pPr>
          </w:p>
          <w:p w:rsidR="001E1DF6" w:rsidRPr="00491F02" w:rsidRDefault="001E1DF6" w:rsidP="00BE7200">
            <w:pPr>
              <w:rPr>
                <w:rFonts w:ascii="Calibri" w:hAnsi="Calibri" w:cs="Arial"/>
                <w:bCs/>
                <w:sz w:val="22"/>
                <w:szCs w:val="22"/>
              </w:rPr>
            </w:pPr>
            <w:r w:rsidRPr="00491F02">
              <w:rPr>
                <w:rFonts w:ascii="Calibri" w:hAnsi="Calibri" w:cs="Arial"/>
                <w:bCs/>
                <w:sz w:val="22"/>
                <w:szCs w:val="22"/>
              </w:rPr>
              <w:t>1</w:t>
            </w:r>
            <w:r>
              <w:rPr>
                <w:rFonts w:ascii="Calibri" w:hAnsi="Calibri" w:cs="Arial"/>
                <w:bCs/>
                <w:sz w:val="22"/>
                <w:szCs w:val="22"/>
              </w:rPr>
              <w:t xml:space="preserve"> – 2</w:t>
            </w:r>
          </w:p>
        </w:tc>
        <w:tc>
          <w:tcPr>
            <w:tcW w:w="4394" w:type="dxa"/>
          </w:tcPr>
          <w:p w:rsidR="001E1DF6" w:rsidRDefault="001E1DF6" w:rsidP="00BE7200">
            <w:pPr>
              <w:autoSpaceDE w:val="0"/>
              <w:autoSpaceDN w:val="0"/>
              <w:adjustRightInd w:val="0"/>
              <w:rPr>
                <w:rFonts w:ascii="Calibri" w:hAnsi="Calibri" w:cs="Calibri"/>
                <w:sz w:val="22"/>
                <w:szCs w:val="22"/>
              </w:rPr>
            </w:pPr>
          </w:p>
          <w:p w:rsidR="001E1DF6" w:rsidRDefault="001E1DF6" w:rsidP="00BE7200">
            <w:pPr>
              <w:autoSpaceDE w:val="0"/>
              <w:autoSpaceDN w:val="0"/>
              <w:adjustRightInd w:val="0"/>
              <w:rPr>
                <w:rFonts w:ascii="Calibri" w:hAnsi="Calibri" w:cs="Calibri"/>
                <w:sz w:val="22"/>
                <w:szCs w:val="22"/>
              </w:rPr>
            </w:pPr>
            <w:r>
              <w:rPr>
                <w:rFonts w:ascii="Calibri" w:hAnsi="Calibri" w:cs="Calibri"/>
                <w:sz w:val="22"/>
                <w:szCs w:val="22"/>
              </w:rPr>
              <w:t>The role of the Practical Nurse in the health care delivery system</w:t>
            </w:r>
          </w:p>
          <w:p w:rsidR="001E1DF6" w:rsidRPr="001E1DF6" w:rsidRDefault="001E1DF6" w:rsidP="00BE7200">
            <w:pPr>
              <w:autoSpaceDE w:val="0"/>
              <w:autoSpaceDN w:val="0"/>
              <w:adjustRightInd w:val="0"/>
              <w:rPr>
                <w:rFonts w:ascii="Calibri" w:hAnsi="Calibri" w:cs="Calibri"/>
                <w:sz w:val="12"/>
                <w:szCs w:val="12"/>
              </w:rPr>
            </w:pPr>
          </w:p>
          <w:p w:rsidR="001E1DF6" w:rsidRDefault="001E1DF6" w:rsidP="00BE7200">
            <w:pPr>
              <w:autoSpaceDE w:val="0"/>
              <w:autoSpaceDN w:val="0"/>
              <w:adjustRightInd w:val="0"/>
              <w:rPr>
                <w:rFonts w:ascii="Calibri" w:hAnsi="Calibri" w:cs="Calibri"/>
                <w:sz w:val="22"/>
                <w:szCs w:val="22"/>
              </w:rPr>
            </w:pPr>
            <w:r>
              <w:rPr>
                <w:rFonts w:ascii="Calibri" w:hAnsi="Calibri" w:cs="Calibri"/>
                <w:sz w:val="22"/>
                <w:szCs w:val="22"/>
              </w:rPr>
              <w:t>Preparation for practice</w:t>
            </w:r>
          </w:p>
          <w:p w:rsidR="001E1DF6" w:rsidRPr="001E1DF6" w:rsidRDefault="001E1DF6" w:rsidP="001E1DF6">
            <w:pPr>
              <w:autoSpaceDE w:val="0"/>
              <w:autoSpaceDN w:val="0"/>
              <w:adjustRightInd w:val="0"/>
              <w:rPr>
                <w:rFonts w:ascii="Calibri" w:hAnsi="Calibri" w:cs="Calibri"/>
                <w:sz w:val="22"/>
                <w:szCs w:val="22"/>
              </w:rPr>
            </w:pPr>
          </w:p>
          <w:p w:rsidR="001E1DF6" w:rsidRPr="00491F02" w:rsidRDefault="001E1DF6" w:rsidP="00BE7200">
            <w:pPr>
              <w:autoSpaceDE w:val="0"/>
              <w:autoSpaceDN w:val="0"/>
              <w:adjustRightInd w:val="0"/>
              <w:rPr>
                <w:rFonts w:ascii="Calibri" w:hAnsi="Calibri" w:cs="Calibri"/>
                <w:sz w:val="22"/>
                <w:szCs w:val="22"/>
              </w:rPr>
            </w:pPr>
            <w:r w:rsidRPr="001E1DF6">
              <w:rPr>
                <w:rFonts w:ascii="Calibri" w:hAnsi="Calibri" w:cs="Calibri"/>
                <w:sz w:val="22"/>
                <w:szCs w:val="22"/>
                <w:u w:val="single"/>
              </w:rPr>
              <w:t>Success</w:t>
            </w:r>
            <w:r>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11, 13, 14, 17 &amp; 20</w:t>
            </w:r>
          </w:p>
          <w:p w:rsidR="001E1DF6" w:rsidRPr="00491F02" w:rsidRDefault="001E1DF6" w:rsidP="00BE7200">
            <w:pPr>
              <w:autoSpaceDE w:val="0"/>
              <w:autoSpaceDN w:val="0"/>
              <w:adjustRightInd w:val="0"/>
              <w:rPr>
                <w:rFonts w:ascii="Calibri" w:hAnsi="Calibri" w:cs="Arial"/>
                <w:sz w:val="22"/>
                <w:szCs w:val="22"/>
              </w:rPr>
            </w:pPr>
          </w:p>
        </w:tc>
        <w:tc>
          <w:tcPr>
            <w:tcW w:w="4253" w:type="dxa"/>
          </w:tcPr>
          <w:p w:rsidR="001E1DF6" w:rsidRDefault="001E1DF6" w:rsidP="00BE7200">
            <w:pPr>
              <w:pStyle w:val="CommentText"/>
              <w:autoSpaceDE w:val="0"/>
              <w:autoSpaceDN w:val="0"/>
              <w:adjustRightInd w:val="0"/>
              <w:rPr>
                <w:rFonts w:ascii="Calibri" w:hAnsi="Calibri"/>
                <w:sz w:val="22"/>
                <w:szCs w:val="22"/>
              </w:rPr>
            </w:pPr>
          </w:p>
          <w:p w:rsidR="001E1DF6" w:rsidRPr="00491F02" w:rsidRDefault="00E93433" w:rsidP="00E93433">
            <w:pPr>
              <w:pStyle w:val="CommentText"/>
              <w:autoSpaceDE w:val="0"/>
              <w:autoSpaceDN w:val="0"/>
              <w:adjustRightInd w:val="0"/>
              <w:rPr>
                <w:rFonts w:ascii="Calibri" w:hAnsi="Calibri"/>
                <w:sz w:val="22"/>
                <w:szCs w:val="22"/>
              </w:rPr>
            </w:pPr>
            <w:r>
              <w:rPr>
                <w:rFonts w:ascii="Calibri" w:hAnsi="Calibri"/>
                <w:sz w:val="22"/>
                <w:szCs w:val="22"/>
              </w:rPr>
              <w:t xml:space="preserve">Computer Lab – </w:t>
            </w:r>
            <w:r w:rsidR="001E1DF6">
              <w:rPr>
                <w:rFonts w:ascii="Calibri" w:hAnsi="Calibri"/>
                <w:sz w:val="22"/>
                <w:szCs w:val="22"/>
              </w:rPr>
              <w:t>PN Essentials: An interactive nursing review</w:t>
            </w:r>
            <w:r>
              <w:rPr>
                <w:rFonts w:ascii="Calibri" w:hAnsi="Calibri"/>
                <w:sz w:val="22"/>
                <w:szCs w:val="22"/>
              </w:rPr>
              <w:t xml:space="preserve"> &amp; c</w:t>
            </w:r>
            <w:r w:rsidR="001E1DF6">
              <w:rPr>
                <w:rFonts w:ascii="Calibri" w:hAnsi="Calibri"/>
                <w:sz w:val="22"/>
                <w:szCs w:val="22"/>
              </w:rPr>
              <w:t>omplete</w:t>
            </w:r>
            <w:r w:rsidR="001E1DF6" w:rsidRPr="00491F02">
              <w:rPr>
                <w:rFonts w:ascii="Calibri" w:hAnsi="Calibri"/>
                <w:sz w:val="22"/>
                <w:szCs w:val="22"/>
              </w:rPr>
              <w:t xml:space="preserve"> </w:t>
            </w:r>
            <w:r w:rsidR="001E1DF6">
              <w:rPr>
                <w:rFonts w:ascii="Calibri" w:hAnsi="Calibri"/>
                <w:sz w:val="22"/>
                <w:szCs w:val="22"/>
              </w:rPr>
              <w:t>sample q</w:t>
            </w:r>
            <w:r w:rsidR="001E1DF6" w:rsidRPr="00491F02">
              <w:rPr>
                <w:rFonts w:ascii="Calibri" w:hAnsi="Calibri"/>
                <w:sz w:val="22"/>
                <w:szCs w:val="22"/>
              </w:rPr>
              <w:t>uestions</w:t>
            </w:r>
            <w:r w:rsidR="001E1DF6">
              <w:rPr>
                <w:rFonts w:ascii="Calibri" w:hAnsi="Calibri"/>
                <w:sz w:val="22"/>
                <w:szCs w:val="22"/>
              </w:rPr>
              <w:t xml:space="preserve"> from NCLEX_PN file</w:t>
            </w:r>
          </w:p>
        </w:tc>
      </w:tr>
      <w:tr w:rsidR="001E1DF6" w:rsidRPr="00491F02" w:rsidTr="001E1DF6">
        <w:trPr>
          <w:trHeight w:val="570"/>
        </w:trPr>
        <w:tc>
          <w:tcPr>
            <w:tcW w:w="866" w:type="dxa"/>
            <w:noWrap/>
          </w:tcPr>
          <w:p w:rsidR="001E1DF6" w:rsidRPr="00491F02" w:rsidRDefault="001E1DF6" w:rsidP="00BE7200">
            <w:pPr>
              <w:rPr>
                <w:rFonts w:ascii="Calibri" w:hAnsi="Calibri" w:cs="Arial"/>
                <w:bCs/>
                <w:sz w:val="22"/>
                <w:szCs w:val="22"/>
              </w:rPr>
            </w:pPr>
            <w:r w:rsidRPr="00491F02">
              <w:rPr>
                <w:rFonts w:ascii="Calibri" w:hAnsi="Calibri" w:cs="Arial"/>
                <w:bCs/>
                <w:sz w:val="22"/>
                <w:szCs w:val="22"/>
              </w:rPr>
              <w:t>3</w:t>
            </w:r>
            <w:r>
              <w:rPr>
                <w:rFonts w:ascii="Calibri" w:hAnsi="Calibri" w:cs="Arial"/>
                <w:bCs/>
                <w:sz w:val="22"/>
                <w:szCs w:val="22"/>
              </w:rPr>
              <w:t xml:space="preserve"> – 4</w:t>
            </w:r>
          </w:p>
        </w:tc>
        <w:tc>
          <w:tcPr>
            <w:tcW w:w="4394" w:type="dxa"/>
          </w:tcPr>
          <w:p w:rsidR="001E1DF6" w:rsidRDefault="001E1DF6" w:rsidP="00BE7200">
            <w:pPr>
              <w:autoSpaceDE w:val="0"/>
              <w:autoSpaceDN w:val="0"/>
              <w:adjustRightInd w:val="0"/>
              <w:rPr>
                <w:rFonts w:ascii="Calibri" w:hAnsi="Calibri" w:cs="Calibri"/>
                <w:sz w:val="22"/>
                <w:szCs w:val="22"/>
              </w:rPr>
            </w:pPr>
            <w:r>
              <w:rPr>
                <w:rFonts w:ascii="Calibri" w:hAnsi="Calibri" w:cs="Calibri"/>
                <w:sz w:val="22"/>
                <w:szCs w:val="22"/>
              </w:rPr>
              <w:t>Collaboration within the healthcare team</w:t>
            </w:r>
          </w:p>
          <w:p w:rsidR="001E1DF6" w:rsidRPr="001E1DF6" w:rsidRDefault="001E1DF6" w:rsidP="00BE7200">
            <w:pPr>
              <w:autoSpaceDE w:val="0"/>
              <w:autoSpaceDN w:val="0"/>
              <w:adjustRightInd w:val="0"/>
              <w:rPr>
                <w:rFonts w:ascii="Calibri" w:hAnsi="Calibri" w:cs="Calibri"/>
                <w:sz w:val="12"/>
                <w:szCs w:val="12"/>
              </w:rPr>
            </w:pPr>
          </w:p>
          <w:p w:rsidR="001E1DF6" w:rsidRPr="00491F02" w:rsidRDefault="001E1DF6" w:rsidP="00BE7200">
            <w:pPr>
              <w:autoSpaceDE w:val="0"/>
              <w:autoSpaceDN w:val="0"/>
              <w:adjustRightInd w:val="0"/>
              <w:rPr>
                <w:rFonts w:ascii="Calibri" w:hAnsi="Calibri" w:cs="Calibri"/>
                <w:sz w:val="22"/>
                <w:szCs w:val="22"/>
              </w:rPr>
            </w:pPr>
            <w:r>
              <w:rPr>
                <w:rFonts w:ascii="Calibri" w:hAnsi="Calibri" w:cs="Calibri"/>
                <w:sz w:val="22"/>
                <w:szCs w:val="22"/>
              </w:rPr>
              <w:t>Management and organizational skills</w:t>
            </w:r>
          </w:p>
          <w:p w:rsidR="001E1DF6" w:rsidRDefault="001E1DF6" w:rsidP="00BE7200">
            <w:pPr>
              <w:rPr>
                <w:rFonts w:ascii="Calibri" w:hAnsi="Calibri" w:cs="Arial"/>
                <w:sz w:val="22"/>
                <w:szCs w:val="22"/>
              </w:rPr>
            </w:pPr>
          </w:p>
          <w:p w:rsidR="001E1DF6" w:rsidRDefault="001E1DF6" w:rsidP="00BE7200">
            <w:pPr>
              <w:rPr>
                <w:rFonts w:ascii="Calibri" w:hAnsi="Calibri" w:cs="Calibri"/>
                <w:sz w:val="22"/>
                <w:szCs w:val="22"/>
              </w:rPr>
            </w:pPr>
            <w:r w:rsidRPr="00491F02">
              <w:rPr>
                <w:rFonts w:ascii="Calibri" w:hAnsi="Calibri" w:cs="Calibri"/>
                <w:sz w:val="22"/>
                <w:szCs w:val="22"/>
                <w:u w:val="single"/>
              </w:rPr>
              <w:t>LPN/LVN</w:t>
            </w:r>
            <w:r w:rsidRPr="001E1DF6">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 – 5, 7 – 8 &amp; 32 – 34</w:t>
            </w:r>
          </w:p>
          <w:p w:rsidR="006A7BEE" w:rsidRDefault="006A7BEE" w:rsidP="00BE7200">
            <w:pPr>
              <w:rPr>
                <w:rFonts w:ascii="Calibri" w:hAnsi="Calibri" w:cs="Calibri"/>
                <w:sz w:val="22"/>
                <w:szCs w:val="22"/>
              </w:rPr>
            </w:pPr>
          </w:p>
          <w:p w:rsidR="006A7BEE" w:rsidRDefault="006A7BEE" w:rsidP="006A7BEE">
            <w:pPr>
              <w:widowControl w:val="0"/>
              <w:overflowPunct w:val="0"/>
              <w:autoSpaceDE w:val="0"/>
              <w:autoSpaceDN w:val="0"/>
              <w:adjustRightInd w:val="0"/>
              <w:rPr>
                <w:rFonts w:ascii="Calibri" w:hAnsi="Calibri" w:cs="Arial"/>
                <w:b/>
                <w:bCs/>
                <w:sz w:val="22"/>
                <w:szCs w:val="22"/>
              </w:rPr>
            </w:pPr>
            <w:r w:rsidRPr="00491F02">
              <w:rPr>
                <w:rFonts w:ascii="Calibri" w:hAnsi="Calibri" w:cs="Arial"/>
                <w:b/>
                <w:bCs/>
                <w:sz w:val="22"/>
                <w:szCs w:val="22"/>
              </w:rPr>
              <w:t>Exam # 1</w:t>
            </w:r>
          </w:p>
          <w:p w:rsidR="006A7BEE" w:rsidRPr="00491F02" w:rsidRDefault="006A7BEE" w:rsidP="00BE7200">
            <w:pPr>
              <w:rPr>
                <w:rFonts w:ascii="Calibri" w:hAnsi="Calibri" w:cs="Arial"/>
                <w:sz w:val="22"/>
                <w:szCs w:val="22"/>
              </w:rPr>
            </w:pPr>
          </w:p>
        </w:tc>
        <w:tc>
          <w:tcPr>
            <w:tcW w:w="4253" w:type="dxa"/>
          </w:tcPr>
          <w:p w:rsidR="001E1DF6" w:rsidRDefault="00E93433" w:rsidP="00E93433">
            <w:pPr>
              <w:pStyle w:val="CommentText"/>
              <w:autoSpaceDE w:val="0"/>
              <w:autoSpaceDN w:val="0"/>
              <w:adjustRightInd w:val="0"/>
              <w:rPr>
                <w:rFonts w:ascii="Calibri" w:hAnsi="Calibri"/>
                <w:sz w:val="22"/>
                <w:szCs w:val="22"/>
              </w:rPr>
            </w:pPr>
            <w:r>
              <w:rPr>
                <w:rFonts w:ascii="Calibri" w:hAnsi="Calibri"/>
                <w:sz w:val="22"/>
                <w:szCs w:val="22"/>
              </w:rPr>
              <w:t xml:space="preserve">Computer Lab – </w:t>
            </w:r>
            <w:r w:rsidR="001E1DF6">
              <w:rPr>
                <w:rFonts w:ascii="Calibri" w:hAnsi="Calibri"/>
                <w:sz w:val="22"/>
                <w:szCs w:val="22"/>
              </w:rPr>
              <w:t>PN Essentials: An interactive nursing review</w:t>
            </w:r>
            <w:r>
              <w:rPr>
                <w:rFonts w:ascii="Calibri" w:hAnsi="Calibri"/>
                <w:sz w:val="22"/>
                <w:szCs w:val="22"/>
              </w:rPr>
              <w:t>; Nursing management; Team building; &amp; p</w:t>
            </w:r>
            <w:r w:rsidR="001E1DF6">
              <w:rPr>
                <w:rFonts w:ascii="Calibri" w:hAnsi="Calibri"/>
                <w:sz w:val="22"/>
                <w:szCs w:val="22"/>
              </w:rPr>
              <w:t>ractice NCLEX_PN questions</w:t>
            </w:r>
          </w:p>
          <w:p w:rsidR="001E1DF6" w:rsidRDefault="001E1DF6" w:rsidP="001E1DF6">
            <w:pPr>
              <w:pStyle w:val="CommentText"/>
              <w:autoSpaceDE w:val="0"/>
              <w:autoSpaceDN w:val="0"/>
              <w:adjustRightInd w:val="0"/>
              <w:rPr>
                <w:rFonts w:ascii="Calibri" w:hAnsi="Calibri"/>
                <w:sz w:val="12"/>
                <w:szCs w:val="12"/>
              </w:rPr>
            </w:pPr>
          </w:p>
          <w:p w:rsidR="001E1DF6" w:rsidRDefault="001E1DF6" w:rsidP="001E1DF6">
            <w:pPr>
              <w:autoSpaceDE w:val="0"/>
              <w:autoSpaceDN w:val="0"/>
              <w:adjustRightInd w:val="0"/>
              <w:rPr>
                <w:rFonts w:ascii="Calibri" w:hAnsi="Calibri"/>
                <w:sz w:val="22"/>
                <w:szCs w:val="22"/>
              </w:rPr>
            </w:pPr>
            <w:r>
              <w:rPr>
                <w:rFonts w:ascii="Calibri" w:hAnsi="Calibri"/>
                <w:sz w:val="22"/>
                <w:szCs w:val="22"/>
              </w:rPr>
              <w:t>Video – leadership</w:t>
            </w:r>
          </w:p>
          <w:p w:rsidR="001E1DF6" w:rsidRPr="00D304DE" w:rsidRDefault="001E1DF6" w:rsidP="001E1DF6">
            <w:pPr>
              <w:autoSpaceDE w:val="0"/>
              <w:autoSpaceDN w:val="0"/>
              <w:adjustRightInd w:val="0"/>
              <w:rPr>
                <w:rFonts w:ascii="Calibri" w:hAnsi="Calibri" w:cs="Arial"/>
                <w:sz w:val="12"/>
                <w:szCs w:val="12"/>
              </w:rPr>
            </w:pPr>
          </w:p>
        </w:tc>
      </w:tr>
      <w:tr w:rsidR="001E1DF6" w:rsidRPr="00491F02" w:rsidTr="001E1DF6">
        <w:trPr>
          <w:trHeight w:val="1140"/>
        </w:trPr>
        <w:tc>
          <w:tcPr>
            <w:tcW w:w="866" w:type="dxa"/>
            <w:tcBorders>
              <w:left w:val="nil"/>
              <w:bottom w:val="nil"/>
              <w:right w:val="nil"/>
            </w:tcBorders>
            <w:noWrap/>
          </w:tcPr>
          <w:p w:rsidR="001E1DF6" w:rsidRPr="00491F02" w:rsidRDefault="001E1DF6" w:rsidP="00BE7200">
            <w:pPr>
              <w:rPr>
                <w:rFonts w:ascii="Calibri" w:hAnsi="Calibri" w:cs="Arial"/>
                <w:bCs/>
                <w:sz w:val="22"/>
                <w:szCs w:val="22"/>
              </w:rPr>
            </w:pPr>
            <w:r>
              <w:rPr>
                <w:rFonts w:ascii="Calibri" w:hAnsi="Calibri" w:cs="Arial"/>
                <w:bCs/>
                <w:sz w:val="22"/>
                <w:szCs w:val="22"/>
              </w:rPr>
              <w:t>5</w:t>
            </w:r>
            <w:r w:rsidR="00E93433">
              <w:rPr>
                <w:rFonts w:ascii="Calibri" w:hAnsi="Calibri" w:cs="Arial"/>
                <w:bCs/>
                <w:sz w:val="22"/>
                <w:szCs w:val="22"/>
              </w:rPr>
              <w:t xml:space="preserve"> – 6</w:t>
            </w:r>
          </w:p>
          <w:p w:rsidR="001E1DF6" w:rsidRPr="00491F02" w:rsidRDefault="001E1DF6" w:rsidP="00BE7200">
            <w:pPr>
              <w:rPr>
                <w:rFonts w:ascii="Calibri" w:hAnsi="Calibri" w:cs="Arial"/>
                <w:bCs/>
                <w:sz w:val="22"/>
                <w:szCs w:val="22"/>
              </w:rPr>
            </w:pPr>
          </w:p>
          <w:p w:rsidR="001E1DF6" w:rsidRPr="00491F02" w:rsidRDefault="001E1DF6" w:rsidP="00BE7200">
            <w:pPr>
              <w:rPr>
                <w:rFonts w:ascii="Calibri" w:hAnsi="Calibri" w:cs="Arial"/>
                <w:bCs/>
                <w:sz w:val="22"/>
                <w:szCs w:val="22"/>
              </w:rPr>
            </w:pPr>
          </w:p>
          <w:p w:rsidR="001E1DF6" w:rsidRPr="00491F02" w:rsidRDefault="001E1DF6" w:rsidP="00BE7200">
            <w:pPr>
              <w:rPr>
                <w:rFonts w:ascii="Calibri" w:hAnsi="Calibri" w:cs="Arial"/>
                <w:bCs/>
                <w:sz w:val="22"/>
                <w:szCs w:val="22"/>
              </w:rPr>
            </w:pPr>
          </w:p>
          <w:p w:rsidR="001E1DF6" w:rsidRPr="00491F02" w:rsidRDefault="001E1DF6" w:rsidP="00BE7200">
            <w:pPr>
              <w:rPr>
                <w:rFonts w:ascii="Calibri" w:hAnsi="Calibri" w:cs="Arial"/>
                <w:bCs/>
                <w:sz w:val="22"/>
                <w:szCs w:val="22"/>
              </w:rPr>
            </w:pPr>
          </w:p>
          <w:p w:rsidR="001E1DF6" w:rsidRPr="00491F02" w:rsidRDefault="001E1DF6" w:rsidP="00BE7200">
            <w:pPr>
              <w:rPr>
                <w:rFonts w:ascii="Calibri" w:hAnsi="Calibri" w:cs="Arial"/>
                <w:b/>
                <w:bCs/>
                <w:sz w:val="22"/>
                <w:szCs w:val="22"/>
              </w:rPr>
            </w:pPr>
          </w:p>
        </w:tc>
        <w:tc>
          <w:tcPr>
            <w:tcW w:w="4394" w:type="dxa"/>
            <w:tcBorders>
              <w:left w:val="nil"/>
              <w:bottom w:val="nil"/>
              <w:right w:val="nil"/>
            </w:tcBorders>
          </w:tcPr>
          <w:p w:rsidR="001E1DF6" w:rsidRPr="00491F02" w:rsidRDefault="001E1DF6" w:rsidP="00BE720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Discussion and explanation of the transition from student to Licensed Practical Nurse (LPN)</w:t>
            </w:r>
          </w:p>
          <w:p w:rsidR="001E1DF6" w:rsidRPr="001E1DF6" w:rsidRDefault="001E1DF6" w:rsidP="001E1DF6">
            <w:pPr>
              <w:autoSpaceDE w:val="0"/>
              <w:autoSpaceDN w:val="0"/>
              <w:adjustRightInd w:val="0"/>
              <w:rPr>
                <w:rFonts w:ascii="Calibri" w:hAnsi="Calibri" w:cs="Calibri"/>
                <w:sz w:val="22"/>
                <w:szCs w:val="22"/>
              </w:rPr>
            </w:pPr>
          </w:p>
          <w:p w:rsidR="001E1DF6" w:rsidRDefault="001E1DF6" w:rsidP="001E1DF6">
            <w:pPr>
              <w:rPr>
                <w:rFonts w:ascii="Calibri" w:hAnsi="Calibri" w:cs="Calibri"/>
                <w:sz w:val="22"/>
                <w:szCs w:val="22"/>
              </w:rPr>
            </w:pPr>
            <w:r w:rsidRPr="001E1DF6">
              <w:rPr>
                <w:rFonts w:ascii="Calibri" w:hAnsi="Calibri" w:cs="Calibri"/>
                <w:sz w:val="22"/>
                <w:szCs w:val="22"/>
                <w:u w:val="single"/>
              </w:rPr>
              <w:t>Success</w:t>
            </w:r>
            <w:r>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11, 13, 14, 17 &amp; 20</w:t>
            </w:r>
          </w:p>
          <w:p w:rsidR="001E1DF6" w:rsidRPr="001E1DF6" w:rsidRDefault="001E1DF6" w:rsidP="001E1DF6">
            <w:pPr>
              <w:rPr>
                <w:rFonts w:ascii="Calibri" w:hAnsi="Calibri" w:cs="Arial"/>
                <w:sz w:val="22"/>
                <w:szCs w:val="22"/>
              </w:rPr>
            </w:pPr>
          </w:p>
          <w:p w:rsidR="001E1DF6" w:rsidRPr="00491F02" w:rsidRDefault="001E1DF6" w:rsidP="006A7BEE">
            <w:pPr>
              <w:widowControl w:val="0"/>
              <w:overflowPunct w:val="0"/>
              <w:autoSpaceDE w:val="0"/>
              <w:autoSpaceDN w:val="0"/>
              <w:adjustRightInd w:val="0"/>
              <w:rPr>
                <w:rFonts w:ascii="Calibri" w:hAnsi="Calibri" w:cs="Arial"/>
                <w:sz w:val="22"/>
                <w:szCs w:val="22"/>
              </w:rPr>
            </w:pPr>
          </w:p>
        </w:tc>
        <w:tc>
          <w:tcPr>
            <w:tcW w:w="4253" w:type="dxa"/>
            <w:tcBorders>
              <w:left w:val="nil"/>
              <w:bottom w:val="nil"/>
              <w:right w:val="nil"/>
            </w:tcBorders>
          </w:tcPr>
          <w:p w:rsidR="001E1DF6" w:rsidRDefault="00E93433" w:rsidP="001E1DF6">
            <w:pPr>
              <w:pStyle w:val="CommentText"/>
              <w:autoSpaceDE w:val="0"/>
              <w:autoSpaceDN w:val="0"/>
              <w:adjustRightInd w:val="0"/>
              <w:rPr>
                <w:rFonts w:ascii="Calibri" w:hAnsi="Calibri"/>
                <w:sz w:val="22"/>
                <w:szCs w:val="22"/>
              </w:rPr>
            </w:pPr>
            <w:r>
              <w:rPr>
                <w:rFonts w:ascii="Calibri" w:hAnsi="Calibri"/>
                <w:sz w:val="22"/>
                <w:szCs w:val="22"/>
              </w:rPr>
              <w:t xml:space="preserve">Computer Lab – PN Essentials: An interactive nursing review; Nursing management; &amp; Team building </w:t>
            </w:r>
          </w:p>
          <w:p w:rsidR="00E93433" w:rsidRPr="001E1DF6" w:rsidRDefault="00E93433" w:rsidP="001E1DF6">
            <w:pPr>
              <w:pStyle w:val="CommentText"/>
              <w:autoSpaceDE w:val="0"/>
              <w:autoSpaceDN w:val="0"/>
              <w:adjustRightInd w:val="0"/>
              <w:rPr>
                <w:rFonts w:ascii="Calibri" w:hAnsi="Calibri"/>
                <w:sz w:val="12"/>
                <w:szCs w:val="12"/>
              </w:rPr>
            </w:pPr>
          </w:p>
          <w:p w:rsidR="001E1DF6" w:rsidRDefault="001E1DF6" w:rsidP="001E1DF6">
            <w:pPr>
              <w:autoSpaceDE w:val="0"/>
              <w:autoSpaceDN w:val="0"/>
              <w:adjustRightInd w:val="0"/>
              <w:rPr>
                <w:rFonts w:ascii="Calibri" w:hAnsi="Calibri"/>
                <w:sz w:val="22"/>
                <w:szCs w:val="22"/>
              </w:rPr>
            </w:pPr>
            <w:r>
              <w:rPr>
                <w:rFonts w:ascii="Calibri" w:hAnsi="Calibri"/>
                <w:sz w:val="22"/>
                <w:szCs w:val="22"/>
              </w:rPr>
              <w:t>Writing Resume Lab – practice writing a resume</w:t>
            </w:r>
          </w:p>
          <w:p w:rsidR="001E1DF6" w:rsidRDefault="001E1DF6" w:rsidP="001E1DF6">
            <w:pPr>
              <w:pStyle w:val="CommentText"/>
              <w:autoSpaceDE w:val="0"/>
              <w:autoSpaceDN w:val="0"/>
              <w:adjustRightInd w:val="0"/>
              <w:rPr>
                <w:rFonts w:ascii="Calibri" w:hAnsi="Calibri"/>
                <w:sz w:val="12"/>
                <w:szCs w:val="12"/>
              </w:rPr>
            </w:pPr>
          </w:p>
          <w:p w:rsidR="00E93433" w:rsidRDefault="001E1DF6" w:rsidP="006A7BEE">
            <w:pPr>
              <w:autoSpaceDE w:val="0"/>
              <w:autoSpaceDN w:val="0"/>
              <w:adjustRightInd w:val="0"/>
              <w:rPr>
                <w:rFonts w:ascii="Calibri" w:hAnsi="Calibri"/>
                <w:sz w:val="22"/>
                <w:szCs w:val="22"/>
              </w:rPr>
            </w:pPr>
            <w:r>
              <w:rPr>
                <w:rFonts w:ascii="Calibri" w:hAnsi="Calibri"/>
                <w:sz w:val="22"/>
                <w:szCs w:val="22"/>
              </w:rPr>
              <w:t>Video – leadership</w:t>
            </w:r>
          </w:p>
          <w:p w:rsidR="006A7BEE" w:rsidRPr="00D304DE" w:rsidRDefault="006A7BEE" w:rsidP="006A7BEE">
            <w:pPr>
              <w:autoSpaceDE w:val="0"/>
              <w:autoSpaceDN w:val="0"/>
              <w:adjustRightInd w:val="0"/>
              <w:rPr>
                <w:rFonts w:ascii="Calibri" w:hAnsi="Calibri" w:cs="Arial"/>
                <w:sz w:val="22"/>
                <w:szCs w:val="22"/>
              </w:rPr>
            </w:pPr>
          </w:p>
        </w:tc>
      </w:tr>
      <w:tr w:rsidR="001E1DF6" w:rsidRPr="00491F02" w:rsidTr="001E1DF6">
        <w:trPr>
          <w:trHeight w:val="300"/>
        </w:trPr>
        <w:tc>
          <w:tcPr>
            <w:tcW w:w="866" w:type="dxa"/>
            <w:tcBorders>
              <w:left w:val="nil"/>
              <w:bottom w:val="single" w:sz="4" w:space="0" w:color="auto"/>
              <w:right w:val="nil"/>
            </w:tcBorders>
            <w:noWrap/>
          </w:tcPr>
          <w:p w:rsidR="001E1DF6" w:rsidRPr="00491F02" w:rsidRDefault="001E1DF6" w:rsidP="00EA7747">
            <w:pPr>
              <w:rPr>
                <w:rFonts w:ascii="Calibri" w:hAnsi="Calibri" w:cs="Arial"/>
                <w:b/>
                <w:bCs/>
                <w:i/>
                <w:sz w:val="22"/>
                <w:szCs w:val="22"/>
              </w:rPr>
            </w:pPr>
            <w:r>
              <w:rPr>
                <w:rFonts w:ascii="Calibri" w:hAnsi="Calibri" w:cs="Arial"/>
                <w:b/>
                <w:bCs/>
                <w:sz w:val="22"/>
                <w:szCs w:val="22"/>
              </w:rPr>
              <w:lastRenderedPageBreak/>
              <w:t>W</w:t>
            </w:r>
            <w:r w:rsidRPr="00491F02">
              <w:rPr>
                <w:rFonts w:ascii="Calibri" w:hAnsi="Calibri" w:cs="Arial"/>
                <w:b/>
                <w:bCs/>
                <w:sz w:val="22"/>
                <w:szCs w:val="22"/>
              </w:rPr>
              <w:t>eek</w:t>
            </w:r>
          </w:p>
        </w:tc>
        <w:tc>
          <w:tcPr>
            <w:tcW w:w="4394" w:type="dxa"/>
            <w:tcBorders>
              <w:left w:val="nil"/>
              <w:bottom w:val="single" w:sz="4" w:space="0" w:color="auto"/>
              <w:right w:val="nil"/>
            </w:tcBorders>
          </w:tcPr>
          <w:p w:rsidR="001E1DF6" w:rsidRPr="00491F02" w:rsidRDefault="001E1DF6" w:rsidP="00EA7747">
            <w:pPr>
              <w:rPr>
                <w:rFonts w:ascii="Calibri" w:hAnsi="Calibri" w:cs="Arial"/>
                <w:b/>
                <w:bCs/>
                <w:sz w:val="22"/>
                <w:szCs w:val="22"/>
              </w:rPr>
            </w:pPr>
            <w:r w:rsidRPr="00491F02">
              <w:rPr>
                <w:rFonts w:ascii="Calibri" w:hAnsi="Calibri" w:cs="Arial"/>
                <w:b/>
                <w:bCs/>
                <w:sz w:val="22"/>
                <w:szCs w:val="22"/>
              </w:rPr>
              <w:t>Lecture Topic</w:t>
            </w:r>
          </w:p>
        </w:tc>
        <w:tc>
          <w:tcPr>
            <w:tcW w:w="4253" w:type="dxa"/>
            <w:tcBorders>
              <w:left w:val="nil"/>
              <w:bottom w:val="single" w:sz="4" w:space="0" w:color="auto"/>
              <w:right w:val="nil"/>
            </w:tcBorders>
          </w:tcPr>
          <w:p w:rsidR="001E1DF6" w:rsidRPr="00491F02" w:rsidRDefault="001E1DF6" w:rsidP="00EA7747">
            <w:pPr>
              <w:rPr>
                <w:rFonts w:ascii="Calibri" w:hAnsi="Calibri" w:cs="Arial"/>
                <w:b/>
                <w:bCs/>
                <w:sz w:val="22"/>
                <w:szCs w:val="22"/>
              </w:rPr>
            </w:pPr>
            <w:r w:rsidRPr="00491F02">
              <w:rPr>
                <w:rFonts w:ascii="Calibri" w:hAnsi="Calibri" w:cs="Arial"/>
                <w:b/>
                <w:bCs/>
                <w:sz w:val="22"/>
                <w:szCs w:val="22"/>
              </w:rPr>
              <w:t>Nursing Skill</w:t>
            </w:r>
            <w:r w:rsidR="00E93433">
              <w:rPr>
                <w:rFonts w:ascii="Calibri" w:hAnsi="Calibri" w:cs="Arial"/>
                <w:b/>
                <w:bCs/>
                <w:sz w:val="22"/>
                <w:szCs w:val="22"/>
              </w:rPr>
              <w:t>s/Computer</w:t>
            </w:r>
            <w:r w:rsidRPr="00491F02">
              <w:rPr>
                <w:rFonts w:ascii="Calibri" w:hAnsi="Calibri" w:cs="Arial"/>
                <w:b/>
                <w:bCs/>
                <w:sz w:val="22"/>
                <w:szCs w:val="22"/>
              </w:rPr>
              <w:t xml:space="preserve"> Lab</w:t>
            </w:r>
          </w:p>
        </w:tc>
      </w:tr>
      <w:tr w:rsidR="001E1DF6" w:rsidRPr="00491F02" w:rsidTr="001E1DF6">
        <w:trPr>
          <w:trHeight w:val="1140"/>
        </w:trPr>
        <w:tc>
          <w:tcPr>
            <w:tcW w:w="866" w:type="dxa"/>
            <w:noWrap/>
          </w:tcPr>
          <w:p w:rsidR="001E1DF6" w:rsidRPr="00491F02" w:rsidRDefault="001E1DF6" w:rsidP="00BE7200">
            <w:pPr>
              <w:rPr>
                <w:rFonts w:ascii="Calibri" w:hAnsi="Calibri" w:cs="Arial"/>
                <w:bCs/>
                <w:sz w:val="22"/>
                <w:szCs w:val="22"/>
              </w:rPr>
            </w:pPr>
          </w:p>
          <w:p w:rsidR="001E1DF6" w:rsidRPr="00491F02" w:rsidRDefault="00E93433" w:rsidP="00BE7200">
            <w:pPr>
              <w:rPr>
                <w:rFonts w:ascii="Calibri" w:hAnsi="Calibri" w:cs="Arial"/>
                <w:bCs/>
                <w:sz w:val="22"/>
                <w:szCs w:val="22"/>
              </w:rPr>
            </w:pPr>
            <w:r>
              <w:rPr>
                <w:rFonts w:ascii="Calibri" w:hAnsi="Calibri" w:cs="Arial"/>
                <w:bCs/>
                <w:sz w:val="22"/>
                <w:szCs w:val="22"/>
              </w:rPr>
              <w:t>7</w:t>
            </w:r>
          </w:p>
        </w:tc>
        <w:tc>
          <w:tcPr>
            <w:tcW w:w="4394" w:type="dxa"/>
          </w:tcPr>
          <w:p w:rsidR="001E1DF6" w:rsidRPr="00491F02" w:rsidRDefault="001E1DF6" w:rsidP="00BE7200">
            <w:pPr>
              <w:rPr>
                <w:rFonts w:ascii="Calibri" w:hAnsi="Calibri" w:cs="Arial"/>
                <w:sz w:val="22"/>
                <w:szCs w:val="22"/>
              </w:rPr>
            </w:pPr>
          </w:p>
          <w:p w:rsidR="00C67AAB" w:rsidRPr="006A7BEE" w:rsidRDefault="00C67AAB" w:rsidP="00C67AAB">
            <w:pPr>
              <w:widowControl w:val="0"/>
              <w:overflowPunct w:val="0"/>
              <w:autoSpaceDE w:val="0"/>
              <w:autoSpaceDN w:val="0"/>
              <w:adjustRightInd w:val="0"/>
              <w:rPr>
                <w:rFonts w:ascii="Calibri" w:hAnsi="Calibri" w:cs="Arial"/>
                <w:b/>
                <w:bCs/>
                <w:sz w:val="22"/>
                <w:szCs w:val="22"/>
              </w:rPr>
            </w:pPr>
            <w:r>
              <w:rPr>
                <w:rFonts w:ascii="Calibri" w:hAnsi="Calibri" w:cs="Arial"/>
                <w:b/>
                <w:bCs/>
                <w:sz w:val="22"/>
                <w:szCs w:val="22"/>
              </w:rPr>
              <w:t>Exam # 2</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Focused nursing content review</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Orientation – discuss and explain the protocol to complete the comprehensive exit examination</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Discuss and explain the NJ Board of Nursing application process to take the state board examination to obtain state licensure</w:t>
            </w:r>
          </w:p>
          <w:p w:rsidR="00E93433" w:rsidRPr="00E93433" w:rsidRDefault="00E93433" w:rsidP="00E93433">
            <w:pPr>
              <w:rPr>
                <w:rFonts w:ascii="Calibri" w:hAnsi="Calibri" w:cs="Calibri"/>
                <w:sz w:val="22"/>
                <w:szCs w:val="22"/>
                <w:u w:val="single"/>
              </w:rPr>
            </w:pPr>
          </w:p>
          <w:p w:rsidR="006A7BEE" w:rsidRDefault="00E93433" w:rsidP="00E93433">
            <w:pPr>
              <w:rPr>
                <w:rFonts w:ascii="Calibri" w:hAnsi="Calibri" w:cs="Calibri"/>
                <w:sz w:val="22"/>
                <w:szCs w:val="22"/>
              </w:rPr>
            </w:pPr>
            <w:r w:rsidRPr="00491F02">
              <w:rPr>
                <w:rFonts w:ascii="Calibri" w:hAnsi="Calibri" w:cs="Calibri"/>
                <w:sz w:val="22"/>
                <w:szCs w:val="22"/>
                <w:u w:val="single"/>
              </w:rPr>
              <w:t>LPN/LVN</w:t>
            </w:r>
            <w:r w:rsidRPr="001E1DF6">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 – 5, 7 – 8 &amp; 32 – 34 and </w:t>
            </w:r>
            <w:r w:rsidR="00C67AAB" w:rsidRPr="00C67AAB">
              <w:rPr>
                <w:rFonts w:ascii="Calibri" w:hAnsi="Calibri" w:cs="Calibri"/>
                <w:sz w:val="22"/>
                <w:szCs w:val="22"/>
                <w:u w:val="single"/>
              </w:rPr>
              <w:t>S</w:t>
            </w:r>
            <w:r w:rsidRPr="001E1DF6">
              <w:rPr>
                <w:rFonts w:ascii="Calibri" w:hAnsi="Calibri" w:cs="Calibri"/>
                <w:sz w:val="22"/>
                <w:szCs w:val="22"/>
                <w:u w:val="single"/>
              </w:rPr>
              <w:t>uccess</w:t>
            </w:r>
            <w:r>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11, 13, 14, 17 &amp; 20</w:t>
            </w:r>
          </w:p>
          <w:p w:rsidR="00E93433" w:rsidRPr="00491F02" w:rsidRDefault="00E93433" w:rsidP="00C67AAB">
            <w:pPr>
              <w:widowControl w:val="0"/>
              <w:overflowPunct w:val="0"/>
              <w:autoSpaceDE w:val="0"/>
              <w:autoSpaceDN w:val="0"/>
              <w:adjustRightInd w:val="0"/>
              <w:rPr>
                <w:rFonts w:ascii="Calibri" w:hAnsi="Calibri" w:cs="Arial"/>
                <w:sz w:val="22"/>
                <w:szCs w:val="22"/>
              </w:rPr>
            </w:pPr>
          </w:p>
        </w:tc>
        <w:tc>
          <w:tcPr>
            <w:tcW w:w="4253" w:type="dxa"/>
          </w:tcPr>
          <w:p w:rsidR="001E1DF6" w:rsidRPr="00491F02" w:rsidRDefault="001E1DF6" w:rsidP="00564D9C">
            <w:pPr>
              <w:autoSpaceDE w:val="0"/>
              <w:autoSpaceDN w:val="0"/>
              <w:adjustRightInd w:val="0"/>
              <w:rPr>
                <w:rFonts w:ascii="Calibri" w:hAnsi="Calibri"/>
                <w:sz w:val="22"/>
                <w:szCs w:val="22"/>
              </w:rPr>
            </w:pPr>
          </w:p>
          <w:p w:rsidR="00E93433" w:rsidRDefault="00E93433" w:rsidP="00E93433">
            <w:pPr>
              <w:pStyle w:val="CommentText"/>
              <w:autoSpaceDE w:val="0"/>
              <w:autoSpaceDN w:val="0"/>
              <w:adjustRightInd w:val="0"/>
              <w:rPr>
                <w:rFonts w:ascii="Calibri" w:hAnsi="Calibri"/>
                <w:sz w:val="22"/>
                <w:szCs w:val="22"/>
              </w:rPr>
            </w:pPr>
            <w:r>
              <w:rPr>
                <w:rFonts w:ascii="Calibri" w:hAnsi="Calibri"/>
                <w:sz w:val="22"/>
                <w:szCs w:val="22"/>
              </w:rPr>
              <w:t>Computer Lab – PN Essentials: An interactive nursing review; Nursing management; Team building; &amp; practice Maternal Health and Pediatric NCLEX_PN questions</w:t>
            </w:r>
          </w:p>
          <w:p w:rsidR="00E93433" w:rsidRPr="00E93433" w:rsidRDefault="00E93433" w:rsidP="00E93433">
            <w:pPr>
              <w:autoSpaceDE w:val="0"/>
              <w:autoSpaceDN w:val="0"/>
              <w:adjustRightInd w:val="0"/>
              <w:rPr>
                <w:rFonts w:ascii="Calibri" w:hAnsi="Calibri"/>
                <w:sz w:val="12"/>
                <w:szCs w:val="12"/>
              </w:rPr>
            </w:pPr>
          </w:p>
          <w:p w:rsidR="00E93433" w:rsidRDefault="00E93433" w:rsidP="00E93433">
            <w:pPr>
              <w:autoSpaceDE w:val="0"/>
              <w:autoSpaceDN w:val="0"/>
              <w:adjustRightInd w:val="0"/>
              <w:rPr>
                <w:rFonts w:ascii="Calibri" w:hAnsi="Calibri"/>
                <w:sz w:val="22"/>
                <w:szCs w:val="22"/>
              </w:rPr>
            </w:pPr>
            <w:r>
              <w:rPr>
                <w:rFonts w:ascii="Calibri" w:hAnsi="Calibri"/>
                <w:sz w:val="22"/>
                <w:szCs w:val="22"/>
              </w:rPr>
              <w:t>Saunders Comprehensive Review for NCLEX_PN</w:t>
            </w:r>
          </w:p>
          <w:p w:rsidR="00E93433" w:rsidRDefault="00E93433" w:rsidP="00E93433">
            <w:pPr>
              <w:autoSpaceDE w:val="0"/>
              <w:autoSpaceDN w:val="0"/>
              <w:adjustRightInd w:val="0"/>
              <w:rPr>
                <w:rFonts w:ascii="Calibri" w:hAnsi="Calibri"/>
                <w:sz w:val="22"/>
                <w:szCs w:val="22"/>
              </w:rPr>
            </w:pPr>
          </w:p>
          <w:p w:rsidR="001E1DF6" w:rsidRPr="00491F02" w:rsidRDefault="001E1DF6" w:rsidP="003871CD">
            <w:pPr>
              <w:rPr>
                <w:rFonts w:ascii="Calibri" w:hAnsi="Calibri" w:cs="Arial"/>
                <w:sz w:val="22"/>
                <w:szCs w:val="22"/>
              </w:rPr>
            </w:pPr>
          </w:p>
        </w:tc>
      </w:tr>
      <w:tr w:rsidR="00E93433" w:rsidRPr="00491F02" w:rsidTr="001E1DF6">
        <w:trPr>
          <w:trHeight w:val="1140"/>
        </w:trPr>
        <w:tc>
          <w:tcPr>
            <w:tcW w:w="866" w:type="dxa"/>
            <w:noWrap/>
          </w:tcPr>
          <w:p w:rsidR="00E93433" w:rsidRPr="00491F02" w:rsidRDefault="00E93433" w:rsidP="001062A4">
            <w:pPr>
              <w:rPr>
                <w:rFonts w:ascii="Calibri" w:hAnsi="Calibri" w:cs="Arial"/>
                <w:bCs/>
                <w:sz w:val="22"/>
                <w:szCs w:val="22"/>
              </w:rPr>
            </w:pPr>
            <w:r>
              <w:rPr>
                <w:rFonts w:ascii="Calibri" w:hAnsi="Calibri" w:cs="Arial"/>
                <w:bCs/>
                <w:sz w:val="22"/>
                <w:szCs w:val="22"/>
              </w:rPr>
              <w:t>8</w:t>
            </w:r>
          </w:p>
        </w:tc>
        <w:tc>
          <w:tcPr>
            <w:tcW w:w="4394" w:type="dxa"/>
          </w:tcPr>
          <w:p w:rsidR="00C67AAB" w:rsidRPr="00C67AAB" w:rsidRDefault="00C67AAB" w:rsidP="00E93433">
            <w:pPr>
              <w:rPr>
                <w:rFonts w:ascii="Calibri" w:hAnsi="Calibri" w:cs="Arial"/>
                <w:b/>
                <w:sz w:val="22"/>
                <w:szCs w:val="22"/>
              </w:rPr>
            </w:pPr>
            <w:r w:rsidRPr="00C67AAB">
              <w:rPr>
                <w:rFonts w:ascii="Calibri" w:hAnsi="Calibri" w:cs="Arial"/>
                <w:b/>
                <w:sz w:val="22"/>
                <w:szCs w:val="22"/>
              </w:rPr>
              <w:t>Comprehensive Practice Exam</w:t>
            </w:r>
          </w:p>
          <w:p w:rsidR="00C67AAB" w:rsidRPr="00C67AAB" w:rsidRDefault="00C67AAB" w:rsidP="00E93433">
            <w:pPr>
              <w:rPr>
                <w:rFonts w:ascii="Calibri" w:hAnsi="Calibri" w:cs="Arial"/>
                <w:sz w:val="12"/>
                <w:szCs w:val="12"/>
              </w:rPr>
            </w:pPr>
          </w:p>
          <w:p w:rsidR="00E93433" w:rsidRPr="00E93433" w:rsidRDefault="00E93433" w:rsidP="00E93433">
            <w:pPr>
              <w:rPr>
                <w:rFonts w:ascii="Calibri" w:hAnsi="Calibri" w:cs="Arial"/>
                <w:sz w:val="22"/>
                <w:szCs w:val="22"/>
              </w:rPr>
            </w:pPr>
            <w:r>
              <w:rPr>
                <w:rFonts w:ascii="Calibri" w:hAnsi="Calibri" w:cs="Arial"/>
                <w:sz w:val="22"/>
                <w:szCs w:val="22"/>
              </w:rPr>
              <w:t>Employment skills</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Resumes and resume writing</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Job selection</w:t>
            </w:r>
          </w:p>
          <w:p w:rsidR="00E93433" w:rsidRPr="00E93433" w:rsidRDefault="00E93433" w:rsidP="00E93433">
            <w:pPr>
              <w:rPr>
                <w:rFonts w:ascii="Calibri" w:hAnsi="Calibri" w:cs="Arial"/>
                <w:sz w:val="12"/>
                <w:szCs w:val="12"/>
              </w:rPr>
            </w:pPr>
          </w:p>
          <w:p w:rsidR="00E93433" w:rsidRDefault="00E93433" w:rsidP="00E93433">
            <w:pPr>
              <w:rPr>
                <w:rFonts w:ascii="Calibri" w:hAnsi="Calibri" w:cs="Arial"/>
                <w:sz w:val="22"/>
                <w:szCs w:val="22"/>
              </w:rPr>
            </w:pPr>
            <w:r>
              <w:rPr>
                <w:rFonts w:ascii="Calibri" w:hAnsi="Calibri" w:cs="Arial"/>
                <w:sz w:val="22"/>
                <w:szCs w:val="22"/>
              </w:rPr>
              <w:t>The interview process and follow-up</w:t>
            </w:r>
          </w:p>
          <w:p w:rsidR="00E93433" w:rsidRPr="00E93433" w:rsidRDefault="00E93433" w:rsidP="00E93433">
            <w:pPr>
              <w:rPr>
                <w:rFonts w:ascii="Calibri" w:hAnsi="Calibri" w:cs="Calibri"/>
                <w:sz w:val="22"/>
                <w:szCs w:val="22"/>
                <w:u w:val="single"/>
              </w:rPr>
            </w:pPr>
          </w:p>
          <w:p w:rsidR="00E93433" w:rsidRDefault="00E93433" w:rsidP="00E93433">
            <w:pPr>
              <w:rPr>
                <w:rFonts w:ascii="Calibri" w:hAnsi="Calibri" w:cs="Calibri"/>
                <w:sz w:val="22"/>
                <w:szCs w:val="22"/>
              </w:rPr>
            </w:pPr>
            <w:r w:rsidRPr="00491F02">
              <w:rPr>
                <w:rFonts w:ascii="Calibri" w:hAnsi="Calibri" w:cs="Calibri"/>
                <w:sz w:val="22"/>
                <w:szCs w:val="22"/>
                <w:u w:val="single"/>
              </w:rPr>
              <w:t>LPN/LVN</w:t>
            </w:r>
            <w:r w:rsidRPr="001E1DF6">
              <w:rPr>
                <w:rFonts w:ascii="Calibri" w:hAnsi="Calibri" w:cs="Calibri"/>
                <w:sz w:val="22"/>
                <w:szCs w:val="22"/>
              </w:rPr>
              <w:t xml:space="preserve"> – </w:t>
            </w:r>
            <w:proofErr w:type="spellStart"/>
            <w:r>
              <w:rPr>
                <w:rFonts w:ascii="Calibri" w:hAnsi="Calibri" w:cs="Calibri"/>
                <w:sz w:val="22"/>
                <w:szCs w:val="22"/>
              </w:rPr>
              <w:t>chs</w:t>
            </w:r>
            <w:proofErr w:type="spellEnd"/>
            <w:r>
              <w:rPr>
                <w:rFonts w:ascii="Calibri" w:hAnsi="Calibri" w:cs="Calibri"/>
                <w:sz w:val="22"/>
                <w:szCs w:val="22"/>
              </w:rPr>
              <w:t xml:space="preserve"> 1 – 5, 7 – 8 &amp; 32 – 34</w:t>
            </w:r>
          </w:p>
          <w:p w:rsidR="006A7BEE" w:rsidRPr="00491F02" w:rsidRDefault="006A7BEE" w:rsidP="00E93433">
            <w:pPr>
              <w:rPr>
                <w:rFonts w:ascii="Calibri" w:hAnsi="Calibri" w:cs="Arial"/>
                <w:sz w:val="22"/>
                <w:szCs w:val="22"/>
              </w:rPr>
            </w:pPr>
          </w:p>
        </w:tc>
        <w:tc>
          <w:tcPr>
            <w:tcW w:w="4253" w:type="dxa"/>
          </w:tcPr>
          <w:p w:rsidR="00E93433" w:rsidRDefault="00E93433" w:rsidP="006A7BEE">
            <w:pPr>
              <w:pStyle w:val="CommentText"/>
              <w:autoSpaceDE w:val="0"/>
              <w:autoSpaceDN w:val="0"/>
              <w:adjustRightInd w:val="0"/>
              <w:rPr>
                <w:rFonts w:ascii="Calibri" w:hAnsi="Calibri"/>
                <w:sz w:val="22"/>
                <w:szCs w:val="22"/>
              </w:rPr>
            </w:pPr>
            <w:r>
              <w:rPr>
                <w:rFonts w:ascii="Calibri" w:hAnsi="Calibri"/>
                <w:sz w:val="22"/>
                <w:szCs w:val="22"/>
              </w:rPr>
              <w:t>Computer Lab – PN Essentials: An interactive nursing review</w:t>
            </w:r>
            <w:r w:rsidR="006A7BEE">
              <w:rPr>
                <w:rFonts w:ascii="Calibri" w:hAnsi="Calibri"/>
                <w:sz w:val="22"/>
                <w:szCs w:val="22"/>
              </w:rPr>
              <w:t xml:space="preserve">; </w:t>
            </w:r>
            <w:r>
              <w:rPr>
                <w:rFonts w:ascii="Calibri" w:hAnsi="Calibri"/>
                <w:sz w:val="22"/>
                <w:szCs w:val="22"/>
              </w:rPr>
              <w:t>Nursing management</w:t>
            </w:r>
            <w:r w:rsidR="006A7BEE">
              <w:rPr>
                <w:rFonts w:ascii="Calibri" w:hAnsi="Calibri"/>
                <w:sz w:val="22"/>
                <w:szCs w:val="22"/>
              </w:rPr>
              <w:t>; T</w:t>
            </w:r>
            <w:r>
              <w:rPr>
                <w:rFonts w:ascii="Calibri" w:hAnsi="Calibri"/>
                <w:sz w:val="22"/>
                <w:szCs w:val="22"/>
              </w:rPr>
              <w:t>eam building</w:t>
            </w:r>
            <w:r w:rsidR="006A7BEE">
              <w:rPr>
                <w:rFonts w:ascii="Calibri" w:hAnsi="Calibri"/>
                <w:sz w:val="22"/>
                <w:szCs w:val="22"/>
              </w:rPr>
              <w:t>; &amp; p</w:t>
            </w:r>
            <w:r>
              <w:rPr>
                <w:rFonts w:ascii="Calibri" w:hAnsi="Calibri"/>
                <w:sz w:val="22"/>
                <w:szCs w:val="22"/>
              </w:rPr>
              <w:t>ractice NCLEX_PN questions</w:t>
            </w:r>
          </w:p>
          <w:p w:rsidR="00E93433" w:rsidRPr="00E93433" w:rsidRDefault="00E93433" w:rsidP="001062A4">
            <w:pPr>
              <w:autoSpaceDE w:val="0"/>
              <w:autoSpaceDN w:val="0"/>
              <w:adjustRightInd w:val="0"/>
              <w:rPr>
                <w:rFonts w:ascii="Calibri" w:hAnsi="Calibri"/>
                <w:sz w:val="12"/>
                <w:szCs w:val="12"/>
              </w:rPr>
            </w:pPr>
          </w:p>
          <w:p w:rsidR="00E93433" w:rsidRDefault="00E93433" w:rsidP="001062A4">
            <w:pPr>
              <w:autoSpaceDE w:val="0"/>
              <w:autoSpaceDN w:val="0"/>
              <w:adjustRightInd w:val="0"/>
              <w:rPr>
                <w:rFonts w:ascii="Calibri" w:hAnsi="Calibri"/>
                <w:sz w:val="22"/>
                <w:szCs w:val="22"/>
              </w:rPr>
            </w:pPr>
            <w:r>
              <w:rPr>
                <w:rFonts w:ascii="Calibri" w:hAnsi="Calibri"/>
                <w:sz w:val="22"/>
                <w:szCs w:val="22"/>
              </w:rPr>
              <w:t xml:space="preserve">Submit a copy of </w:t>
            </w:r>
            <w:r w:rsidRPr="00E93433">
              <w:rPr>
                <w:rFonts w:ascii="Calibri" w:hAnsi="Calibri"/>
                <w:b/>
                <w:sz w:val="22"/>
                <w:szCs w:val="22"/>
              </w:rPr>
              <w:t>Resume</w:t>
            </w:r>
          </w:p>
          <w:p w:rsidR="00E93433" w:rsidRDefault="00E93433" w:rsidP="001062A4">
            <w:pPr>
              <w:autoSpaceDE w:val="0"/>
              <w:autoSpaceDN w:val="0"/>
              <w:adjustRightInd w:val="0"/>
              <w:rPr>
                <w:rFonts w:ascii="Calibri" w:hAnsi="Calibri"/>
                <w:sz w:val="22"/>
                <w:szCs w:val="22"/>
              </w:rPr>
            </w:pPr>
          </w:p>
          <w:p w:rsidR="00E93433" w:rsidRPr="00491F02" w:rsidRDefault="00E93433" w:rsidP="001062A4">
            <w:pPr>
              <w:rPr>
                <w:rFonts w:ascii="Calibri" w:hAnsi="Calibri" w:cs="Arial"/>
                <w:sz w:val="22"/>
                <w:szCs w:val="22"/>
              </w:rPr>
            </w:pPr>
          </w:p>
        </w:tc>
      </w:tr>
      <w:tr w:rsidR="00E93433" w:rsidRPr="00491F02" w:rsidTr="001E1DF6">
        <w:trPr>
          <w:trHeight w:val="1140"/>
        </w:trPr>
        <w:tc>
          <w:tcPr>
            <w:tcW w:w="866" w:type="dxa"/>
            <w:noWrap/>
          </w:tcPr>
          <w:p w:rsidR="00E93433" w:rsidRPr="00491F02" w:rsidRDefault="006A7BEE" w:rsidP="00BE7200">
            <w:pPr>
              <w:rPr>
                <w:rFonts w:ascii="Calibri" w:hAnsi="Calibri" w:cs="Arial"/>
                <w:bCs/>
                <w:sz w:val="22"/>
                <w:szCs w:val="22"/>
              </w:rPr>
            </w:pPr>
            <w:r>
              <w:rPr>
                <w:rFonts w:ascii="Calibri" w:hAnsi="Calibri" w:cs="Arial"/>
                <w:bCs/>
                <w:sz w:val="22"/>
                <w:szCs w:val="22"/>
              </w:rPr>
              <w:t>9</w:t>
            </w:r>
          </w:p>
        </w:tc>
        <w:tc>
          <w:tcPr>
            <w:tcW w:w="4394" w:type="dxa"/>
          </w:tcPr>
          <w:p w:rsidR="00C67AAB" w:rsidRPr="00C67AAB" w:rsidRDefault="00C67AAB" w:rsidP="00C67AAB">
            <w:pPr>
              <w:rPr>
                <w:rFonts w:ascii="Calibri" w:hAnsi="Calibri" w:cs="Arial"/>
                <w:b/>
                <w:sz w:val="22"/>
                <w:szCs w:val="22"/>
              </w:rPr>
            </w:pPr>
            <w:r w:rsidRPr="00C67AAB">
              <w:rPr>
                <w:rFonts w:ascii="Calibri" w:hAnsi="Calibri" w:cs="Arial"/>
                <w:b/>
                <w:sz w:val="22"/>
                <w:szCs w:val="22"/>
              </w:rPr>
              <w:t>Comprehensive Practice Exam</w:t>
            </w:r>
          </w:p>
          <w:p w:rsidR="00C67AAB" w:rsidRPr="00C67AAB" w:rsidRDefault="00C67AAB" w:rsidP="00C67AAB">
            <w:pPr>
              <w:rPr>
                <w:rFonts w:ascii="Calibri" w:hAnsi="Calibri" w:cs="Arial"/>
                <w:sz w:val="12"/>
                <w:szCs w:val="12"/>
              </w:rPr>
            </w:pPr>
          </w:p>
          <w:p w:rsidR="00E93433" w:rsidRDefault="006A7BEE" w:rsidP="00BE7200">
            <w:pPr>
              <w:rPr>
                <w:rFonts w:ascii="Calibri" w:hAnsi="Calibri" w:cs="Arial"/>
                <w:sz w:val="22"/>
                <w:szCs w:val="22"/>
              </w:rPr>
            </w:pPr>
            <w:r>
              <w:rPr>
                <w:rFonts w:ascii="Calibri" w:hAnsi="Calibri" w:cs="Arial"/>
                <w:sz w:val="22"/>
                <w:szCs w:val="22"/>
              </w:rPr>
              <w:t>Test-taking strategies</w:t>
            </w:r>
          </w:p>
          <w:p w:rsidR="006A7BEE" w:rsidRPr="006A7BEE" w:rsidRDefault="006A7BEE" w:rsidP="00BE7200">
            <w:pPr>
              <w:rPr>
                <w:rFonts w:ascii="Calibri" w:hAnsi="Calibri" w:cs="Arial"/>
                <w:sz w:val="12"/>
                <w:szCs w:val="12"/>
              </w:rPr>
            </w:pPr>
          </w:p>
          <w:p w:rsidR="006A7BEE" w:rsidRDefault="006A7BEE" w:rsidP="00BE7200">
            <w:pPr>
              <w:rPr>
                <w:rFonts w:ascii="Calibri" w:hAnsi="Calibri" w:cs="Arial"/>
                <w:sz w:val="22"/>
                <w:szCs w:val="22"/>
              </w:rPr>
            </w:pPr>
            <w:r>
              <w:rPr>
                <w:rFonts w:ascii="Calibri" w:hAnsi="Calibri" w:cs="Arial"/>
                <w:sz w:val="22"/>
                <w:szCs w:val="22"/>
              </w:rPr>
              <w:t>Identify/create a plan for ongoing educational and professional growth</w:t>
            </w:r>
          </w:p>
          <w:p w:rsidR="006A7BEE" w:rsidRPr="006A7BEE" w:rsidRDefault="006A7BEE" w:rsidP="00BE7200">
            <w:pPr>
              <w:rPr>
                <w:rFonts w:ascii="Calibri" w:hAnsi="Calibri" w:cs="Arial"/>
                <w:sz w:val="12"/>
                <w:szCs w:val="12"/>
              </w:rPr>
            </w:pPr>
          </w:p>
          <w:p w:rsidR="006A7BEE" w:rsidRDefault="006A7BEE" w:rsidP="00BE7200">
            <w:pPr>
              <w:rPr>
                <w:rFonts w:ascii="Calibri" w:hAnsi="Calibri" w:cs="Arial"/>
                <w:sz w:val="22"/>
                <w:szCs w:val="22"/>
              </w:rPr>
            </w:pPr>
            <w:r>
              <w:rPr>
                <w:rFonts w:ascii="Calibri" w:hAnsi="Calibri" w:cs="Arial"/>
                <w:sz w:val="22"/>
                <w:szCs w:val="22"/>
              </w:rPr>
              <w:t>Implement test-taking strategies and anxiety-reduction techniques</w:t>
            </w:r>
          </w:p>
          <w:p w:rsidR="006A7BEE" w:rsidRPr="00491F02" w:rsidRDefault="006A7BEE" w:rsidP="00BE7200">
            <w:pPr>
              <w:rPr>
                <w:rFonts w:ascii="Calibri" w:hAnsi="Calibri" w:cs="Arial"/>
                <w:sz w:val="22"/>
                <w:szCs w:val="22"/>
              </w:rPr>
            </w:pPr>
          </w:p>
        </w:tc>
        <w:tc>
          <w:tcPr>
            <w:tcW w:w="4253" w:type="dxa"/>
          </w:tcPr>
          <w:p w:rsidR="00E93433" w:rsidRDefault="006A7BEE" w:rsidP="00564D9C">
            <w:pPr>
              <w:autoSpaceDE w:val="0"/>
              <w:autoSpaceDN w:val="0"/>
              <w:adjustRightInd w:val="0"/>
              <w:rPr>
                <w:rFonts w:ascii="Calibri" w:hAnsi="Calibri"/>
                <w:sz w:val="22"/>
                <w:szCs w:val="22"/>
              </w:rPr>
            </w:pPr>
            <w:r>
              <w:rPr>
                <w:rFonts w:ascii="Calibri" w:hAnsi="Calibri"/>
                <w:sz w:val="22"/>
                <w:szCs w:val="22"/>
              </w:rPr>
              <w:t>Computer Lab – practice test questions; practice NCLEX_PN questions</w:t>
            </w:r>
          </w:p>
          <w:p w:rsidR="006A7BEE" w:rsidRPr="006A7BEE" w:rsidRDefault="006A7BEE" w:rsidP="00564D9C">
            <w:pPr>
              <w:autoSpaceDE w:val="0"/>
              <w:autoSpaceDN w:val="0"/>
              <w:adjustRightInd w:val="0"/>
              <w:rPr>
                <w:rFonts w:ascii="Calibri" w:hAnsi="Calibri"/>
                <w:sz w:val="12"/>
                <w:szCs w:val="12"/>
              </w:rPr>
            </w:pPr>
          </w:p>
          <w:p w:rsidR="006A7BEE" w:rsidRPr="00491F02" w:rsidRDefault="006A7BEE" w:rsidP="00564D9C">
            <w:pPr>
              <w:autoSpaceDE w:val="0"/>
              <w:autoSpaceDN w:val="0"/>
              <w:adjustRightInd w:val="0"/>
              <w:rPr>
                <w:rFonts w:ascii="Calibri" w:hAnsi="Calibri"/>
                <w:sz w:val="22"/>
                <w:szCs w:val="22"/>
              </w:rPr>
            </w:pPr>
            <w:r>
              <w:rPr>
                <w:rFonts w:ascii="Calibri" w:hAnsi="Calibri"/>
                <w:sz w:val="22"/>
                <w:szCs w:val="22"/>
              </w:rPr>
              <w:t>Follow NCLEX_PN review blueprint</w:t>
            </w:r>
          </w:p>
        </w:tc>
      </w:tr>
      <w:tr w:rsidR="00E93433" w:rsidRPr="00491F02" w:rsidTr="001E1DF6">
        <w:trPr>
          <w:trHeight w:val="1140"/>
        </w:trPr>
        <w:tc>
          <w:tcPr>
            <w:tcW w:w="866" w:type="dxa"/>
            <w:noWrap/>
          </w:tcPr>
          <w:p w:rsidR="00E93433" w:rsidRPr="00491F02" w:rsidRDefault="006A7BEE" w:rsidP="00BE7200">
            <w:pPr>
              <w:rPr>
                <w:rFonts w:ascii="Calibri" w:hAnsi="Calibri" w:cs="Arial"/>
                <w:bCs/>
                <w:sz w:val="22"/>
                <w:szCs w:val="22"/>
              </w:rPr>
            </w:pPr>
            <w:r>
              <w:rPr>
                <w:rFonts w:ascii="Calibri" w:hAnsi="Calibri" w:cs="Arial"/>
                <w:bCs/>
                <w:sz w:val="22"/>
                <w:szCs w:val="22"/>
              </w:rPr>
              <w:t>10</w:t>
            </w:r>
          </w:p>
        </w:tc>
        <w:tc>
          <w:tcPr>
            <w:tcW w:w="4394" w:type="dxa"/>
          </w:tcPr>
          <w:p w:rsidR="00E93433" w:rsidRPr="006A7BEE" w:rsidRDefault="006A7BEE" w:rsidP="006A7BEE">
            <w:pPr>
              <w:rPr>
                <w:rFonts w:ascii="Calibri" w:hAnsi="Calibri" w:cs="Arial"/>
                <w:b/>
                <w:sz w:val="22"/>
                <w:szCs w:val="22"/>
              </w:rPr>
            </w:pPr>
            <w:r w:rsidRPr="006A7BEE">
              <w:rPr>
                <w:rFonts w:ascii="Calibri" w:hAnsi="Calibri" w:cs="Arial"/>
                <w:b/>
                <w:sz w:val="22"/>
                <w:szCs w:val="22"/>
              </w:rPr>
              <w:t>Comprehensive Exit Exam</w:t>
            </w:r>
            <w:r>
              <w:rPr>
                <w:rFonts w:ascii="Calibri" w:hAnsi="Calibri" w:cs="Arial"/>
                <w:b/>
                <w:sz w:val="22"/>
                <w:szCs w:val="22"/>
              </w:rPr>
              <w:t xml:space="preserve"> (First Attempt)</w:t>
            </w:r>
          </w:p>
        </w:tc>
        <w:tc>
          <w:tcPr>
            <w:tcW w:w="4253" w:type="dxa"/>
          </w:tcPr>
          <w:p w:rsidR="00E93433" w:rsidRDefault="006A7BEE" w:rsidP="00564D9C">
            <w:pPr>
              <w:autoSpaceDE w:val="0"/>
              <w:autoSpaceDN w:val="0"/>
              <w:adjustRightInd w:val="0"/>
              <w:rPr>
                <w:rFonts w:ascii="Calibri" w:hAnsi="Calibri"/>
                <w:sz w:val="22"/>
                <w:szCs w:val="22"/>
              </w:rPr>
            </w:pPr>
            <w:r>
              <w:rPr>
                <w:rFonts w:ascii="Calibri" w:hAnsi="Calibri"/>
                <w:sz w:val="22"/>
                <w:szCs w:val="22"/>
              </w:rPr>
              <w:t>Review Exam results and plan remediation if necessary</w:t>
            </w:r>
          </w:p>
          <w:p w:rsidR="006A7BEE" w:rsidRPr="006A7BEE" w:rsidRDefault="006A7BEE" w:rsidP="00564D9C">
            <w:pPr>
              <w:autoSpaceDE w:val="0"/>
              <w:autoSpaceDN w:val="0"/>
              <w:adjustRightInd w:val="0"/>
              <w:rPr>
                <w:rFonts w:ascii="Calibri" w:hAnsi="Calibri"/>
                <w:sz w:val="12"/>
                <w:szCs w:val="12"/>
              </w:rPr>
            </w:pPr>
          </w:p>
          <w:p w:rsidR="006A7BEE" w:rsidRDefault="006A7BEE" w:rsidP="00564D9C">
            <w:pPr>
              <w:autoSpaceDE w:val="0"/>
              <w:autoSpaceDN w:val="0"/>
              <w:adjustRightInd w:val="0"/>
              <w:rPr>
                <w:rFonts w:ascii="Calibri" w:hAnsi="Calibri"/>
                <w:sz w:val="22"/>
                <w:szCs w:val="22"/>
              </w:rPr>
            </w:pPr>
            <w:r>
              <w:rPr>
                <w:rFonts w:ascii="Calibri" w:hAnsi="Calibri"/>
                <w:sz w:val="22"/>
                <w:szCs w:val="22"/>
              </w:rPr>
              <w:t>Develop a plan for ongoing study</w:t>
            </w:r>
          </w:p>
          <w:p w:rsidR="006A7BEE" w:rsidRPr="006A7BEE" w:rsidRDefault="006A7BEE" w:rsidP="00564D9C">
            <w:pPr>
              <w:autoSpaceDE w:val="0"/>
              <w:autoSpaceDN w:val="0"/>
              <w:adjustRightInd w:val="0"/>
              <w:rPr>
                <w:rFonts w:ascii="Calibri" w:hAnsi="Calibri"/>
                <w:sz w:val="12"/>
                <w:szCs w:val="12"/>
              </w:rPr>
            </w:pPr>
          </w:p>
          <w:p w:rsidR="006A7BEE" w:rsidRDefault="006A7BEE" w:rsidP="006A7BEE">
            <w:pPr>
              <w:autoSpaceDE w:val="0"/>
              <w:autoSpaceDN w:val="0"/>
              <w:adjustRightInd w:val="0"/>
              <w:rPr>
                <w:rFonts w:ascii="Calibri" w:hAnsi="Calibri"/>
                <w:sz w:val="22"/>
                <w:szCs w:val="22"/>
              </w:rPr>
            </w:pPr>
            <w:r>
              <w:rPr>
                <w:rFonts w:ascii="Calibri" w:hAnsi="Calibri"/>
                <w:sz w:val="22"/>
                <w:szCs w:val="22"/>
              </w:rPr>
              <w:t>Computer Lab – practice NCLEX_PN questions</w:t>
            </w:r>
          </w:p>
          <w:p w:rsidR="006A7BEE" w:rsidRPr="00491F02" w:rsidRDefault="006A7BEE" w:rsidP="00564D9C">
            <w:pPr>
              <w:autoSpaceDE w:val="0"/>
              <w:autoSpaceDN w:val="0"/>
              <w:adjustRightInd w:val="0"/>
              <w:rPr>
                <w:rFonts w:ascii="Calibri" w:hAnsi="Calibri"/>
                <w:sz w:val="22"/>
                <w:szCs w:val="22"/>
              </w:rPr>
            </w:pPr>
          </w:p>
        </w:tc>
      </w:tr>
      <w:tr w:rsidR="006A7BEE" w:rsidRPr="00491F02" w:rsidTr="00C67AAB">
        <w:trPr>
          <w:trHeight w:val="1140"/>
        </w:trPr>
        <w:tc>
          <w:tcPr>
            <w:tcW w:w="866" w:type="dxa"/>
            <w:noWrap/>
          </w:tcPr>
          <w:p w:rsidR="006A7BEE" w:rsidRPr="00491F02" w:rsidRDefault="006A7BEE" w:rsidP="00BE7200">
            <w:pPr>
              <w:rPr>
                <w:rFonts w:ascii="Calibri" w:hAnsi="Calibri" w:cs="Arial"/>
                <w:bCs/>
                <w:sz w:val="22"/>
                <w:szCs w:val="22"/>
              </w:rPr>
            </w:pPr>
            <w:r>
              <w:rPr>
                <w:rFonts w:ascii="Calibri" w:hAnsi="Calibri" w:cs="Arial"/>
                <w:bCs/>
                <w:sz w:val="22"/>
                <w:szCs w:val="22"/>
              </w:rPr>
              <w:t>11</w:t>
            </w:r>
          </w:p>
        </w:tc>
        <w:tc>
          <w:tcPr>
            <w:tcW w:w="4394" w:type="dxa"/>
          </w:tcPr>
          <w:p w:rsidR="006A7BEE" w:rsidRPr="00491F02" w:rsidRDefault="006A7BEE" w:rsidP="006A7BEE">
            <w:pPr>
              <w:rPr>
                <w:rFonts w:ascii="Calibri" w:hAnsi="Calibri" w:cs="Arial"/>
                <w:sz w:val="22"/>
                <w:szCs w:val="22"/>
              </w:rPr>
            </w:pPr>
            <w:r>
              <w:rPr>
                <w:rFonts w:ascii="Calibri" w:hAnsi="Calibri" w:cs="Arial"/>
                <w:sz w:val="22"/>
                <w:szCs w:val="22"/>
              </w:rPr>
              <w:t>Test-taking strategies (continued)</w:t>
            </w:r>
          </w:p>
        </w:tc>
        <w:tc>
          <w:tcPr>
            <w:tcW w:w="4253" w:type="dxa"/>
          </w:tcPr>
          <w:p w:rsidR="006A7BEE" w:rsidRDefault="006A7BEE" w:rsidP="001062A4">
            <w:pPr>
              <w:autoSpaceDE w:val="0"/>
              <w:autoSpaceDN w:val="0"/>
              <w:adjustRightInd w:val="0"/>
              <w:rPr>
                <w:rFonts w:ascii="Calibri" w:hAnsi="Calibri"/>
                <w:sz w:val="22"/>
                <w:szCs w:val="22"/>
              </w:rPr>
            </w:pPr>
            <w:r>
              <w:rPr>
                <w:rFonts w:ascii="Calibri" w:hAnsi="Calibri"/>
                <w:sz w:val="22"/>
                <w:szCs w:val="22"/>
              </w:rPr>
              <w:t>Computer Lab – practice NCLEX_PN questions</w:t>
            </w:r>
          </w:p>
          <w:p w:rsidR="006A7BEE" w:rsidRPr="006A7BEE" w:rsidRDefault="006A7BEE" w:rsidP="001062A4">
            <w:pPr>
              <w:autoSpaceDE w:val="0"/>
              <w:autoSpaceDN w:val="0"/>
              <w:adjustRightInd w:val="0"/>
              <w:rPr>
                <w:rFonts w:ascii="Calibri" w:hAnsi="Calibri"/>
                <w:sz w:val="12"/>
                <w:szCs w:val="12"/>
              </w:rPr>
            </w:pPr>
          </w:p>
          <w:p w:rsidR="006A7BEE" w:rsidRDefault="006A7BEE" w:rsidP="001062A4">
            <w:pPr>
              <w:autoSpaceDE w:val="0"/>
              <w:autoSpaceDN w:val="0"/>
              <w:adjustRightInd w:val="0"/>
              <w:rPr>
                <w:rFonts w:ascii="Calibri" w:hAnsi="Calibri"/>
                <w:sz w:val="22"/>
                <w:szCs w:val="22"/>
              </w:rPr>
            </w:pPr>
            <w:r>
              <w:rPr>
                <w:rFonts w:ascii="Calibri" w:hAnsi="Calibri"/>
                <w:sz w:val="22"/>
                <w:szCs w:val="22"/>
              </w:rPr>
              <w:t>Continue to follow blueprint outline</w:t>
            </w:r>
          </w:p>
          <w:p w:rsidR="00C67AAB" w:rsidRDefault="00C67AAB" w:rsidP="001062A4">
            <w:pPr>
              <w:autoSpaceDE w:val="0"/>
              <w:autoSpaceDN w:val="0"/>
              <w:adjustRightInd w:val="0"/>
              <w:rPr>
                <w:rFonts w:ascii="Calibri" w:hAnsi="Calibri"/>
                <w:sz w:val="22"/>
                <w:szCs w:val="22"/>
              </w:rPr>
            </w:pPr>
          </w:p>
          <w:p w:rsidR="00C67AAB" w:rsidRPr="00491F02" w:rsidRDefault="00C67AAB" w:rsidP="001062A4">
            <w:pPr>
              <w:autoSpaceDE w:val="0"/>
              <w:autoSpaceDN w:val="0"/>
              <w:adjustRightInd w:val="0"/>
              <w:rPr>
                <w:rFonts w:ascii="Calibri" w:hAnsi="Calibri"/>
                <w:sz w:val="22"/>
                <w:szCs w:val="22"/>
              </w:rPr>
            </w:pPr>
          </w:p>
        </w:tc>
      </w:tr>
      <w:tr w:rsidR="00C67AAB" w:rsidRPr="00491F02" w:rsidTr="00C67AAB">
        <w:trPr>
          <w:trHeight w:val="284"/>
        </w:trPr>
        <w:tc>
          <w:tcPr>
            <w:tcW w:w="866" w:type="dxa"/>
            <w:tcBorders>
              <w:bottom w:val="single" w:sz="4" w:space="0" w:color="auto"/>
            </w:tcBorders>
            <w:noWrap/>
          </w:tcPr>
          <w:p w:rsidR="00C67AAB" w:rsidRPr="00491F02" w:rsidRDefault="00C67AAB" w:rsidP="00134E5E">
            <w:pPr>
              <w:rPr>
                <w:rFonts w:ascii="Calibri" w:hAnsi="Calibri" w:cs="Arial"/>
                <w:b/>
                <w:bCs/>
                <w:i/>
                <w:sz w:val="22"/>
                <w:szCs w:val="22"/>
              </w:rPr>
            </w:pPr>
            <w:r>
              <w:rPr>
                <w:rFonts w:ascii="Calibri" w:hAnsi="Calibri" w:cs="Arial"/>
                <w:b/>
                <w:bCs/>
                <w:sz w:val="22"/>
                <w:szCs w:val="22"/>
              </w:rPr>
              <w:lastRenderedPageBreak/>
              <w:t>W</w:t>
            </w:r>
            <w:r w:rsidRPr="00491F02">
              <w:rPr>
                <w:rFonts w:ascii="Calibri" w:hAnsi="Calibri" w:cs="Arial"/>
                <w:b/>
                <w:bCs/>
                <w:sz w:val="22"/>
                <w:szCs w:val="22"/>
              </w:rPr>
              <w:t>eek</w:t>
            </w:r>
          </w:p>
        </w:tc>
        <w:tc>
          <w:tcPr>
            <w:tcW w:w="4394" w:type="dxa"/>
            <w:tcBorders>
              <w:bottom w:val="single" w:sz="4" w:space="0" w:color="auto"/>
            </w:tcBorders>
          </w:tcPr>
          <w:p w:rsidR="00C67AAB" w:rsidRPr="00491F02" w:rsidRDefault="00C67AAB" w:rsidP="00134E5E">
            <w:pPr>
              <w:rPr>
                <w:rFonts w:ascii="Calibri" w:hAnsi="Calibri" w:cs="Arial"/>
                <w:b/>
                <w:bCs/>
                <w:sz w:val="22"/>
                <w:szCs w:val="22"/>
              </w:rPr>
            </w:pPr>
            <w:r w:rsidRPr="00491F02">
              <w:rPr>
                <w:rFonts w:ascii="Calibri" w:hAnsi="Calibri" w:cs="Arial"/>
                <w:b/>
                <w:bCs/>
                <w:sz w:val="22"/>
                <w:szCs w:val="22"/>
              </w:rPr>
              <w:t>Lecture Topic</w:t>
            </w:r>
          </w:p>
        </w:tc>
        <w:tc>
          <w:tcPr>
            <w:tcW w:w="4253" w:type="dxa"/>
            <w:tcBorders>
              <w:bottom w:val="single" w:sz="4" w:space="0" w:color="auto"/>
            </w:tcBorders>
          </w:tcPr>
          <w:p w:rsidR="00C67AAB" w:rsidRPr="00491F02" w:rsidRDefault="00C67AAB" w:rsidP="00134E5E">
            <w:pPr>
              <w:rPr>
                <w:rFonts w:ascii="Calibri" w:hAnsi="Calibri" w:cs="Arial"/>
                <w:b/>
                <w:bCs/>
                <w:sz w:val="22"/>
                <w:szCs w:val="22"/>
              </w:rPr>
            </w:pPr>
            <w:r w:rsidRPr="00491F02">
              <w:rPr>
                <w:rFonts w:ascii="Calibri" w:hAnsi="Calibri" w:cs="Arial"/>
                <w:b/>
                <w:bCs/>
                <w:sz w:val="22"/>
                <w:szCs w:val="22"/>
              </w:rPr>
              <w:t>Nursing Skill</w:t>
            </w:r>
            <w:r>
              <w:rPr>
                <w:rFonts w:ascii="Calibri" w:hAnsi="Calibri" w:cs="Arial"/>
                <w:b/>
                <w:bCs/>
                <w:sz w:val="22"/>
                <w:szCs w:val="22"/>
              </w:rPr>
              <w:t>s/Computer</w:t>
            </w:r>
            <w:r w:rsidRPr="00491F02">
              <w:rPr>
                <w:rFonts w:ascii="Calibri" w:hAnsi="Calibri" w:cs="Arial"/>
                <w:b/>
                <w:bCs/>
                <w:sz w:val="22"/>
                <w:szCs w:val="22"/>
              </w:rPr>
              <w:t xml:space="preserve"> Lab</w:t>
            </w:r>
          </w:p>
        </w:tc>
      </w:tr>
      <w:tr w:rsidR="006A7BEE" w:rsidRPr="00491F02" w:rsidTr="00C67AAB">
        <w:trPr>
          <w:trHeight w:val="1140"/>
        </w:trPr>
        <w:tc>
          <w:tcPr>
            <w:tcW w:w="866" w:type="dxa"/>
            <w:tcBorders>
              <w:top w:val="single" w:sz="4" w:space="0" w:color="auto"/>
            </w:tcBorders>
            <w:noWrap/>
          </w:tcPr>
          <w:p w:rsidR="00C67AAB" w:rsidRDefault="00C67AAB" w:rsidP="001062A4">
            <w:pPr>
              <w:rPr>
                <w:rFonts w:ascii="Calibri" w:hAnsi="Calibri" w:cs="Arial"/>
                <w:bCs/>
                <w:sz w:val="22"/>
                <w:szCs w:val="22"/>
              </w:rPr>
            </w:pPr>
          </w:p>
          <w:p w:rsidR="006A7BEE" w:rsidRPr="00491F02" w:rsidRDefault="006A7BEE" w:rsidP="001062A4">
            <w:pPr>
              <w:rPr>
                <w:rFonts w:ascii="Calibri" w:hAnsi="Calibri" w:cs="Arial"/>
                <w:bCs/>
                <w:sz w:val="22"/>
                <w:szCs w:val="22"/>
              </w:rPr>
            </w:pPr>
            <w:r>
              <w:rPr>
                <w:rFonts w:ascii="Calibri" w:hAnsi="Calibri" w:cs="Arial"/>
                <w:bCs/>
                <w:sz w:val="22"/>
                <w:szCs w:val="22"/>
              </w:rPr>
              <w:t>12</w:t>
            </w:r>
          </w:p>
        </w:tc>
        <w:tc>
          <w:tcPr>
            <w:tcW w:w="4394" w:type="dxa"/>
            <w:tcBorders>
              <w:top w:val="single" w:sz="4" w:space="0" w:color="auto"/>
            </w:tcBorders>
          </w:tcPr>
          <w:p w:rsidR="00C67AAB" w:rsidRDefault="00C67AAB" w:rsidP="006A7BEE">
            <w:pPr>
              <w:rPr>
                <w:rFonts w:ascii="Calibri" w:hAnsi="Calibri" w:cs="Arial"/>
                <w:b/>
                <w:sz w:val="22"/>
                <w:szCs w:val="22"/>
              </w:rPr>
            </w:pPr>
          </w:p>
          <w:p w:rsidR="006A7BEE" w:rsidRPr="006A7BEE" w:rsidRDefault="006A7BEE" w:rsidP="006A7BEE">
            <w:pPr>
              <w:rPr>
                <w:rFonts w:ascii="Calibri" w:hAnsi="Calibri" w:cs="Arial"/>
                <w:b/>
                <w:sz w:val="22"/>
                <w:szCs w:val="22"/>
              </w:rPr>
            </w:pPr>
            <w:r w:rsidRPr="006A7BEE">
              <w:rPr>
                <w:rFonts w:ascii="Calibri" w:hAnsi="Calibri" w:cs="Arial"/>
                <w:b/>
                <w:sz w:val="22"/>
                <w:szCs w:val="22"/>
              </w:rPr>
              <w:t>Comprehensive Exit Exam</w:t>
            </w:r>
            <w:r>
              <w:rPr>
                <w:rFonts w:ascii="Calibri" w:hAnsi="Calibri" w:cs="Arial"/>
                <w:b/>
                <w:sz w:val="22"/>
                <w:szCs w:val="22"/>
              </w:rPr>
              <w:t xml:space="preserve"> (Second Attempt)</w:t>
            </w:r>
            <w:r w:rsidR="00C67AAB">
              <w:rPr>
                <w:rFonts w:ascii="Calibri" w:hAnsi="Calibri" w:cs="Arial"/>
                <w:b/>
                <w:sz w:val="22"/>
                <w:szCs w:val="22"/>
              </w:rPr>
              <w:t xml:space="preserve"> if necessary</w:t>
            </w:r>
          </w:p>
        </w:tc>
        <w:tc>
          <w:tcPr>
            <w:tcW w:w="4253" w:type="dxa"/>
            <w:tcBorders>
              <w:top w:val="single" w:sz="4" w:space="0" w:color="auto"/>
            </w:tcBorders>
          </w:tcPr>
          <w:p w:rsidR="00C67AAB" w:rsidRDefault="00C67AAB" w:rsidP="006A7BEE">
            <w:pPr>
              <w:autoSpaceDE w:val="0"/>
              <w:autoSpaceDN w:val="0"/>
              <w:adjustRightInd w:val="0"/>
              <w:rPr>
                <w:rFonts w:ascii="Calibri" w:hAnsi="Calibri"/>
                <w:sz w:val="22"/>
                <w:szCs w:val="22"/>
              </w:rPr>
            </w:pPr>
          </w:p>
          <w:p w:rsidR="006A7BEE" w:rsidRPr="00491F02" w:rsidRDefault="006A7BEE" w:rsidP="006A7BEE">
            <w:pPr>
              <w:autoSpaceDE w:val="0"/>
              <w:autoSpaceDN w:val="0"/>
              <w:adjustRightInd w:val="0"/>
              <w:rPr>
                <w:rFonts w:ascii="Calibri" w:hAnsi="Calibri"/>
                <w:sz w:val="22"/>
                <w:szCs w:val="22"/>
              </w:rPr>
            </w:pPr>
            <w:r>
              <w:rPr>
                <w:rFonts w:ascii="Calibri" w:hAnsi="Calibri"/>
                <w:sz w:val="22"/>
                <w:szCs w:val="22"/>
              </w:rPr>
              <w:t>Review Exam results and plan remediation if necessary</w:t>
            </w:r>
          </w:p>
        </w:tc>
      </w:tr>
    </w:tbl>
    <w:p w:rsidR="006324A4" w:rsidRDefault="006324A4" w:rsidP="00BE7200"/>
    <w:sectPr w:rsidR="006324A4" w:rsidSect="006B0405">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A6" w:rsidRDefault="004F7DA6" w:rsidP="00B57E30">
      <w:r>
        <w:separator/>
      </w:r>
    </w:p>
  </w:endnote>
  <w:endnote w:type="continuationSeparator" w:id="0">
    <w:p w:rsidR="004F7DA6" w:rsidRDefault="004F7DA6" w:rsidP="00B57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8A6C46" w:rsidRPr="00B962D9" w:rsidTr="00564D9C">
      <w:tc>
        <w:tcPr>
          <w:tcW w:w="918" w:type="dxa"/>
        </w:tcPr>
        <w:p w:rsidR="008A6C46" w:rsidRPr="000B455F" w:rsidRDefault="008A6C46" w:rsidP="00564D9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5388B" w:rsidRPr="00B962D9">
            <w:rPr>
              <w:rFonts w:ascii="Calibri" w:hAnsi="Calibri"/>
              <w:color w:val="003399"/>
            </w:rPr>
            <w:fldChar w:fldCharType="begin"/>
          </w:r>
          <w:r w:rsidRPr="00B962D9">
            <w:rPr>
              <w:rFonts w:ascii="Calibri" w:hAnsi="Calibri"/>
              <w:color w:val="003399"/>
            </w:rPr>
            <w:instrText xml:space="preserve"> PAGE   \* MERGEFORMAT </w:instrText>
          </w:r>
          <w:r w:rsidR="00A5388B" w:rsidRPr="00B962D9">
            <w:rPr>
              <w:rFonts w:ascii="Calibri" w:hAnsi="Calibri"/>
              <w:color w:val="003399"/>
            </w:rPr>
            <w:fldChar w:fldCharType="separate"/>
          </w:r>
          <w:r w:rsidR="00C67AAB">
            <w:rPr>
              <w:rFonts w:ascii="Calibri" w:hAnsi="Calibri"/>
              <w:noProof/>
              <w:color w:val="003399"/>
            </w:rPr>
            <w:t>1</w:t>
          </w:r>
          <w:r w:rsidR="00A5388B" w:rsidRPr="00B962D9">
            <w:rPr>
              <w:rFonts w:ascii="Calibri" w:hAnsi="Calibri"/>
              <w:color w:val="003399"/>
            </w:rPr>
            <w:fldChar w:fldCharType="end"/>
          </w:r>
        </w:p>
      </w:tc>
      <w:tc>
        <w:tcPr>
          <w:tcW w:w="7938" w:type="dxa"/>
        </w:tcPr>
        <w:p w:rsidR="008A6C46" w:rsidRPr="00B962D9" w:rsidRDefault="008A6C46" w:rsidP="00564D9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E Harrison-</w:t>
          </w:r>
          <w:proofErr w:type="spellStart"/>
          <w:r>
            <w:rPr>
              <w:rFonts w:ascii="Calibri" w:hAnsi="Calibri"/>
              <w:i/>
              <w:sz w:val="20"/>
              <w:szCs w:val="20"/>
            </w:rPr>
            <w:t>Madu</w:t>
          </w:r>
          <w:proofErr w:type="spellEnd"/>
          <w:r>
            <w:rPr>
              <w:rFonts w:ascii="Calibri" w:hAnsi="Calibri"/>
              <w:i/>
              <w:sz w:val="20"/>
              <w:szCs w:val="20"/>
            </w:rPr>
            <w:t>, Fall 2010</w:t>
          </w:r>
        </w:p>
      </w:tc>
    </w:tr>
  </w:tbl>
  <w:p w:rsidR="008A6C46" w:rsidRDefault="008A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A6" w:rsidRDefault="004F7DA6" w:rsidP="00B57E30">
      <w:r>
        <w:separator/>
      </w:r>
    </w:p>
  </w:footnote>
  <w:footnote w:type="continuationSeparator" w:id="0">
    <w:p w:rsidR="004F7DA6" w:rsidRDefault="004F7DA6" w:rsidP="00B57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1EB21722"/>
    <w:lvl w:ilvl="0" w:tplc="04090001">
      <w:start w:val="1"/>
      <w:numFmt w:val="bullet"/>
      <w:lvlText w:val=""/>
      <w:lvlJc w:val="left"/>
      <w:pPr>
        <w:ind w:left="48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5905F3"/>
    <w:multiLevelType w:val="hybridMultilevel"/>
    <w:tmpl w:val="FC54E004"/>
    <w:lvl w:ilvl="0" w:tplc="CAA83F90">
      <w:start w:val="1"/>
      <w:numFmt w:val="decimal"/>
      <w:lvlText w:val="%1."/>
      <w:lvlJc w:val="left"/>
      <w:pPr>
        <w:tabs>
          <w:tab w:val="num" w:pos="990"/>
        </w:tabs>
        <w:ind w:left="990" w:hanging="360"/>
      </w:pPr>
      <w:rPr>
        <w:rFonts w:ascii="Calibri" w:hAnsi="Calibri" w:cs="Times New Roman" w:hint="default"/>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B78310C"/>
    <w:multiLevelType w:val="hybridMultilevel"/>
    <w:tmpl w:val="B110248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3">
    <w:nsid w:val="71A94090"/>
    <w:multiLevelType w:val="hybridMultilevel"/>
    <w:tmpl w:val="35F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3F5"/>
    <w:rsid w:val="00044DB1"/>
    <w:rsid w:val="00093C02"/>
    <w:rsid w:val="000C1BEA"/>
    <w:rsid w:val="000E4145"/>
    <w:rsid w:val="0014380B"/>
    <w:rsid w:val="001625B1"/>
    <w:rsid w:val="00166CC6"/>
    <w:rsid w:val="001B4A88"/>
    <w:rsid w:val="001D31C0"/>
    <w:rsid w:val="001E1DF6"/>
    <w:rsid w:val="001E2F6D"/>
    <w:rsid w:val="001F4FDD"/>
    <w:rsid w:val="00203B48"/>
    <w:rsid w:val="00226D8D"/>
    <w:rsid w:val="0025560E"/>
    <w:rsid w:val="002A7613"/>
    <w:rsid w:val="00304BAA"/>
    <w:rsid w:val="00312372"/>
    <w:rsid w:val="0032717F"/>
    <w:rsid w:val="00347C4E"/>
    <w:rsid w:val="00351F69"/>
    <w:rsid w:val="00355C10"/>
    <w:rsid w:val="003871CD"/>
    <w:rsid w:val="0045308C"/>
    <w:rsid w:val="00462769"/>
    <w:rsid w:val="00491F02"/>
    <w:rsid w:val="004A7A84"/>
    <w:rsid w:val="004E1C4E"/>
    <w:rsid w:val="004F7DA6"/>
    <w:rsid w:val="0050410C"/>
    <w:rsid w:val="00530625"/>
    <w:rsid w:val="00532A9D"/>
    <w:rsid w:val="00540E02"/>
    <w:rsid w:val="00545FF4"/>
    <w:rsid w:val="00553A77"/>
    <w:rsid w:val="00564D9C"/>
    <w:rsid w:val="005B6433"/>
    <w:rsid w:val="00602B98"/>
    <w:rsid w:val="006324A4"/>
    <w:rsid w:val="00652B33"/>
    <w:rsid w:val="00670BA4"/>
    <w:rsid w:val="006808FB"/>
    <w:rsid w:val="006A7BEE"/>
    <w:rsid w:val="006B0405"/>
    <w:rsid w:val="007425C9"/>
    <w:rsid w:val="007D4221"/>
    <w:rsid w:val="00811ADE"/>
    <w:rsid w:val="008335BF"/>
    <w:rsid w:val="00856ED6"/>
    <w:rsid w:val="00871C58"/>
    <w:rsid w:val="008A5F62"/>
    <w:rsid w:val="008A6C46"/>
    <w:rsid w:val="008F2D95"/>
    <w:rsid w:val="009110A1"/>
    <w:rsid w:val="00936EDC"/>
    <w:rsid w:val="009665E1"/>
    <w:rsid w:val="00992AB8"/>
    <w:rsid w:val="009E4FBE"/>
    <w:rsid w:val="00A0253A"/>
    <w:rsid w:val="00A27DEC"/>
    <w:rsid w:val="00A37057"/>
    <w:rsid w:val="00A5388B"/>
    <w:rsid w:val="00B330BB"/>
    <w:rsid w:val="00B47267"/>
    <w:rsid w:val="00B533DE"/>
    <w:rsid w:val="00B57E30"/>
    <w:rsid w:val="00B62199"/>
    <w:rsid w:val="00BA0A54"/>
    <w:rsid w:val="00BC4A5B"/>
    <w:rsid w:val="00BE7200"/>
    <w:rsid w:val="00C033F5"/>
    <w:rsid w:val="00C67AAB"/>
    <w:rsid w:val="00C961AB"/>
    <w:rsid w:val="00CD62FC"/>
    <w:rsid w:val="00D304DE"/>
    <w:rsid w:val="00D535C2"/>
    <w:rsid w:val="00DA160E"/>
    <w:rsid w:val="00DE1027"/>
    <w:rsid w:val="00E11034"/>
    <w:rsid w:val="00E579C6"/>
    <w:rsid w:val="00E77CF9"/>
    <w:rsid w:val="00E93433"/>
    <w:rsid w:val="00EA7747"/>
    <w:rsid w:val="00EB3A03"/>
    <w:rsid w:val="00EC7E50"/>
    <w:rsid w:val="00ED45FB"/>
    <w:rsid w:val="00F07333"/>
    <w:rsid w:val="00F21559"/>
    <w:rsid w:val="00F36B6C"/>
    <w:rsid w:val="00F80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F5"/>
    <w:rPr>
      <w:rFonts w:ascii="Times New Roman" w:hAnsi="Times New Roman"/>
      <w:sz w:val="24"/>
      <w:szCs w:val="24"/>
    </w:rPr>
  </w:style>
  <w:style w:type="paragraph" w:styleId="Heading2">
    <w:name w:val="heading 2"/>
    <w:basedOn w:val="Normal"/>
    <w:next w:val="Normal"/>
    <w:link w:val="Heading2Char"/>
    <w:uiPriority w:val="9"/>
    <w:qFormat/>
    <w:rsid w:val="00C033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033F5"/>
    <w:rPr>
      <w:rFonts w:ascii="Arial" w:hAnsi="Arial" w:cs="Arial"/>
      <w:b/>
      <w:bCs/>
      <w:i/>
      <w:iCs/>
      <w:sz w:val="28"/>
      <w:szCs w:val="28"/>
    </w:rPr>
  </w:style>
  <w:style w:type="paragraph" w:styleId="CommentText">
    <w:name w:val="annotation text"/>
    <w:basedOn w:val="Normal"/>
    <w:link w:val="CommentTextChar"/>
    <w:unhideWhenUsed/>
    <w:rsid w:val="00C033F5"/>
    <w:rPr>
      <w:sz w:val="20"/>
      <w:szCs w:val="20"/>
    </w:rPr>
  </w:style>
  <w:style w:type="character" w:customStyle="1" w:styleId="CommentTextChar">
    <w:name w:val="Comment Text Char"/>
    <w:basedOn w:val="DefaultParagraphFont"/>
    <w:link w:val="CommentText"/>
    <w:locked/>
    <w:rsid w:val="00C033F5"/>
    <w:rPr>
      <w:rFonts w:ascii="Times New Roman" w:hAnsi="Times New Roman" w:cs="Times New Roman"/>
      <w:sz w:val="20"/>
      <w:szCs w:val="20"/>
    </w:rPr>
  </w:style>
  <w:style w:type="paragraph" w:customStyle="1" w:styleId="normal0">
    <w:name w:val="normal"/>
    <w:basedOn w:val="Normal"/>
    <w:rsid w:val="00C033F5"/>
  </w:style>
  <w:style w:type="paragraph" w:customStyle="1" w:styleId="list0020paragraph">
    <w:name w:val="list_0020paragraph"/>
    <w:basedOn w:val="Normal"/>
    <w:rsid w:val="00C033F5"/>
    <w:pPr>
      <w:ind w:left="720"/>
    </w:pPr>
  </w:style>
  <w:style w:type="paragraph" w:customStyle="1" w:styleId="body0020text">
    <w:name w:val="body_0020text"/>
    <w:basedOn w:val="Normal"/>
    <w:rsid w:val="00C033F5"/>
  </w:style>
  <w:style w:type="paragraph" w:customStyle="1" w:styleId="body0020text00202">
    <w:name w:val="body_0020text_00202"/>
    <w:basedOn w:val="Normal"/>
    <w:uiPriority w:val="99"/>
    <w:rsid w:val="00C033F5"/>
    <w:rPr>
      <w:sz w:val="22"/>
      <w:szCs w:val="22"/>
    </w:rPr>
  </w:style>
  <w:style w:type="paragraph" w:customStyle="1" w:styleId="TxBrc7">
    <w:name w:val="TxBr_c7"/>
    <w:basedOn w:val="Normal"/>
    <w:rsid w:val="00C033F5"/>
    <w:pPr>
      <w:widowControl w:val="0"/>
      <w:snapToGrid w:val="0"/>
      <w:spacing w:line="240" w:lineRule="atLeast"/>
      <w:jc w:val="center"/>
    </w:pPr>
    <w:rPr>
      <w:szCs w:val="20"/>
    </w:rPr>
  </w:style>
  <w:style w:type="character" w:customStyle="1" w:styleId="normalchar1">
    <w:name w:val="normal__char1"/>
    <w:basedOn w:val="DefaultParagraphFont"/>
    <w:rsid w:val="00C033F5"/>
    <w:rPr>
      <w:rFonts w:ascii="Times New Roman" w:hAnsi="Times New Roman" w:cs="Times New Roman"/>
    </w:rPr>
  </w:style>
  <w:style w:type="character" w:customStyle="1" w:styleId="list0020paragraphchar1">
    <w:name w:val="list_0020paragraph__char1"/>
    <w:basedOn w:val="DefaultParagraphFont"/>
    <w:rsid w:val="00C033F5"/>
    <w:rPr>
      <w:rFonts w:ascii="Times New Roman" w:hAnsi="Times New Roman" w:cs="Times New Roman"/>
    </w:rPr>
  </w:style>
  <w:style w:type="character" w:customStyle="1" w:styleId="body0020textchar1">
    <w:name w:val="body_0020text__char1"/>
    <w:basedOn w:val="DefaultParagraphFont"/>
    <w:rsid w:val="00C033F5"/>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C033F5"/>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C033F5"/>
    <w:rPr>
      <w:rFonts w:ascii="Times New Roman" w:hAnsi="Times New Roman" w:cs="Times New Roman"/>
      <w:sz w:val="22"/>
      <w:szCs w:val="22"/>
    </w:rPr>
  </w:style>
  <w:style w:type="paragraph" w:styleId="Header">
    <w:name w:val="header"/>
    <w:basedOn w:val="Normal"/>
    <w:link w:val="HeaderChar"/>
    <w:uiPriority w:val="99"/>
    <w:semiHidden/>
    <w:unhideWhenUsed/>
    <w:rsid w:val="00B57E30"/>
    <w:pPr>
      <w:tabs>
        <w:tab w:val="center" w:pos="4680"/>
        <w:tab w:val="right" w:pos="9360"/>
      </w:tabs>
    </w:pPr>
  </w:style>
  <w:style w:type="character" w:customStyle="1" w:styleId="HeaderChar">
    <w:name w:val="Header Char"/>
    <w:basedOn w:val="DefaultParagraphFont"/>
    <w:link w:val="Header"/>
    <w:uiPriority w:val="99"/>
    <w:semiHidden/>
    <w:rsid w:val="00B57E30"/>
    <w:rPr>
      <w:rFonts w:ascii="Times New Roman" w:hAnsi="Times New Roman"/>
      <w:sz w:val="24"/>
      <w:szCs w:val="24"/>
    </w:rPr>
  </w:style>
  <w:style w:type="paragraph" w:styleId="Footer">
    <w:name w:val="footer"/>
    <w:basedOn w:val="Normal"/>
    <w:link w:val="FooterChar"/>
    <w:uiPriority w:val="99"/>
    <w:unhideWhenUsed/>
    <w:rsid w:val="00B57E30"/>
    <w:pPr>
      <w:tabs>
        <w:tab w:val="center" w:pos="4680"/>
        <w:tab w:val="right" w:pos="9360"/>
      </w:tabs>
    </w:pPr>
  </w:style>
  <w:style w:type="character" w:customStyle="1" w:styleId="FooterChar">
    <w:name w:val="Footer Char"/>
    <w:basedOn w:val="DefaultParagraphFont"/>
    <w:link w:val="Footer"/>
    <w:uiPriority w:val="99"/>
    <w:rsid w:val="00B57E30"/>
    <w:rPr>
      <w:rFonts w:ascii="Times New Roman" w:hAnsi="Times New Roman"/>
      <w:sz w:val="24"/>
      <w:szCs w:val="24"/>
    </w:rPr>
  </w:style>
  <w:style w:type="paragraph" w:styleId="NoSpacing">
    <w:name w:val="No Spacing"/>
    <w:uiPriority w:val="1"/>
    <w:qFormat/>
    <w:rsid w:val="007D4221"/>
    <w:rPr>
      <w:rFonts w:ascii="Times New Roman" w:hAnsi="Times New Roman"/>
      <w:sz w:val="24"/>
      <w:szCs w:val="24"/>
    </w:rPr>
  </w:style>
  <w:style w:type="paragraph" w:styleId="NormalWeb">
    <w:name w:val="Normal (Web)"/>
    <w:basedOn w:val="Normal"/>
    <w:uiPriority w:val="99"/>
    <w:unhideWhenUsed/>
    <w:rsid w:val="008F2D95"/>
    <w:pPr>
      <w:spacing w:before="100" w:beforeAutospacing="1" w:after="100" w:afterAutospacing="1"/>
    </w:pPr>
  </w:style>
  <w:style w:type="paragraph" w:styleId="ListParagraph">
    <w:name w:val="List Paragraph"/>
    <w:basedOn w:val="Normal"/>
    <w:uiPriority w:val="34"/>
    <w:qFormat/>
    <w:rsid w:val="001E1DF6"/>
    <w:pPr>
      <w:ind w:left="720"/>
      <w:contextualSpacing/>
    </w:pPr>
  </w:style>
</w:styles>
</file>

<file path=word/webSettings.xml><?xml version="1.0" encoding="utf-8"?>
<w:webSettings xmlns:r="http://schemas.openxmlformats.org/officeDocument/2006/relationships" xmlns:w="http://schemas.openxmlformats.org/wordprocessingml/2006/main">
  <w:divs>
    <w:div w:id="723405955">
      <w:bodyDiv w:val="1"/>
      <w:marLeft w:val="0"/>
      <w:marRight w:val="0"/>
      <w:marTop w:val="300"/>
      <w:marBottom w:val="150"/>
      <w:divBdr>
        <w:top w:val="none" w:sz="0" w:space="0" w:color="auto"/>
        <w:left w:val="none" w:sz="0" w:space="0" w:color="auto"/>
        <w:bottom w:val="none" w:sz="0" w:space="0" w:color="auto"/>
        <w:right w:val="none" w:sz="0" w:space="0" w:color="auto"/>
      </w:divBdr>
      <w:divsChild>
        <w:div w:id="1296368358">
          <w:marLeft w:val="0"/>
          <w:marRight w:val="0"/>
          <w:marTop w:val="0"/>
          <w:marBottom w:val="0"/>
          <w:divBdr>
            <w:top w:val="none" w:sz="0" w:space="0" w:color="auto"/>
            <w:left w:val="none" w:sz="0" w:space="0" w:color="auto"/>
            <w:bottom w:val="none" w:sz="0" w:space="0" w:color="auto"/>
            <w:right w:val="none" w:sz="0" w:space="0" w:color="auto"/>
          </w:divBdr>
          <w:divsChild>
            <w:div w:id="804465832">
              <w:marLeft w:val="0"/>
              <w:marRight w:val="0"/>
              <w:marTop w:val="0"/>
              <w:marBottom w:val="0"/>
              <w:divBdr>
                <w:top w:val="none" w:sz="0" w:space="0" w:color="auto"/>
                <w:left w:val="none" w:sz="0" w:space="0" w:color="auto"/>
                <w:bottom w:val="none" w:sz="0" w:space="0" w:color="auto"/>
                <w:right w:val="none" w:sz="0" w:space="0" w:color="auto"/>
              </w:divBdr>
              <w:divsChild>
                <w:div w:id="502747236">
                  <w:marLeft w:val="0"/>
                  <w:marRight w:val="0"/>
                  <w:marTop w:val="0"/>
                  <w:marBottom w:val="0"/>
                  <w:divBdr>
                    <w:top w:val="none" w:sz="0" w:space="0" w:color="auto"/>
                    <w:left w:val="none" w:sz="0" w:space="0" w:color="auto"/>
                    <w:bottom w:val="none" w:sz="0" w:space="0" w:color="auto"/>
                    <w:right w:val="none" w:sz="0" w:space="0" w:color="auto"/>
                  </w:divBdr>
                  <w:divsChild>
                    <w:div w:id="979458038">
                      <w:marLeft w:val="0"/>
                      <w:marRight w:val="0"/>
                      <w:marTop w:val="0"/>
                      <w:marBottom w:val="0"/>
                      <w:divBdr>
                        <w:top w:val="none" w:sz="0" w:space="0" w:color="auto"/>
                        <w:left w:val="none" w:sz="0" w:space="0" w:color="auto"/>
                        <w:bottom w:val="none" w:sz="0" w:space="0" w:color="auto"/>
                        <w:right w:val="none" w:sz="0" w:space="0" w:color="auto"/>
                      </w:divBdr>
                      <w:divsChild>
                        <w:div w:id="1198470486">
                          <w:marLeft w:val="0"/>
                          <w:marRight w:val="0"/>
                          <w:marTop w:val="15"/>
                          <w:marBottom w:val="0"/>
                          <w:divBdr>
                            <w:top w:val="none" w:sz="0" w:space="0" w:color="auto"/>
                            <w:left w:val="none" w:sz="0" w:space="0" w:color="auto"/>
                            <w:bottom w:val="none" w:sz="0" w:space="0" w:color="auto"/>
                            <w:right w:val="none" w:sz="0" w:space="0" w:color="auto"/>
                          </w:divBdr>
                          <w:divsChild>
                            <w:div w:id="1747728683">
                              <w:marLeft w:val="180"/>
                              <w:marRight w:val="180"/>
                              <w:marTop w:val="180"/>
                              <w:marBottom w:val="0"/>
                              <w:divBdr>
                                <w:top w:val="none" w:sz="0" w:space="0" w:color="auto"/>
                                <w:left w:val="none" w:sz="0" w:space="0" w:color="auto"/>
                                <w:bottom w:val="none" w:sz="0" w:space="0" w:color="auto"/>
                                <w:right w:val="none" w:sz="0" w:space="0" w:color="auto"/>
                              </w:divBdr>
                              <w:divsChild>
                                <w:div w:id="1428192297">
                                  <w:marLeft w:val="0"/>
                                  <w:marRight w:val="0"/>
                                  <w:marTop w:val="0"/>
                                  <w:marBottom w:val="0"/>
                                  <w:divBdr>
                                    <w:top w:val="none" w:sz="0" w:space="0" w:color="auto"/>
                                    <w:left w:val="none" w:sz="0" w:space="0" w:color="auto"/>
                                    <w:bottom w:val="none" w:sz="0" w:space="0" w:color="auto"/>
                                    <w:right w:val="none" w:sz="0" w:space="0" w:color="auto"/>
                                  </w:divBdr>
                                  <w:divsChild>
                                    <w:div w:id="36930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37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960E-ACF3-4677-81C2-32E749EB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madu</dc:creator>
  <cp:lastModifiedBy>Susan Gaulden</cp:lastModifiedBy>
  <cp:revision>2</cp:revision>
  <cp:lastPrinted>2011-03-04T18:08:00Z</cp:lastPrinted>
  <dcterms:created xsi:type="dcterms:W3CDTF">2011-03-24T02:34:00Z</dcterms:created>
  <dcterms:modified xsi:type="dcterms:W3CDTF">2011-03-24T02:34:00Z</dcterms:modified>
</cp:coreProperties>
</file>