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E4" w:rsidRPr="00334AD0" w:rsidRDefault="00273AE4" w:rsidP="00636094">
      <w:pPr>
        <w:pStyle w:val="normal0"/>
        <w:jc w:val="center"/>
        <w:rPr>
          <w:rFonts w:ascii="Calibri" w:hAnsi="Calibri"/>
        </w:rPr>
      </w:pPr>
      <w:smartTag w:uri="urn:schemas-microsoft-com:office:smarttags" w:element="PlaceName">
        <w:smartTag w:uri="urn:schemas-microsoft-com:office:smarttags" w:element="place">
          <w:r w:rsidRPr="00334AD0">
            <w:rPr>
              <w:rStyle w:val="normalchar1"/>
              <w:rFonts w:ascii="Calibri" w:hAnsi="Calibri" w:cs="Arial"/>
              <w:b/>
              <w:bCs/>
            </w:rPr>
            <w:t>ESSEX</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COUNTY</w:t>
          </w:r>
        </w:smartTag>
        <w:r w:rsidRPr="00334AD0">
          <w:rPr>
            <w:rStyle w:val="normalchar1"/>
            <w:rFonts w:ascii="Calibri" w:hAnsi="Calibri" w:cs="Arial"/>
            <w:b/>
            <w:bCs/>
          </w:rPr>
          <w:t xml:space="preserve"> </w:t>
        </w:r>
        <w:smartTag w:uri="urn:schemas-microsoft-com:office:smarttags" w:element="PlaceType">
          <w:r w:rsidRPr="00334AD0">
            <w:rPr>
              <w:rStyle w:val="normalchar1"/>
              <w:rFonts w:ascii="Calibri" w:hAnsi="Calibri" w:cs="Arial"/>
              <w:b/>
              <w:bCs/>
            </w:rPr>
            <w:t>COLLEGE</w:t>
          </w:r>
        </w:smartTag>
      </w:smartTag>
    </w:p>
    <w:p w:rsidR="00273AE4" w:rsidRPr="00334AD0" w:rsidRDefault="00273AE4" w:rsidP="00636094">
      <w:pPr>
        <w:pStyle w:val="normal0"/>
        <w:jc w:val="center"/>
        <w:rPr>
          <w:rFonts w:ascii="Calibri" w:hAnsi="Calibri"/>
        </w:rPr>
      </w:pPr>
      <w:r>
        <w:rPr>
          <w:rStyle w:val="normalchar1"/>
          <w:rFonts w:ascii="Calibri" w:hAnsi="Calibri" w:cs="Arial"/>
          <w:b/>
          <w:bCs/>
        </w:rPr>
        <w:t>Humanities</w:t>
      </w:r>
      <w:r w:rsidRPr="00334AD0">
        <w:rPr>
          <w:rStyle w:val="normalchar1"/>
          <w:rFonts w:ascii="Calibri" w:hAnsi="Calibri" w:cs="Arial"/>
          <w:b/>
          <w:bCs/>
        </w:rPr>
        <w:t xml:space="preserve"> Division</w:t>
      </w:r>
    </w:p>
    <w:p w:rsidR="00273AE4" w:rsidRPr="00334AD0" w:rsidRDefault="00273AE4" w:rsidP="00636094">
      <w:pPr>
        <w:pStyle w:val="normal0"/>
        <w:jc w:val="center"/>
        <w:rPr>
          <w:rFonts w:ascii="Calibri" w:hAnsi="Calibri"/>
        </w:rPr>
      </w:pPr>
      <w:r>
        <w:rPr>
          <w:rStyle w:val="normalchar1"/>
          <w:rFonts w:ascii="Calibri" w:hAnsi="Calibri" w:cs="Arial"/>
          <w:b/>
          <w:bCs/>
        </w:rPr>
        <w:t>HST 102</w:t>
      </w:r>
      <w:r w:rsidRPr="00334AD0">
        <w:rPr>
          <w:rStyle w:val="normalchar1"/>
          <w:rFonts w:ascii="Calibri" w:hAnsi="Calibri" w:cs="Arial"/>
          <w:b/>
          <w:bCs/>
          <w:i/>
          <w:iCs/>
          <w:color w:val="FF0000"/>
        </w:rPr>
        <w:t xml:space="preserve"> </w:t>
      </w:r>
      <w:r w:rsidRPr="00334AD0">
        <w:rPr>
          <w:rStyle w:val="normalchar1"/>
          <w:rFonts w:ascii="Calibri" w:hAnsi="Calibri" w:cs="Arial"/>
          <w:b/>
          <w:bCs/>
          <w:i/>
          <w:iCs/>
        </w:rPr>
        <w:t>–</w:t>
      </w:r>
      <w:r w:rsidRPr="00334AD0">
        <w:rPr>
          <w:rStyle w:val="normalchar1"/>
          <w:rFonts w:ascii="Calibri" w:hAnsi="Calibri" w:cs="Arial"/>
          <w:b/>
          <w:bCs/>
        </w:rPr>
        <w:t xml:space="preserve"> </w:t>
      </w:r>
      <w:r>
        <w:rPr>
          <w:rStyle w:val="normalchar1"/>
          <w:rFonts w:ascii="Calibri" w:hAnsi="Calibri" w:cs="Arial"/>
          <w:b/>
          <w:bCs/>
        </w:rPr>
        <w:t>World Civilization II</w:t>
      </w:r>
    </w:p>
    <w:p w:rsidR="00273AE4" w:rsidRDefault="00273AE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273AE4" w:rsidRDefault="00273AE4" w:rsidP="00636094">
      <w:pPr>
        <w:pStyle w:val="normal0"/>
        <w:jc w:val="center"/>
        <w:rPr>
          <w:rStyle w:val="normalchar1"/>
          <w:rFonts w:ascii="Calibri" w:hAnsi="Calibri" w:cs="Arial"/>
          <w:b/>
          <w:bCs/>
        </w:rPr>
      </w:pPr>
    </w:p>
    <w:p w:rsidR="00273AE4" w:rsidRPr="00334AD0" w:rsidRDefault="00273AE4" w:rsidP="00636094">
      <w:pPr>
        <w:pStyle w:val="normal0"/>
        <w:jc w:val="center"/>
        <w:rPr>
          <w:rFonts w:ascii="Calibri" w:hAnsi="Calibri"/>
        </w:rPr>
      </w:pPr>
    </w:p>
    <w:p w:rsidR="00273AE4" w:rsidRDefault="00273AE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HST 102 World Civilization II</w:t>
      </w:r>
    </w:p>
    <w:p w:rsidR="00273AE4" w:rsidRPr="004605CF" w:rsidRDefault="00273AE4" w:rsidP="00A75F87">
      <w:pPr>
        <w:pStyle w:val="normal0"/>
        <w:jc w:val="both"/>
        <w:rPr>
          <w:rFonts w:ascii="Calibri" w:hAnsi="Calibri"/>
          <w:sz w:val="22"/>
          <w:szCs w:val="22"/>
        </w:rPr>
      </w:pPr>
    </w:p>
    <w:p w:rsidR="00273AE4" w:rsidRDefault="00273AE4" w:rsidP="00A75F87">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273AE4" w:rsidRPr="004605CF" w:rsidRDefault="00273AE4" w:rsidP="00A75F87">
      <w:pPr>
        <w:pStyle w:val="normal0"/>
        <w:jc w:val="both"/>
        <w:rPr>
          <w:rFonts w:ascii="Calibri" w:hAnsi="Calibri"/>
          <w:sz w:val="22"/>
          <w:szCs w:val="22"/>
        </w:rPr>
      </w:pPr>
    </w:p>
    <w:p w:rsidR="00273AE4" w:rsidRDefault="00273AE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Prerequisites</w:t>
      </w:r>
      <w:r w:rsidRPr="00334AD0">
        <w:rPr>
          <w:rStyle w:val="normalchar1"/>
          <w:rFonts w:ascii="Calibri" w:hAnsi="Calibri" w:cs="Arial"/>
          <w:sz w:val="22"/>
          <w:szCs w:val="22"/>
        </w:rPr>
        <w:t>: </w:t>
      </w:r>
      <w:r>
        <w:rPr>
          <w:rStyle w:val="normalchar1"/>
          <w:rFonts w:ascii="Calibri" w:hAnsi="Calibri" w:cs="Arial"/>
          <w:sz w:val="22"/>
          <w:szCs w:val="22"/>
        </w:rPr>
        <w:t xml:space="preserve"> Grade</w:t>
      </w:r>
      <w:r w:rsidR="00E72997">
        <w:rPr>
          <w:rStyle w:val="normalchar1"/>
          <w:rFonts w:ascii="Calibri" w:hAnsi="Calibri" w:cs="Arial"/>
          <w:sz w:val="22"/>
          <w:szCs w:val="22"/>
        </w:rPr>
        <w:t>s</w:t>
      </w:r>
      <w:r>
        <w:rPr>
          <w:rStyle w:val="normalchar1"/>
          <w:rFonts w:ascii="Calibri" w:hAnsi="Calibri" w:cs="Arial"/>
          <w:sz w:val="22"/>
          <w:szCs w:val="22"/>
        </w:rPr>
        <w:t xml:space="preserve"> of “C” or better in ENG 096 and RDG 096 or placement; it is recommended that HST 101 be taken before HST 102</w:t>
      </w:r>
    </w:p>
    <w:p w:rsidR="00273AE4" w:rsidRPr="004605CF" w:rsidRDefault="00273AE4" w:rsidP="00A75F87">
      <w:pPr>
        <w:pStyle w:val="normal0"/>
        <w:jc w:val="both"/>
        <w:rPr>
          <w:rFonts w:ascii="Calibri" w:hAnsi="Calibri"/>
          <w:sz w:val="22"/>
          <w:szCs w:val="22"/>
        </w:rPr>
      </w:pPr>
    </w:p>
    <w:p w:rsidR="00273AE4" w:rsidRPr="00FC53D9" w:rsidRDefault="00273AE4" w:rsidP="00A75F87">
      <w:pPr>
        <w:jc w:val="both"/>
        <w:rPr>
          <w:rFonts w:ascii="Calibri" w:hAnsi="Calibri"/>
          <w:sz w:val="22"/>
        </w:rPr>
      </w:pPr>
      <w:r w:rsidRPr="00FC53D9">
        <w:rPr>
          <w:rFonts w:ascii="Calibri" w:hAnsi="Calibri"/>
          <w:b/>
          <w:sz w:val="22"/>
        </w:rPr>
        <w:t>Co-requisites:</w:t>
      </w:r>
      <w:r>
        <w:rPr>
          <w:rFonts w:ascii="Calibri" w:hAnsi="Calibri"/>
          <w:sz w:val="22"/>
        </w:rPr>
        <w:t xml:space="preserve">  None</w:t>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None</w:t>
      </w:r>
    </w:p>
    <w:p w:rsidR="00273AE4" w:rsidRPr="004605CF" w:rsidRDefault="00273AE4" w:rsidP="00A75F87">
      <w:pPr>
        <w:jc w:val="both"/>
        <w:rPr>
          <w:rFonts w:ascii="Calibri" w:hAnsi="Calibri"/>
          <w:sz w:val="22"/>
          <w:szCs w:val="22"/>
        </w:rPr>
      </w:pPr>
    </w:p>
    <w:p w:rsidR="00273AE4" w:rsidRPr="00334AD0" w:rsidRDefault="00273AE4" w:rsidP="00A75F87">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273AE4" w:rsidRPr="00334AD0" w:rsidRDefault="00273AE4" w:rsidP="00A75F87">
      <w:pPr>
        <w:pStyle w:val="normal0"/>
        <w:pBdr>
          <w:bottom w:val="double" w:sz="6" w:space="1" w:color="auto"/>
        </w:pBdr>
        <w:jc w:val="both"/>
        <w:rPr>
          <w:rStyle w:val="normalchar1"/>
          <w:rFonts w:ascii="Calibri" w:hAnsi="Calibri" w:cs="Arial"/>
          <w:sz w:val="22"/>
          <w:szCs w:val="22"/>
        </w:rPr>
      </w:pPr>
    </w:p>
    <w:p w:rsidR="00273AE4" w:rsidRDefault="00273AE4" w:rsidP="00A75F87">
      <w:pPr>
        <w:pStyle w:val="list0020paragraph"/>
        <w:ind w:left="0"/>
        <w:jc w:val="both"/>
        <w:rPr>
          <w:rStyle w:val="list0020paragraphchar1"/>
          <w:rFonts w:ascii="Calibri" w:hAnsi="Calibri" w:cs="Arial"/>
          <w:b/>
          <w:bCs/>
          <w:sz w:val="22"/>
          <w:szCs w:val="22"/>
        </w:rPr>
      </w:pPr>
    </w:p>
    <w:p w:rsidR="00273AE4" w:rsidRDefault="00273AE4" w:rsidP="00A75F87">
      <w:pPr>
        <w:pStyle w:val="list0020paragraph"/>
        <w:ind w:left="0"/>
        <w:jc w:val="both"/>
        <w:rPr>
          <w:rFonts w:ascii="Calibri" w:hAnsi="Calibri" w:cs="Arial"/>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Pr>
          <w:rFonts w:ascii="Calibri" w:hAnsi="Calibri" w:cs="Arial"/>
          <w:sz w:val="22"/>
          <w:szCs w:val="22"/>
        </w:rPr>
        <w:t>World Civilization II is the second half of a two-semester sequence.  It examines aspects of the major social, political, economic, and intellectual developments of world civilization from the 17</w:t>
      </w:r>
      <w:r w:rsidRPr="00725717">
        <w:rPr>
          <w:rFonts w:ascii="Calibri" w:hAnsi="Calibri" w:cs="Arial"/>
          <w:sz w:val="22"/>
          <w:szCs w:val="22"/>
          <w:vertAlign w:val="superscript"/>
        </w:rPr>
        <w:t>th</w:t>
      </w:r>
      <w:r>
        <w:rPr>
          <w:rFonts w:ascii="Calibri" w:hAnsi="Calibri" w:cs="Arial"/>
          <w:sz w:val="22"/>
          <w:szCs w:val="22"/>
        </w:rPr>
        <w:t xml:space="preserve"> century to the present.  Emphasis is placed on the ideas and institutions that have shaped the society and culture of the modern world. </w:t>
      </w:r>
    </w:p>
    <w:p w:rsidR="00273AE4" w:rsidRDefault="00273AE4" w:rsidP="00A75F87">
      <w:pPr>
        <w:pStyle w:val="list0020paragraph"/>
        <w:ind w:left="0"/>
        <w:jc w:val="both"/>
        <w:rPr>
          <w:rFonts w:ascii="Calibri" w:hAnsi="Calibri" w:cs="Arial"/>
          <w:sz w:val="22"/>
          <w:szCs w:val="22"/>
        </w:rPr>
      </w:pPr>
    </w:p>
    <w:p w:rsidR="004605CF" w:rsidRDefault="004605CF" w:rsidP="00A75F87">
      <w:pPr>
        <w:pStyle w:val="list0020paragraph"/>
        <w:ind w:left="0"/>
        <w:jc w:val="both"/>
        <w:rPr>
          <w:rFonts w:ascii="Calibri" w:hAnsi="Calibri" w:cs="Arial"/>
          <w:sz w:val="22"/>
          <w:szCs w:val="22"/>
        </w:rPr>
      </w:pPr>
    </w:p>
    <w:p w:rsidR="00235701" w:rsidRDefault="00235701" w:rsidP="00A75F87">
      <w:pPr>
        <w:pStyle w:val="list0020paragraph"/>
        <w:ind w:left="0"/>
        <w:jc w:val="both"/>
        <w:rPr>
          <w:rFonts w:ascii="Calibri" w:hAnsi="Calibri" w:cs="Arial"/>
          <w:sz w:val="22"/>
          <w:szCs w:val="22"/>
        </w:rPr>
      </w:pPr>
    </w:p>
    <w:p w:rsidR="005438E4" w:rsidRDefault="005438E4" w:rsidP="005438E4">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HST 102 is affirmed in the following General Education Foundation Category: </w:t>
      </w:r>
      <w:r w:rsidRPr="00EC2A10">
        <w:rPr>
          <w:rFonts w:ascii="Calibri" w:hAnsi="Calibri"/>
          <w:b/>
          <w:sz w:val="22"/>
        </w:rPr>
        <w:t>Historical Perspective</w:t>
      </w:r>
      <w:r>
        <w:rPr>
          <w:rFonts w:ascii="Calibri" w:hAnsi="Calibri"/>
          <w:sz w:val="22"/>
        </w:rPr>
        <w:t xml:space="preserve">.  The corresponding General Education Goal is as follows: </w:t>
      </w:r>
      <w:r w:rsidRPr="00FC53D9">
        <w:rPr>
          <w:rFonts w:ascii="Calibri" w:hAnsi="Calibri"/>
          <w:sz w:val="22"/>
        </w:rPr>
        <w:t xml:space="preserve">Students will </w:t>
      </w:r>
      <w:r>
        <w:rPr>
          <w:rFonts w:ascii="Calibri" w:hAnsi="Calibri"/>
          <w:sz w:val="22"/>
        </w:rPr>
        <w:t>understand</w:t>
      </w:r>
      <w:r w:rsidRPr="00FC53D9">
        <w:rPr>
          <w:rFonts w:ascii="Calibri" w:hAnsi="Calibri"/>
          <w:sz w:val="22"/>
        </w:rPr>
        <w:t xml:space="preserve"> historical events and movements in </w:t>
      </w:r>
      <w:r>
        <w:rPr>
          <w:rFonts w:ascii="Calibri" w:hAnsi="Calibri"/>
          <w:sz w:val="22"/>
        </w:rPr>
        <w:t xml:space="preserve">World, Western, non-Western, or American </w:t>
      </w:r>
      <w:r w:rsidRPr="00FC53D9">
        <w:rPr>
          <w:rFonts w:ascii="Calibri" w:hAnsi="Calibri"/>
          <w:sz w:val="22"/>
        </w:rPr>
        <w:t>societies and asses</w:t>
      </w:r>
      <w:r>
        <w:rPr>
          <w:rFonts w:ascii="Calibri" w:hAnsi="Calibri"/>
          <w:sz w:val="22"/>
        </w:rPr>
        <w:t>s their subsequent significance.</w:t>
      </w:r>
    </w:p>
    <w:p w:rsidR="005438E4" w:rsidRDefault="005438E4" w:rsidP="00A75F87">
      <w:pPr>
        <w:pStyle w:val="BodyText"/>
        <w:jc w:val="both"/>
        <w:rPr>
          <w:rFonts w:ascii="Calibri" w:hAnsi="Calibri"/>
          <w:b/>
          <w:sz w:val="22"/>
        </w:rPr>
      </w:pPr>
    </w:p>
    <w:p w:rsidR="004605CF" w:rsidRDefault="004605CF" w:rsidP="00A75F87">
      <w:pPr>
        <w:pStyle w:val="BodyText"/>
        <w:jc w:val="both"/>
        <w:rPr>
          <w:rFonts w:ascii="Calibri" w:hAnsi="Calibri"/>
          <w:b/>
          <w:sz w:val="22"/>
        </w:rPr>
      </w:pPr>
    </w:p>
    <w:p w:rsidR="004605CF" w:rsidRDefault="004605CF" w:rsidP="00A75F87">
      <w:pPr>
        <w:pStyle w:val="BodyText"/>
        <w:jc w:val="both"/>
        <w:rPr>
          <w:rFonts w:ascii="Calibri" w:hAnsi="Calibri"/>
          <w:b/>
          <w:sz w:val="22"/>
        </w:rPr>
      </w:pPr>
    </w:p>
    <w:p w:rsidR="00273AE4" w:rsidRDefault="00273AE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273AE4" w:rsidRPr="00334AD0" w:rsidRDefault="00273AE4" w:rsidP="00A75F87">
      <w:pPr>
        <w:pStyle w:val="normal0"/>
        <w:jc w:val="both"/>
        <w:rPr>
          <w:rFonts w:ascii="Calibri" w:hAnsi="Calibri"/>
          <w:sz w:val="12"/>
          <w:szCs w:val="12"/>
        </w:rPr>
      </w:pPr>
    </w:p>
    <w:p w:rsidR="00273AE4" w:rsidRDefault="00273AE4" w:rsidP="00E04413">
      <w:pPr>
        <w:pStyle w:val="normal0"/>
        <w:tabs>
          <w:tab w:val="left" w:pos="360"/>
        </w:tabs>
        <w:ind w:left="357" w:hanging="357"/>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t>demonstrate knowledge of some of the fundamental concepts and theories of historical events  and ideas related to  early modern and modern civilizations that may include Africa, Asia, Europe, the Americas, India, China, Russia, Japan, Southeast Asia, and the Pacific regions</w:t>
      </w:r>
      <w:r w:rsidRPr="00334AD0">
        <w:rPr>
          <w:rStyle w:val="normalchar1"/>
          <w:rFonts w:ascii="Calibri" w:hAnsi="Calibri" w:cs="Arial"/>
          <w:sz w:val="22"/>
          <w:szCs w:val="22"/>
        </w:rPr>
        <w:t xml:space="preserve">; </w:t>
      </w:r>
    </w:p>
    <w:p w:rsidR="00273AE4" w:rsidRPr="00334AD0" w:rsidRDefault="00273AE4" w:rsidP="00A75F87">
      <w:pPr>
        <w:pStyle w:val="normal0"/>
        <w:jc w:val="both"/>
        <w:rPr>
          <w:rFonts w:ascii="Calibri" w:hAnsi="Calibri"/>
          <w:sz w:val="12"/>
          <w:szCs w:val="12"/>
        </w:rPr>
      </w:pPr>
    </w:p>
    <w:p w:rsidR="00273AE4" w:rsidRPr="00FF2F9B" w:rsidRDefault="00273AE4" w:rsidP="00FF2F9B">
      <w:pPr>
        <w:pStyle w:val="normal0"/>
        <w:ind w:left="360" w:hanging="360"/>
        <w:jc w:val="both"/>
        <w:rPr>
          <w:rFonts w:ascii="Calibri" w:hAnsi="Calibri" w:cs="Arial"/>
          <w:sz w:val="22"/>
          <w:szCs w:val="22"/>
        </w:rPr>
      </w:pPr>
      <w:r w:rsidRPr="00334AD0">
        <w:rPr>
          <w:rStyle w:val="normalchar1"/>
          <w:rFonts w:ascii="Calibri" w:hAnsi="Calibri" w:cs="Arial"/>
          <w:sz w:val="22"/>
          <w:szCs w:val="22"/>
        </w:rPr>
        <w:t>2.</w:t>
      </w:r>
      <w:r w:rsidRPr="00334AD0">
        <w:rPr>
          <w:rFonts w:ascii="Calibri" w:hAnsi="Calibri"/>
        </w:rPr>
        <w:tab/>
      </w:r>
      <w:r>
        <w:rPr>
          <w:rFonts w:ascii="Calibri" w:hAnsi="Calibri"/>
          <w:sz w:val="22"/>
          <w:szCs w:val="22"/>
        </w:rPr>
        <w:t>e</w:t>
      </w:r>
      <w:r w:rsidRPr="00D20C51">
        <w:rPr>
          <w:rFonts w:ascii="Calibri" w:hAnsi="Calibri"/>
          <w:sz w:val="22"/>
          <w:szCs w:val="22"/>
        </w:rPr>
        <w:t>valuate global exchanges</w:t>
      </w:r>
      <w:r>
        <w:rPr>
          <w:rFonts w:ascii="Calibri" w:hAnsi="Calibri"/>
          <w:sz w:val="22"/>
          <w:szCs w:val="22"/>
        </w:rPr>
        <w:t xml:space="preserve">, the industrial revolution, imperialism and colonialism, decolonization,  revolutions, the World Wars, the Cold War and recent global events, including </w:t>
      </w:r>
      <w:r w:rsidRPr="00D20C51">
        <w:rPr>
          <w:rFonts w:ascii="Calibri" w:hAnsi="Calibri"/>
          <w:sz w:val="22"/>
          <w:szCs w:val="22"/>
        </w:rPr>
        <w:t>perspectives in the context of social, political,</w:t>
      </w:r>
      <w:r>
        <w:rPr>
          <w:rFonts w:ascii="Calibri" w:hAnsi="Calibri"/>
          <w:sz w:val="22"/>
          <w:szCs w:val="22"/>
        </w:rPr>
        <w:t xml:space="preserve"> economic, </w:t>
      </w:r>
      <w:r w:rsidRPr="00D20C51">
        <w:rPr>
          <w:rFonts w:ascii="Calibri" w:hAnsi="Calibri"/>
          <w:sz w:val="22"/>
          <w:szCs w:val="22"/>
        </w:rPr>
        <w:t>religious and intellectual traditions</w:t>
      </w:r>
      <w:r w:rsidRPr="00D20C51">
        <w:rPr>
          <w:rStyle w:val="normalchar1"/>
          <w:rFonts w:ascii="Calibri" w:hAnsi="Calibri" w:cs="Arial"/>
          <w:sz w:val="22"/>
          <w:szCs w:val="22"/>
        </w:rPr>
        <w:t>; and</w:t>
      </w:r>
    </w:p>
    <w:p w:rsidR="00273AE4" w:rsidRPr="00334AD0" w:rsidRDefault="00273AE4" w:rsidP="00A75F87">
      <w:pPr>
        <w:pStyle w:val="normal0"/>
        <w:jc w:val="both"/>
        <w:rPr>
          <w:rFonts w:ascii="Calibri" w:hAnsi="Calibri"/>
          <w:sz w:val="12"/>
          <w:szCs w:val="12"/>
        </w:rPr>
      </w:pPr>
    </w:p>
    <w:p w:rsidR="00273AE4" w:rsidRPr="00E04413" w:rsidRDefault="00273AE4" w:rsidP="00BC73FA">
      <w:pPr>
        <w:tabs>
          <w:tab w:val="left" w:pos="360"/>
        </w:tabs>
        <w:ind w:left="360" w:hanging="360"/>
        <w:jc w:val="both"/>
        <w:rPr>
          <w:rStyle w:val="normalchar1"/>
          <w:rFonts w:ascii="Calibri" w:hAnsi="Calibri"/>
          <w:sz w:val="22"/>
          <w:szCs w:val="22"/>
        </w:rPr>
      </w:pPr>
      <w:r w:rsidRPr="00E04413">
        <w:rPr>
          <w:rStyle w:val="normalchar1"/>
          <w:rFonts w:ascii="Calibri" w:hAnsi="Calibri" w:cs="Arial"/>
          <w:sz w:val="22"/>
          <w:szCs w:val="22"/>
        </w:rPr>
        <w:t>3.</w:t>
      </w:r>
      <w:r w:rsidR="00235701">
        <w:rPr>
          <w:rStyle w:val="normalchar1"/>
          <w:rFonts w:ascii="Calibri" w:hAnsi="Calibri" w:cs="Arial"/>
          <w:sz w:val="22"/>
          <w:szCs w:val="22"/>
        </w:rPr>
        <w:tab/>
        <w:t>r</w:t>
      </w:r>
      <w:r>
        <w:rPr>
          <w:rFonts w:ascii="Calibri" w:hAnsi="Calibri"/>
          <w:sz w:val="22"/>
          <w:szCs w:val="22"/>
        </w:rPr>
        <w:t>ead</w:t>
      </w:r>
      <w:r w:rsidR="00235701">
        <w:rPr>
          <w:rFonts w:ascii="Calibri" w:hAnsi="Calibri"/>
          <w:sz w:val="22"/>
          <w:szCs w:val="22"/>
        </w:rPr>
        <w:t>, analyze, organize,</w:t>
      </w:r>
      <w:r w:rsidR="00235701" w:rsidRPr="00E04413">
        <w:rPr>
          <w:rFonts w:ascii="Calibri" w:hAnsi="Calibri"/>
          <w:sz w:val="22"/>
          <w:szCs w:val="22"/>
        </w:rPr>
        <w:t xml:space="preserve"> and </w:t>
      </w:r>
      <w:r w:rsidR="00235701">
        <w:rPr>
          <w:rFonts w:ascii="Calibri" w:hAnsi="Calibri"/>
          <w:sz w:val="22"/>
          <w:szCs w:val="22"/>
        </w:rPr>
        <w:t xml:space="preserve">synthesize evidence, historical problems, and interpretations </w:t>
      </w:r>
      <w:r w:rsidR="00235701" w:rsidRPr="00E04413">
        <w:rPr>
          <w:rFonts w:ascii="Calibri" w:hAnsi="Calibri"/>
          <w:sz w:val="22"/>
          <w:szCs w:val="22"/>
        </w:rPr>
        <w:t xml:space="preserve"> connected</w:t>
      </w:r>
      <w:r w:rsidR="00235701">
        <w:rPr>
          <w:rFonts w:ascii="Calibri" w:hAnsi="Calibri"/>
          <w:sz w:val="22"/>
          <w:szCs w:val="22"/>
        </w:rPr>
        <w:t xml:space="preserve"> </w:t>
      </w:r>
      <w:r w:rsidR="00235701" w:rsidRPr="00E04413">
        <w:rPr>
          <w:rFonts w:ascii="Calibri" w:hAnsi="Calibri"/>
          <w:sz w:val="22"/>
          <w:szCs w:val="22"/>
        </w:rPr>
        <w:t>to the history of world civilizations</w:t>
      </w:r>
      <w:r>
        <w:rPr>
          <w:rFonts w:ascii="Calibri" w:hAnsi="Calibri"/>
          <w:sz w:val="22"/>
          <w:szCs w:val="22"/>
        </w:rPr>
        <w:t>.</w:t>
      </w:r>
    </w:p>
    <w:p w:rsidR="00273AE4" w:rsidRDefault="00273AE4" w:rsidP="00A75F87">
      <w:pPr>
        <w:pStyle w:val="normal0"/>
        <w:ind w:left="360" w:hanging="360"/>
        <w:jc w:val="both"/>
        <w:rPr>
          <w:rStyle w:val="normalchar1"/>
          <w:rFonts w:ascii="Calibri" w:hAnsi="Calibri" w:cs="Arial"/>
          <w:b/>
          <w:bCs/>
          <w:sz w:val="22"/>
          <w:szCs w:val="22"/>
        </w:rPr>
      </w:pPr>
    </w:p>
    <w:p w:rsidR="00273AE4" w:rsidRDefault="00273AE4" w:rsidP="00A75F87">
      <w:pPr>
        <w:pStyle w:val="normal0"/>
        <w:ind w:left="360" w:hanging="360"/>
        <w:jc w:val="both"/>
        <w:rPr>
          <w:rStyle w:val="normalchar1"/>
          <w:rFonts w:ascii="Calibri" w:hAnsi="Calibri" w:cs="Arial"/>
          <w:b/>
          <w:bCs/>
          <w:sz w:val="22"/>
          <w:szCs w:val="22"/>
        </w:rPr>
      </w:pPr>
    </w:p>
    <w:p w:rsidR="005438E4" w:rsidRDefault="005438E4" w:rsidP="00A75F87">
      <w:pPr>
        <w:pStyle w:val="normal0"/>
        <w:jc w:val="both"/>
        <w:rPr>
          <w:rStyle w:val="normalchar1"/>
          <w:rFonts w:ascii="Calibri" w:hAnsi="Calibri" w:cs="Arial"/>
          <w:b/>
          <w:bCs/>
          <w:sz w:val="22"/>
          <w:szCs w:val="22"/>
        </w:rPr>
      </w:pPr>
    </w:p>
    <w:p w:rsidR="00273AE4" w:rsidRPr="00334AD0" w:rsidRDefault="00273AE4" w:rsidP="00A75F87">
      <w:pPr>
        <w:pStyle w:val="normal0"/>
        <w:jc w:val="both"/>
        <w:rPr>
          <w:rFonts w:ascii="Calibri" w:hAnsi="Calibri"/>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273AE4" w:rsidRDefault="00273AE4" w:rsidP="00F4561A">
      <w:pPr>
        <w:pStyle w:val="normal0"/>
        <w:tabs>
          <w:tab w:val="left" w:pos="360"/>
        </w:tabs>
        <w:ind w:left="360" w:hanging="360"/>
        <w:jc w:val="both"/>
        <w:rPr>
          <w:rStyle w:val="normalchar1"/>
          <w:rFonts w:ascii="Calibri" w:hAnsi="Calibri" w:cs="Arial"/>
          <w:sz w:val="22"/>
          <w:szCs w:val="22"/>
        </w:rPr>
      </w:pPr>
    </w:p>
    <w:p w:rsidR="00273AE4" w:rsidRDefault="00273AE4" w:rsidP="00F4561A">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1.</w:t>
      </w:r>
      <w:r>
        <w:rPr>
          <w:rStyle w:val="normalchar1"/>
          <w:rFonts w:ascii="Calibri" w:hAnsi="Calibri" w:cs="Arial"/>
          <w:sz w:val="22"/>
          <w:szCs w:val="22"/>
        </w:rPr>
        <w:tab/>
      </w:r>
      <w:r w:rsidR="00235701">
        <w:rPr>
          <w:rStyle w:val="normalchar1"/>
          <w:rFonts w:ascii="Calibri" w:hAnsi="Calibri" w:cs="Arial"/>
          <w:sz w:val="22"/>
          <w:szCs w:val="22"/>
        </w:rPr>
        <w:t>Demonstrate knowledge of some of the fundamental concepts and theories of historical events  and ideas related to  early modern and modern civilizations that may include Africa, Asia, Europe, the Americas, India, China, Russia, Japan, Southeast Asia, and the Pacific regions:</w:t>
      </w:r>
    </w:p>
    <w:p w:rsidR="00273AE4" w:rsidRPr="00E04413" w:rsidRDefault="00273AE4" w:rsidP="00F4561A">
      <w:pPr>
        <w:pStyle w:val="normal0"/>
        <w:tabs>
          <w:tab w:val="left" w:pos="360"/>
        </w:tabs>
        <w:ind w:left="360" w:hanging="360"/>
        <w:jc w:val="both"/>
        <w:rPr>
          <w:rStyle w:val="normalchar1"/>
          <w:rFonts w:ascii="Calibri" w:hAnsi="Calibri" w:cs="Arial"/>
          <w:sz w:val="12"/>
          <w:szCs w:val="12"/>
        </w:rPr>
      </w:pPr>
    </w:p>
    <w:p w:rsidR="00273AE4" w:rsidRDefault="00273AE4" w:rsidP="00157C4A">
      <w:pPr>
        <w:pStyle w:val="normal0"/>
        <w:tabs>
          <w:tab w:val="left" w:pos="810"/>
        </w:tabs>
        <w:ind w:left="720" w:hanging="360"/>
        <w:jc w:val="both"/>
        <w:rPr>
          <w:rFonts w:ascii="Calibri" w:hAnsi="Calibri" w:cs="Arial"/>
          <w:i/>
          <w:sz w:val="22"/>
          <w:szCs w:val="22"/>
        </w:rPr>
      </w:pPr>
      <w:r w:rsidRPr="00334AD0">
        <w:rPr>
          <w:rStyle w:val="normalchar1"/>
          <w:rFonts w:ascii="Calibri" w:hAnsi="Calibri" w:cs="Arial"/>
          <w:sz w:val="22"/>
          <w:szCs w:val="22"/>
        </w:rPr>
        <w:t>1.1</w:t>
      </w:r>
      <w:r w:rsidRPr="00334AD0">
        <w:rPr>
          <w:rFonts w:ascii="Calibri" w:hAnsi="Calibri" w:cs="Arial"/>
          <w:sz w:val="22"/>
          <w:szCs w:val="22"/>
        </w:rPr>
        <w:tab/>
      </w:r>
      <w:r>
        <w:rPr>
          <w:rFonts w:ascii="Calibri" w:hAnsi="Calibri" w:cs="Arial"/>
          <w:i/>
          <w:sz w:val="22"/>
          <w:szCs w:val="22"/>
        </w:rPr>
        <w:t>identify and describe key terms, names, and places of major civilizations;</w:t>
      </w:r>
    </w:p>
    <w:p w:rsidR="00273AE4" w:rsidRPr="00235701" w:rsidRDefault="00273AE4" w:rsidP="00157C4A">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1.2</w:t>
      </w:r>
      <w:r w:rsidR="00235701">
        <w:rPr>
          <w:rStyle w:val="normalchar1"/>
          <w:rFonts w:ascii="Calibri" w:hAnsi="Calibri" w:cs="Arial"/>
          <w:sz w:val="22"/>
          <w:szCs w:val="22"/>
        </w:rPr>
        <w:tab/>
      </w:r>
      <w:r w:rsidRPr="00985A32">
        <w:rPr>
          <w:rStyle w:val="normalchar1"/>
          <w:rFonts w:ascii="Calibri" w:hAnsi="Calibri" w:cs="Arial"/>
          <w:i/>
          <w:sz w:val="22"/>
          <w:szCs w:val="22"/>
        </w:rPr>
        <w:t>evaluate the validity of various interpretations of historical events and institutions</w:t>
      </w:r>
      <w:r>
        <w:rPr>
          <w:rStyle w:val="normalchar1"/>
          <w:rFonts w:ascii="Calibri" w:hAnsi="Calibri" w:cs="Arial"/>
          <w:i/>
          <w:sz w:val="22"/>
          <w:szCs w:val="22"/>
        </w:rPr>
        <w:t>;</w:t>
      </w:r>
      <w:r w:rsidR="00235701">
        <w:rPr>
          <w:rStyle w:val="normalchar1"/>
          <w:rFonts w:ascii="Calibri" w:hAnsi="Calibri" w:cs="Arial"/>
          <w:i/>
          <w:sz w:val="22"/>
          <w:szCs w:val="22"/>
        </w:rPr>
        <w:t xml:space="preserve"> </w:t>
      </w:r>
      <w:r w:rsidR="00235701">
        <w:rPr>
          <w:rStyle w:val="normalchar1"/>
          <w:rFonts w:ascii="Calibri" w:hAnsi="Calibri" w:cs="Arial"/>
          <w:sz w:val="22"/>
          <w:szCs w:val="22"/>
        </w:rPr>
        <w:t>and</w:t>
      </w:r>
    </w:p>
    <w:p w:rsidR="00235701" w:rsidRDefault="00273AE4" w:rsidP="00235701">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 xml:space="preserve">1.3  </w:t>
      </w:r>
      <w:r w:rsidR="00235701" w:rsidRPr="00985A32">
        <w:rPr>
          <w:rStyle w:val="normalchar1"/>
          <w:rFonts w:ascii="Calibri" w:hAnsi="Calibri" w:cs="Arial"/>
          <w:i/>
          <w:sz w:val="22"/>
          <w:szCs w:val="22"/>
        </w:rPr>
        <w:t xml:space="preserve">clarify and summarize information </w:t>
      </w:r>
      <w:r w:rsidR="00235701">
        <w:rPr>
          <w:rStyle w:val="normalchar1"/>
          <w:rFonts w:ascii="Calibri" w:hAnsi="Calibri" w:cs="Arial"/>
          <w:i/>
          <w:sz w:val="22"/>
          <w:szCs w:val="22"/>
        </w:rPr>
        <w:t xml:space="preserve">pertaining to historical events and ideas </w:t>
      </w:r>
      <w:r w:rsidR="00235701" w:rsidRPr="00985A32">
        <w:rPr>
          <w:rStyle w:val="normalchar1"/>
          <w:rFonts w:ascii="Calibri" w:hAnsi="Calibri" w:cs="Arial"/>
          <w:i/>
          <w:sz w:val="22"/>
          <w:szCs w:val="22"/>
        </w:rPr>
        <w:t>in a weekly journal</w:t>
      </w:r>
    </w:p>
    <w:p w:rsidR="00235701" w:rsidRDefault="00235701" w:rsidP="00235701">
      <w:pPr>
        <w:pStyle w:val="normal0"/>
        <w:tabs>
          <w:tab w:val="left" w:pos="360"/>
        </w:tabs>
        <w:ind w:left="360" w:hanging="360"/>
        <w:jc w:val="both"/>
        <w:rPr>
          <w:rStyle w:val="normalchar1"/>
          <w:rFonts w:ascii="Calibri" w:hAnsi="Calibri" w:cs="Arial"/>
          <w:sz w:val="22"/>
          <w:szCs w:val="22"/>
        </w:rPr>
      </w:pPr>
    </w:p>
    <w:p w:rsidR="00273AE4" w:rsidRDefault="00273AE4" w:rsidP="00A75F87">
      <w:pPr>
        <w:pStyle w:val="normal0"/>
        <w:tabs>
          <w:tab w:val="left" w:pos="360"/>
        </w:tabs>
        <w:ind w:left="360" w:hanging="360"/>
        <w:jc w:val="both"/>
        <w:rPr>
          <w:rStyle w:val="normalchar1"/>
          <w:rFonts w:ascii="Calibri" w:hAnsi="Calibri" w:cs="Arial"/>
          <w:sz w:val="22"/>
          <w:szCs w:val="22"/>
        </w:rPr>
      </w:pPr>
      <w:r w:rsidRPr="00334AD0">
        <w:rPr>
          <w:rStyle w:val="normalchar1"/>
          <w:rFonts w:ascii="Calibri" w:hAnsi="Calibri" w:cs="Arial"/>
          <w:sz w:val="22"/>
          <w:szCs w:val="22"/>
        </w:rPr>
        <w:t>2.</w:t>
      </w:r>
      <w:r>
        <w:rPr>
          <w:rFonts w:ascii="Calibri" w:hAnsi="Calibri"/>
        </w:rPr>
        <w:tab/>
      </w:r>
      <w:r w:rsidRPr="00514083">
        <w:rPr>
          <w:rFonts w:ascii="Calibri" w:hAnsi="Calibri"/>
          <w:sz w:val="22"/>
          <w:szCs w:val="22"/>
        </w:rPr>
        <w:t>Evaluate global exchanges</w:t>
      </w:r>
      <w:r>
        <w:rPr>
          <w:rFonts w:ascii="Calibri" w:hAnsi="Calibri"/>
          <w:sz w:val="22"/>
          <w:szCs w:val="22"/>
        </w:rPr>
        <w:t>, the industrial revolution, imperialism and colonialism, decolonization, revolutions, the World Wars, the Cold War and recent global events, including perspectives in the context of social, political, economic , religious and intellectual traditions</w:t>
      </w:r>
      <w:r w:rsidR="00235701">
        <w:rPr>
          <w:rFonts w:ascii="Calibri" w:hAnsi="Calibri"/>
          <w:sz w:val="22"/>
          <w:szCs w:val="22"/>
        </w:rPr>
        <w:t>:</w:t>
      </w:r>
    </w:p>
    <w:p w:rsidR="00273AE4" w:rsidRPr="00334AD0" w:rsidRDefault="00273AE4" w:rsidP="00A75F87">
      <w:pPr>
        <w:pStyle w:val="normal0"/>
        <w:tabs>
          <w:tab w:val="left" w:pos="360"/>
        </w:tabs>
        <w:ind w:left="360" w:hanging="360"/>
        <w:jc w:val="both"/>
        <w:rPr>
          <w:rFonts w:ascii="Calibri" w:hAnsi="Calibri"/>
          <w:sz w:val="12"/>
          <w:szCs w:val="12"/>
        </w:rPr>
      </w:pPr>
    </w:p>
    <w:p w:rsidR="00273AE4" w:rsidRPr="00235701" w:rsidRDefault="00273AE4" w:rsidP="00A75F87">
      <w:pPr>
        <w:pStyle w:val="normal0"/>
        <w:tabs>
          <w:tab w:val="left" w:pos="1260"/>
        </w:tabs>
        <w:ind w:left="720" w:hanging="360"/>
        <w:jc w:val="both"/>
        <w:rPr>
          <w:rFonts w:ascii="Calibri" w:hAnsi="Calibri"/>
          <w:sz w:val="22"/>
          <w:szCs w:val="22"/>
        </w:rPr>
      </w:pPr>
      <w:r w:rsidRPr="00334AD0">
        <w:rPr>
          <w:rStyle w:val="normalchar1"/>
          <w:rFonts w:ascii="Calibri" w:hAnsi="Calibri" w:cs="Arial"/>
          <w:sz w:val="22"/>
          <w:szCs w:val="22"/>
        </w:rPr>
        <w:t>2.1</w:t>
      </w:r>
      <w:r w:rsidR="00235701">
        <w:rPr>
          <w:rFonts w:ascii="Calibri" w:hAnsi="Calibri"/>
          <w:i/>
          <w:sz w:val="22"/>
          <w:szCs w:val="22"/>
        </w:rPr>
        <w:tab/>
        <w:t>i</w:t>
      </w:r>
      <w:r w:rsidRPr="00235701">
        <w:rPr>
          <w:rFonts w:ascii="Calibri" w:hAnsi="Calibri"/>
          <w:i/>
          <w:sz w:val="22"/>
          <w:szCs w:val="22"/>
        </w:rPr>
        <w:t>dentify places and trade and migration patterns on historical maps;</w:t>
      </w:r>
      <w:r w:rsidR="00235701">
        <w:rPr>
          <w:rFonts w:ascii="Calibri" w:hAnsi="Calibri"/>
          <w:i/>
          <w:sz w:val="22"/>
          <w:szCs w:val="22"/>
        </w:rPr>
        <w:t xml:space="preserve"> </w:t>
      </w:r>
      <w:r w:rsidR="00235701">
        <w:rPr>
          <w:rFonts w:ascii="Calibri" w:hAnsi="Calibri"/>
          <w:sz w:val="22"/>
          <w:szCs w:val="22"/>
        </w:rPr>
        <w:t>and</w:t>
      </w:r>
    </w:p>
    <w:p w:rsidR="00273AE4" w:rsidRPr="00C97F03" w:rsidRDefault="00273AE4" w:rsidP="00A75F87">
      <w:pPr>
        <w:pStyle w:val="normal0"/>
        <w:tabs>
          <w:tab w:val="left" w:pos="360"/>
        </w:tabs>
        <w:ind w:left="720" w:hanging="360"/>
        <w:jc w:val="both"/>
        <w:rPr>
          <w:rFonts w:ascii="Calibri" w:hAnsi="Calibri" w:cs="Arial"/>
          <w:i/>
          <w:sz w:val="22"/>
          <w:szCs w:val="22"/>
        </w:rPr>
      </w:pPr>
      <w:r w:rsidRPr="00334AD0">
        <w:rPr>
          <w:rStyle w:val="normalchar1"/>
          <w:rFonts w:ascii="Calibri" w:hAnsi="Calibri" w:cs="Arial"/>
          <w:sz w:val="22"/>
          <w:szCs w:val="22"/>
        </w:rPr>
        <w:t>2.2</w:t>
      </w:r>
      <w:r>
        <w:rPr>
          <w:rStyle w:val="normalchar1"/>
          <w:rFonts w:ascii="Calibri" w:hAnsi="Calibri" w:cs="Arial"/>
          <w:sz w:val="22"/>
          <w:szCs w:val="22"/>
        </w:rPr>
        <w:tab/>
      </w:r>
      <w:r w:rsidRPr="00C97F03">
        <w:rPr>
          <w:rStyle w:val="normalchar1"/>
          <w:rFonts w:ascii="Calibri" w:hAnsi="Calibri" w:cs="Arial"/>
          <w:i/>
          <w:sz w:val="22"/>
          <w:szCs w:val="22"/>
        </w:rPr>
        <w:t>d</w:t>
      </w:r>
      <w:r w:rsidR="00235701">
        <w:rPr>
          <w:rStyle w:val="normalchar1"/>
          <w:rFonts w:ascii="Calibri" w:hAnsi="Calibri" w:cs="Arial"/>
          <w:i/>
          <w:sz w:val="22"/>
          <w:szCs w:val="22"/>
        </w:rPr>
        <w:t xml:space="preserve">iscuss </w:t>
      </w:r>
      <w:r w:rsidRPr="00C97F03">
        <w:rPr>
          <w:rStyle w:val="normalchar1"/>
          <w:rFonts w:ascii="Calibri" w:hAnsi="Calibri" w:cs="Arial"/>
          <w:i/>
          <w:sz w:val="22"/>
          <w:szCs w:val="22"/>
        </w:rPr>
        <w:t>social structures, religious ideas and institutions and intellectual traditions</w:t>
      </w:r>
    </w:p>
    <w:p w:rsidR="00273AE4" w:rsidRDefault="00273AE4" w:rsidP="00A75F87">
      <w:pPr>
        <w:pStyle w:val="normal0"/>
        <w:jc w:val="both"/>
        <w:rPr>
          <w:rStyle w:val="normalchar1"/>
          <w:rFonts w:ascii="Calibri" w:hAnsi="Calibri" w:cs="Arial"/>
          <w:sz w:val="22"/>
          <w:szCs w:val="22"/>
        </w:rPr>
      </w:pPr>
      <w:r>
        <w:rPr>
          <w:rStyle w:val="normalchar1"/>
          <w:rFonts w:ascii="Calibri" w:hAnsi="Calibri" w:cs="Arial"/>
          <w:sz w:val="22"/>
          <w:szCs w:val="22"/>
        </w:rPr>
        <w:tab/>
      </w:r>
    </w:p>
    <w:p w:rsidR="00273AE4" w:rsidRDefault="00273AE4" w:rsidP="00A75F87">
      <w:pPr>
        <w:pStyle w:val="normal0"/>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Pr>
          <w:rFonts w:ascii="Calibri" w:hAnsi="Calibri"/>
        </w:rPr>
        <w:tab/>
      </w:r>
      <w:r>
        <w:rPr>
          <w:rFonts w:ascii="Calibri" w:hAnsi="Calibri"/>
          <w:sz w:val="22"/>
          <w:szCs w:val="22"/>
        </w:rPr>
        <w:t>R</w:t>
      </w:r>
      <w:r w:rsidRPr="00E04413">
        <w:rPr>
          <w:rFonts w:ascii="Calibri" w:hAnsi="Calibri"/>
          <w:sz w:val="22"/>
          <w:szCs w:val="22"/>
        </w:rPr>
        <w:t>e</w:t>
      </w:r>
      <w:r>
        <w:rPr>
          <w:rFonts w:ascii="Calibri" w:hAnsi="Calibri"/>
          <w:sz w:val="22"/>
          <w:szCs w:val="22"/>
        </w:rPr>
        <w:t>ad, analyze, organize,</w:t>
      </w:r>
      <w:r w:rsidRPr="00E04413">
        <w:rPr>
          <w:rFonts w:ascii="Calibri" w:hAnsi="Calibri"/>
          <w:sz w:val="22"/>
          <w:szCs w:val="22"/>
        </w:rPr>
        <w:t xml:space="preserve"> and </w:t>
      </w:r>
      <w:r>
        <w:rPr>
          <w:rFonts w:ascii="Calibri" w:hAnsi="Calibri"/>
          <w:sz w:val="22"/>
          <w:szCs w:val="22"/>
        </w:rPr>
        <w:t xml:space="preserve">synthesize evidence, historical problems, and interpretations </w:t>
      </w:r>
      <w:r w:rsidRPr="00E04413">
        <w:rPr>
          <w:rFonts w:ascii="Calibri" w:hAnsi="Calibri"/>
          <w:sz w:val="22"/>
          <w:szCs w:val="22"/>
        </w:rPr>
        <w:t>connected to the history of world civilizations</w:t>
      </w:r>
      <w:r>
        <w:rPr>
          <w:rStyle w:val="normalchar1"/>
          <w:rFonts w:ascii="Calibri" w:hAnsi="Calibri" w:cs="Arial"/>
          <w:sz w:val="22"/>
          <w:szCs w:val="22"/>
        </w:rPr>
        <w:t>:</w:t>
      </w:r>
    </w:p>
    <w:p w:rsidR="00273AE4" w:rsidRPr="00E04413" w:rsidRDefault="00273AE4" w:rsidP="00A75F87">
      <w:pPr>
        <w:pStyle w:val="normal0"/>
        <w:ind w:left="360" w:hanging="360"/>
        <w:jc w:val="both"/>
        <w:rPr>
          <w:rStyle w:val="normalchar1"/>
          <w:rFonts w:ascii="Calibri" w:hAnsi="Calibri" w:cs="Arial"/>
          <w:sz w:val="12"/>
          <w:szCs w:val="12"/>
        </w:rPr>
      </w:pPr>
    </w:p>
    <w:p w:rsidR="00273AE4" w:rsidRPr="00CD3060" w:rsidRDefault="00273AE4" w:rsidP="00157C4A">
      <w:pPr>
        <w:pStyle w:val="normal0"/>
        <w:ind w:left="360" w:hanging="360"/>
        <w:jc w:val="both"/>
        <w:rPr>
          <w:rFonts w:ascii="Calibri" w:hAnsi="Calibri"/>
          <w:sz w:val="22"/>
          <w:szCs w:val="22"/>
        </w:rPr>
      </w:pPr>
      <w:r>
        <w:rPr>
          <w:rStyle w:val="normalchar1"/>
          <w:rFonts w:ascii="Calibri" w:hAnsi="Calibri" w:cs="Arial"/>
          <w:sz w:val="22"/>
          <w:szCs w:val="22"/>
        </w:rPr>
        <w:tab/>
      </w:r>
      <w:r w:rsidRPr="00CD3060">
        <w:rPr>
          <w:rStyle w:val="normalchar1"/>
          <w:rFonts w:ascii="Calibri" w:hAnsi="Calibri" w:cs="Arial"/>
          <w:sz w:val="22"/>
          <w:szCs w:val="22"/>
        </w:rPr>
        <w:t>3.1</w:t>
      </w:r>
      <w:r w:rsidR="00235701" w:rsidRPr="00CD3060">
        <w:rPr>
          <w:rStyle w:val="normalchar1"/>
          <w:rFonts w:ascii="Calibri" w:hAnsi="Calibri" w:cs="Arial"/>
          <w:sz w:val="22"/>
          <w:szCs w:val="22"/>
        </w:rPr>
        <w:tab/>
      </w:r>
      <w:r w:rsidRPr="00CD3060">
        <w:rPr>
          <w:rFonts w:ascii="Calibri" w:hAnsi="Calibri"/>
          <w:i/>
          <w:sz w:val="22"/>
          <w:szCs w:val="22"/>
        </w:rPr>
        <w:t>use primary and secondary sources to show how historical problems are confronted;</w:t>
      </w:r>
      <w:r w:rsidR="00235701" w:rsidRPr="00CD3060">
        <w:rPr>
          <w:rFonts w:ascii="Calibri" w:hAnsi="Calibri"/>
          <w:sz w:val="22"/>
          <w:szCs w:val="22"/>
        </w:rPr>
        <w:t xml:space="preserve"> and</w:t>
      </w:r>
    </w:p>
    <w:p w:rsidR="00273AE4" w:rsidRPr="00CD3060" w:rsidRDefault="00273AE4" w:rsidP="00157C4A">
      <w:pPr>
        <w:pStyle w:val="normal0"/>
        <w:ind w:left="360" w:hanging="360"/>
        <w:jc w:val="both"/>
        <w:rPr>
          <w:rFonts w:ascii="Calibri" w:hAnsi="Calibri"/>
          <w:i/>
          <w:sz w:val="22"/>
          <w:szCs w:val="22"/>
        </w:rPr>
      </w:pPr>
      <w:r w:rsidRPr="00CD3060">
        <w:rPr>
          <w:rStyle w:val="normalchar1"/>
          <w:rFonts w:ascii="Calibri" w:hAnsi="Calibri" w:cs="Arial"/>
          <w:sz w:val="22"/>
          <w:szCs w:val="22"/>
        </w:rPr>
        <w:tab/>
        <w:t>3.2</w:t>
      </w:r>
      <w:r w:rsidR="00235701" w:rsidRPr="00CD3060">
        <w:rPr>
          <w:rFonts w:ascii="Calibri" w:hAnsi="Calibri"/>
          <w:i/>
          <w:sz w:val="22"/>
          <w:szCs w:val="22"/>
        </w:rPr>
        <w:tab/>
        <w:t>conduct internet research and explore reliable resources on the history of world civilizations</w:t>
      </w:r>
    </w:p>
    <w:p w:rsidR="00273AE4" w:rsidRDefault="00273AE4" w:rsidP="00157C4A">
      <w:pPr>
        <w:pStyle w:val="normal0"/>
        <w:ind w:left="360" w:hanging="360"/>
        <w:jc w:val="both"/>
        <w:rPr>
          <w:rStyle w:val="normalchar1"/>
          <w:rFonts w:ascii="Calibri" w:hAnsi="Calibri" w:cs="Arial"/>
          <w:sz w:val="22"/>
          <w:szCs w:val="22"/>
        </w:rPr>
      </w:pPr>
    </w:p>
    <w:p w:rsidR="00273AE4" w:rsidRDefault="00273AE4" w:rsidP="00157C4A">
      <w:pPr>
        <w:pStyle w:val="normal0"/>
        <w:ind w:left="360" w:hanging="360"/>
        <w:jc w:val="both"/>
        <w:rPr>
          <w:rStyle w:val="normalchar1"/>
          <w:rFonts w:ascii="Calibri" w:hAnsi="Calibri" w:cs="Arial"/>
          <w:sz w:val="22"/>
          <w:szCs w:val="22"/>
        </w:rPr>
      </w:pPr>
    </w:p>
    <w:p w:rsidR="004605CF" w:rsidRDefault="004605CF" w:rsidP="00157C4A">
      <w:pPr>
        <w:pStyle w:val="normal0"/>
        <w:ind w:left="360" w:hanging="360"/>
        <w:jc w:val="both"/>
        <w:rPr>
          <w:rStyle w:val="normalchar1"/>
          <w:rFonts w:ascii="Calibri" w:hAnsi="Calibri" w:cs="Arial"/>
          <w:sz w:val="22"/>
          <w:szCs w:val="22"/>
        </w:rPr>
      </w:pPr>
    </w:p>
    <w:p w:rsidR="00273AE4" w:rsidRPr="00334AD0" w:rsidRDefault="00273AE4" w:rsidP="00E04413">
      <w:pPr>
        <w:pStyle w:val="normal0"/>
        <w:jc w:val="both"/>
        <w:rPr>
          <w:rFonts w:ascii="Calibri" w:hAnsi="Calibri" w:cs="Arial"/>
          <w:sz w:val="22"/>
          <w:szCs w:val="22"/>
        </w:rPr>
      </w:pPr>
      <w:r>
        <w:rPr>
          <w:rStyle w:val="normalchar1"/>
          <w:rFonts w:ascii="Calibri" w:hAnsi="Calibri" w:cs="Arial"/>
          <w:b/>
          <w:bCs/>
          <w:sz w:val="22"/>
          <w:szCs w:val="22"/>
        </w:rPr>
        <w:t>Me</w:t>
      </w:r>
      <w:r w:rsidRPr="00334AD0">
        <w:rPr>
          <w:rStyle w:val="normalchar1"/>
          <w:rFonts w:ascii="Calibri" w:hAnsi="Calibri" w:cs="Arial"/>
          <w:b/>
          <w:bCs/>
          <w:sz w:val="22"/>
          <w:szCs w:val="22"/>
        </w:rPr>
        <w:t>thods of Instruction</w:t>
      </w:r>
      <w:r w:rsidRPr="00334AD0">
        <w:rPr>
          <w:rStyle w:val="normalchar1"/>
          <w:rFonts w:ascii="Calibri" w:hAnsi="Calibri" w:cs="Arial"/>
          <w:sz w:val="22"/>
          <w:szCs w:val="22"/>
        </w:rPr>
        <w:t xml:space="preserve">: </w:t>
      </w:r>
      <w:r>
        <w:rPr>
          <w:rStyle w:val="normalchar1"/>
          <w:rFonts w:ascii="Calibri" w:hAnsi="Calibri" w:cs="Arial"/>
          <w:sz w:val="22"/>
          <w:szCs w:val="22"/>
        </w:rPr>
        <w:t xml:space="preserve"> Instruction will consist of lectures, PowerPoint presentation and overhead visual aids, collaborative group or team work, use of the internet to access data bases and scholarly articles, and films.</w:t>
      </w:r>
    </w:p>
    <w:p w:rsidR="00273AE4" w:rsidRDefault="00273AE4" w:rsidP="00A75F87">
      <w:pPr>
        <w:pStyle w:val="body0020text00202"/>
        <w:jc w:val="both"/>
        <w:rPr>
          <w:rStyle w:val="body005f0020text005f00202005f005fchar1char1"/>
          <w:rFonts w:ascii="Calibri" w:hAnsi="Calibri" w:cs="Arial"/>
          <w:b/>
          <w:bCs/>
        </w:rPr>
      </w:pPr>
    </w:p>
    <w:p w:rsidR="00273AE4" w:rsidRDefault="00273AE4" w:rsidP="00A75F87">
      <w:pPr>
        <w:pStyle w:val="body0020text00202"/>
        <w:jc w:val="both"/>
        <w:rPr>
          <w:rStyle w:val="body005f0020text005f00202005f005fchar1char1"/>
          <w:rFonts w:ascii="Calibri" w:hAnsi="Calibri" w:cs="Arial"/>
          <w:b/>
          <w:bCs/>
        </w:rPr>
      </w:pPr>
    </w:p>
    <w:p w:rsidR="004605CF" w:rsidRDefault="004605CF" w:rsidP="00A75F87">
      <w:pPr>
        <w:pStyle w:val="body0020text00202"/>
        <w:jc w:val="both"/>
        <w:rPr>
          <w:rStyle w:val="body005f0020text005f00202005f005fchar1char1"/>
          <w:rFonts w:ascii="Calibri" w:hAnsi="Calibri" w:cs="Arial"/>
          <w:b/>
          <w:bCs/>
        </w:rPr>
      </w:pPr>
    </w:p>
    <w:p w:rsidR="00273AE4" w:rsidRPr="00334AD0" w:rsidRDefault="00273AE4" w:rsidP="00A75F87">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Pr>
          <w:rStyle w:val="body0020text00202char1"/>
          <w:rFonts w:ascii="Calibri" w:hAnsi="Calibri" w:cs="Arial"/>
        </w:rPr>
        <w:t xml:space="preserve"> Quiz and exam questions are blueprinted to course objectives.  Rubrics are used to evaluate the papers</w:t>
      </w:r>
      <w:r w:rsidR="00235701">
        <w:rPr>
          <w:rStyle w:val="body0020text00202char1"/>
          <w:rFonts w:ascii="Calibri" w:hAnsi="Calibri" w:cs="Arial"/>
        </w:rPr>
        <w:t xml:space="preserve"> </w:t>
      </w:r>
      <w:r>
        <w:rPr>
          <w:rStyle w:val="body0020text00202char1"/>
          <w:rFonts w:ascii="Calibri" w:hAnsi="Calibri" w:cs="Arial"/>
        </w:rPr>
        <w:t>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8B6FD7" w:rsidRDefault="008B6FD7" w:rsidP="00523F26">
      <w:pPr>
        <w:pStyle w:val="normal0"/>
        <w:jc w:val="both"/>
        <w:rPr>
          <w:rStyle w:val="normalchar1"/>
          <w:rFonts w:ascii="Calibri" w:hAnsi="Calibri" w:cs="Arial"/>
          <w:b/>
          <w:bCs/>
          <w:sz w:val="22"/>
          <w:szCs w:val="22"/>
        </w:rPr>
      </w:pPr>
    </w:p>
    <w:p w:rsidR="004605CF" w:rsidRDefault="004605CF" w:rsidP="00523F26">
      <w:pPr>
        <w:pStyle w:val="normal0"/>
        <w:jc w:val="both"/>
        <w:rPr>
          <w:rStyle w:val="normalchar1"/>
          <w:rFonts w:ascii="Calibri" w:hAnsi="Calibri" w:cs="Arial"/>
          <w:b/>
          <w:bCs/>
          <w:sz w:val="22"/>
          <w:szCs w:val="22"/>
        </w:rPr>
      </w:pPr>
    </w:p>
    <w:p w:rsidR="004605CF" w:rsidRDefault="004605CF" w:rsidP="00523F26">
      <w:pPr>
        <w:pStyle w:val="normal0"/>
        <w:jc w:val="both"/>
        <w:rPr>
          <w:rStyle w:val="normalchar1"/>
          <w:rFonts w:ascii="Calibri" w:hAnsi="Calibri" w:cs="Arial"/>
          <w:b/>
          <w:bCs/>
          <w:sz w:val="22"/>
          <w:szCs w:val="22"/>
        </w:rPr>
      </w:pPr>
    </w:p>
    <w:p w:rsidR="00273AE4" w:rsidRDefault="00273AE4" w:rsidP="00523F26">
      <w:pPr>
        <w:pStyle w:val="normal0"/>
        <w:jc w:val="both"/>
        <w:rPr>
          <w:rStyle w:val="normalchar1"/>
          <w:rFonts w:ascii="Calibri" w:hAnsi="Calibri" w:cs="Arial"/>
          <w:bCs/>
          <w:sz w:val="22"/>
          <w:szCs w:val="22"/>
        </w:rPr>
      </w:pPr>
      <w:r w:rsidRPr="00334AD0">
        <w:rPr>
          <w:rStyle w:val="normalchar1"/>
          <w:rFonts w:ascii="Calibri" w:hAnsi="Calibri" w:cs="Arial"/>
          <w:b/>
          <w:bCs/>
          <w:sz w:val="22"/>
          <w:szCs w:val="22"/>
        </w:rPr>
        <w:t>Course Requirements:</w:t>
      </w:r>
      <w:r>
        <w:rPr>
          <w:rStyle w:val="normalchar1"/>
          <w:rFonts w:ascii="Calibri" w:hAnsi="Calibri" w:cs="Arial"/>
          <w:b/>
          <w:bCs/>
          <w:sz w:val="22"/>
          <w:szCs w:val="22"/>
        </w:rPr>
        <w:t xml:space="preserve"> </w:t>
      </w:r>
      <w:r w:rsidRPr="00D66112">
        <w:rPr>
          <w:rStyle w:val="normalchar1"/>
          <w:rFonts w:ascii="Calibri" w:hAnsi="Calibri" w:cs="Arial"/>
          <w:bCs/>
          <w:sz w:val="22"/>
          <w:szCs w:val="22"/>
        </w:rPr>
        <w:t>All students are required to:</w:t>
      </w:r>
    </w:p>
    <w:p w:rsidR="00273AE4" w:rsidRPr="00334AD0" w:rsidRDefault="00273AE4" w:rsidP="00A75F87">
      <w:pPr>
        <w:pStyle w:val="normal0"/>
        <w:jc w:val="both"/>
        <w:rPr>
          <w:rFonts w:ascii="Calibri" w:hAnsi="Calibri"/>
          <w:sz w:val="12"/>
          <w:szCs w:val="12"/>
        </w:rPr>
      </w:pPr>
    </w:p>
    <w:p w:rsidR="00273AE4" w:rsidRDefault="00273AE4"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1.</w:t>
      </w:r>
      <w:r w:rsidRPr="00334AD0">
        <w:rPr>
          <w:rFonts w:ascii="Calibri" w:hAnsi="Calibri"/>
        </w:rPr>
        <w:tab/>
      </w:r>
      <w:r>
        <w:rPr>
          <w:rStyle w:val="body0020textchar1"/>
          <w:rFonts w:ascii="Calibri" w:hAnsi="Calibri" w:cs="Arial"/>
          <w:sz w:val="22"/>
          <w:szCs w:val="22"/>
        </w:rPr>
        <w:t>Read the textbook and handouts as assigned.</w:t>
      </w:r>
    </w:p>
    <w:p w:rsidR="00273AE4" w:rsidRPr="00334AD0" w:rsidRDefault="00273AE4" w:rsidP="00A75F87">
      <w:pPr>
        <w:pStyle w:val="normal0"/>
        <w:ind w:left="360" w:hanging="360"/>
        <w:jc w:val="both"/>
        <w:rPr>
          <w:rFonts w:ascii="Calibri" w:hAnsi="Calibri"/>
          <w:sz w:val="12"/>
          <w:szCs w:val="12"/>
        </w:rPr>
      </w:pPr>
    </w:p>
    <w:p w:rsidR="00273AE4" w:rsidRDefault="00273AE4" w:rsidP="00A75F87">
      <w:pPr>
        <w:pStyle w:val="body0020text"/>
        <w:ind w:left="360" w:hanging="360"/>
        <w:jc w:val="both"/>
        <w:rPr>
          <w:rStyle w:val="body0020textchar1"/>
          <w:rFonts w:ascii="Calibri" w:hAnsi="Calibri" w:cs="Arial"/>
          <w:sz w:val="22"/>
          <w:szCs w:val="22"/>
        </w:rPr>
      </w:pPr>
      <w:r w:rsidRPr="00334AD0">
        <w:rPr>
          <w:rStyle w:val="body0020textchar1"/>
          <w:rFonts w:ascii="Calibri" w:hAnsi="Calibri" w:cs="Arial"/>
          <w:sz w:val="22"/>
          <w:szCs w:val="22"/>
        </w:rPr>
        <w:t>2.</w:t>
      </w:r>
      <w:r w:rsidRPr="00334AD0">
        <w:rPr>
          <w:rFonts w:ascii="Calibri" w:hAnsi="Calibri"/>
        </w:rPr>
        <w:tab/>
      </w:r>
      <w:r>
        <w:rPr>
          <w:rStyle w:val="body0020textchar1"/>
          <w:rFonts w:ascii="Calibri" w:hAnsi="Calibri" w:cs="Arial"/>
          <w:sz w:val="22"/>
          <w:szCs w:val="22"/>
        </w:rPr>
        <w:t>Actively participate in class discussions and collaborative groups.</w:t>
      </w:r>
    </w:p>
    <w:p w:rsidR="00273AE4" w:rsidRPr="00334AD0" w:rsidRDefault="00273AE4" w:rsidP="00A75F87">
      <w:pPr>
        <w:pStyle w:val="normal0"/>
        <w:ind w:left="360" w:hanging="360"/>
        <w:jc w:val="both"/>
        <w:rPr>
          <w:rFonts w:ascii="Calibri" w:hAnsi="Calibri"/>
          <w:sz w:val="12"/>
          <w:szCs w:val="12"/>
        </w:rPr>
      </w:pPr>
    </w:p>
    <w:p w:rsidR="00273AE4" w:rsidRDefault="00273AE4" w:rsidP="00A75F87">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3.</w:t>
      </w:r>
      <w:r w:rsidRPr="00334AD0">
        <w:rPr>
          <w:rFonts w:ascii="Calibri" w:hAnsi="Calibri"/>
        </w:rPr>
        <w:t>   </w:t>
      </w:r>
      <w:r w:rsidRPr="00334AD0">
        <w:rPr>
          <w:rFonts w:ascii="Calibri" w:hAnsi="Calibri"/>
        </w:rPr>
        <w:tab/>
      </w:r>
      <w:r>
        <w:rPr>
          <w:rStyle w:val="normalchar1"/>
          <w:rFonts w:ascii="Calibri" w:hAnsi="Calibri" w:cs="Arial"/>
          <w:sz w:val="22"/>
          <w:szCs w:val="22"/>
        </w:rPr>
        <w:t>Complete all papers</w:t>
      </w:r>
      <w:r w:rsidR="00235701">
        <w:rPr>
          <w:rStyle w:val="normalchar1"/>
          <w:rFonts w:ascii="Calibri" w:hAnsi="Calibri" w:cs="Arial"/>
          <w:sz w:val="22"/>
          <w:szCs w:val="22"/>
        </w:rPr>
        <w:t>,</w:t>
      </w:r>
      <w:r>
        <w:rPr>
          <w:rStyle w:val="normalchar1"/>
          <w:rFonts w:ascii="Calibri" w:hAnsi="Calibri" w:cs="Arial"/>
          <w:sz w:val="22"/>
          <w:szCs w:val="22"/>
        </w:rPr>
        <w:t xml:space="preserve"> homework assignments</w:t>
      </w:r>
      <w:r w:rsidR="00235701">
        <w:rPr>
          <w:rStyle w:val="normalchar1"/>
          <w:rFonts w:ascii="Calibri" w:hAnsi="Calibri" w:cs="Arial"/>
          <w:sz w:val="22"/>
          <w:szCs w:val="22"/>
        </w:rPr>
        <w:t>, and oral reports</w:t>
      </w:r>
      <w:r>
        <w:rPr>
          <w:rStyle w:val="normalchar1"/>
          <w:rFonts w:ascii="Calibri" w:hAnsi="Calibri" w:cs="Arial"/>
          <w:sz w:val="22"/>
          <w:szCs w:val="22"/>
        </w:rPr>
        <w:t xml:space="preserve"> on time.</w:t>
      </w:r>
    </w:p>
    <w:p w:rsidR="00273AE4" w:rsidRPr="00334AD0" w:rsidRDefault="00273AE4" w:rsidP="00A75F87">
      <w:pPr>
        <w:pStyle w:val="normal0"/>
        <w:ind w:left="360" w:hanging="360"/>
        <w:jc w:val="both"/>
        <w:rPr>
          <w:rFonts w:ascii="Calibri" w:hAnsi="Calibri"/>
          <w:sz w:val="12"/>
          <w:szCs w:val="12"/>
        </w:rPr>
      </w:pPr>
    </w:p>
    <w:p w:rsidR="00273AE4" w:rsidRPr="001F0192" w:rsidRDefault="00273AE4" w:rsidP="001F0192">
      <w:pPr>
        <w:pStyle w:val="body0020text"/>
        <w:ind w:left="360" w:hanging="360"/>
        <w:jc w:val="both"/>
        <w:rPr>
          <w:rStyle w:val="normalchar1"/>
          <w:rFonts w:ascii="Calibri" w:hAnsi="Calibri" w:cs="Arial"/>
          <w:sz w:val="22"/>
          <w:szCs w:val="22"/>
        </w:rPr>
      </w:pPr>
      <w:r w:rsidRPr="00334AD0">
        <w:rPr>
          <w:rStyle w:val="normalchar1"/>
          <w:rFonts w:ascii="Calibri" w:hAnsi="Calibri" w:cs="Arial"/>
          <w:sz w:val="22"/>
          <w:szCs w:val="22"/>
        </w:rPr>
        <w:t>4.</w:t>
      </w:r>
      <w:r w:rsidRPr="00334AD0">
        <w:rPr>
          <w:rStyle w:val="normalchar1"/>
          <w:rFonts w:ascii="Calibri" w:hAnsi="Calibri" w:cs="Arial"/>
          <w:sz w:val="22"/>
          <w:szCs w:val="22"/>
        </w:rPr>
        <w:tab/>
      </w:r>
      <w:r>
        <w:rPr>
          <w:rStyle w:val="normalchar1"/>
          <w:rFonts w:ascii="Calibri" w:hAnsi="Calibri" w:cs="Arial"/>
          <w:sz w:val="22"/>
          <w:szCs w:val="22"/>
        </w:rPr>
        <w:t>Take all scheduled quizzes and exams.</w:t>
      </w:r>
    </w:p>
    <w:p w:rsidR="00273AE4" w:rsidRDefault="00273AE4" w:rsidP="00A75F87">
      <w:pPr>
        <w:pStyle w:val="normal0"/>
        <w:jc w:val="both"/>
        <w:rPr>
          <w:rStyle w:val="normalchar1"/>
          <w:rFonts w:ascii="Calibri" w:hAnsi="Calibri" w:cs="Arial"/>
          <w:b/>
          <w:bCs/>
          <w:sz w:val="22"/>
          <w:szCs w:val="22"/>
        </w:rPr>
      </w:pPr>
    </w:p>
    <w:p w:rsidR="00273AE4" w:rsidRDefault="00273AE4" w:rsidP="00A75F87">
      <w:pPr>
        <w:pStyle w:val="normal0"/>
        <w:jc w:val="both"/>
        <w:rPr>
          <w:rStyle w:val="normalchar1"/>
          <w:rFonts w:ascii="Calibri" w:hAnsi="Calibri" w:cs="Arial"/>
          <w:b/>
          <w:bCs/>
          <w:sz w:val="22"/>
          <w:szCs w:val="22"/>
        </w:rPr>
      </w:pPr>
    </w:p>
    <w:p w:rsidR="00273AE4" w:rsidRPr="00FC53D9" w:rsidRDefault="00273AE4" w:rsidP="00A75F87">
      <w:pPr>
        <w:jc w:val="both"/>
        <w:rPr>
          <w:rFonts w:ascii="Calibri" w:hAnsi="Calibri"/>
          <w:sz w:val="22"/>
        </w:rPr>
      </w:pPr>
      <w:bookmarkStart w:id="0" w:name="graphic04"/>
      <w:bookmarkEnd w:id="0"/>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273AE4" w:rsidRPr="005A7242" w:rsidRDefault="00273AE4" w:rsidP="00A75F87">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273AE4" w:rsidRDefault="00273AE4" w:rsidP="00A75F87">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273AE4" w:rsidRPr="005A7242" w:rsidRDefault="00F018EE" w:rsidP="00A75F87">
      <w:pPr>
        <w:ind w:left="6480" w:hanging="5760"/>
        <w:jc w:val="both"/>
        <w:rPr>
          <w:rFonts w:ascii="Calibri" w:hAnsi="Calibri"/>
          <w:sz w:val="12"/>
          <w:szCs w:val="12"/>
        </w:rPr>
      </w:pPr>
      <w:r w:rsidRPr="00F018EE">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235701" w:rsidRPr="00E04413" w:rsidRDefault="00235701" w:rsidP="00235701">
      <w:pPr>
        <w:pStyle w:val="block0020text"/>
        <w:numPr>
          <w:ilvl w:val="0"/>
          <w:numId w:val="4"/>
        </w:numPr>
        <w:ind w:right="40"/>
        <w:rPr>
          <w:rStyle w:val="block0020textchar1"/>
          <w:rFonts w:ascii="Calibri" w:hAnsi="Calibri"/>
          <w:b/>
          <w:bCs/>
        </w:rPr>
      </w:pPr>
      <w:r>
        <w:rPr>
          <w:rStyle w:val="block0020textchar1"/>
          <w:rFonts w:ascii="Calibri" w:hAnsi="Calibri" w:cs="Arial"/>
          <w:b/>
          <w:bCs/>
          <w:sz w:val="22"/>
          <w:szCs w:val="22"/>
        </w:rPr>
        <w:t xml:space="preserve">Journal, Quizzes, and Class Participation </w:t>
      </w:r>
      <w:r>
        <w:rPr>
          <w:rStyle w:val="block0020textchar1"/>
          <w:rFonts w:ascii="Calibri" w:hAnsi="Calibri" w:cs="Arial"/>
          <w:b/>
          <w:bCs/>
          <w:sz w:val="22"/>
          <w:szCs w:val="22"/>
        </w:rPr>
        <w:tab/>
        <w:t xml:space="preserve">                                                    20%                                 </w:t>
      </w:r>
    </w:p>
    <w:p w:rsidR="00235701" w:rsidRPr="00F11761" w:rsidRDefault="00235701" w:rsidP="00235701">
      <w:pPr>
        <w:pStyle w:val="block0020text"/>
        <w:ind w:left="720" w:right="3406" w:firstLine="0"/>
        <w:rPr>
          <w:rStyle w:val="block0020textchar1"/>
          <w:rFonts w:ascii="Calibri" w:hAnsi="Calibri"/>
          <w:bCs/>
          <w:sz w:val="20"/>
          <w:szCs w:val="20"/>
        </w:rPr>
      </w:pPr>
      <w:r w:rsidRPr="00F11761">
        <w:rPr>
          <w:rStyle w:val="block0020textchar1"/>
          <w:rFonts w:ascii="Calibri" w:hAnsi="Calibri"/>
          <w:bCs/>
          <w:sz w:val="20"/>
          <w:szCs w:val="20"/>
        </w:rPr>
        <w:t>A perusal of journal entries and an analysis of class discussions will provide evidence of student mastery of course objectives.  Quizzes will also show evidence of the extent to which students meet course objectives.</w:t>
      </w:r>
    </w:p>
    <w:p w:rsidR="00235701" w:rsidRPr="00E04413" w:rsidRDefault="00235701" w:rsidP="00235701">
      <w:pPr>
        <w:pStyle w:val="block0020text"/>
        <w:ind w:left="720" w:right="40" w:firstLine="0"/>
        <w:rPr>
          <w:rStyle w:val="block0020textchar1"/>
          <w:rFonts w:ascii="Calibri" w:hAnsi="Calibri"/>
          <w:bCs/>
          <w:sz w:val="12"/>
          <w:szCs w:val="12"/>
        </w:rPr>
      </w:pPr>
    </w:p>
    <w:p w:rsidR="00235701" w:rsidRPr="00334AD0" w:rsidRDefault="00235701" w:rsidP="00235701">
      <w:pPr>
        <w:pStyle w:val="normal0"/>
        <w:numPr>
          <w:ilvl w:val="0"/>
          <w:numId w:val="4"/>
        </w:numPr>
        <w:jc w:val="both"/>
        <w:rPr>
          <w:rFonts w:ascii="Calibri" w:hAnsi="Calibri"/>
        </w:rPr>
      </w:pPr>
      <w:r>
        <w:rPr>
          <w:rStyle w:val="normalchar1"/>
          <w:rFonts w:ascii="Calibri" w:hAnsi="Calibri" w:cs="Arial"/>
          <w:b/>
          <w:bCs/>
          <w:sz w:val="22"/>
          <w:szCs w:val="22"/>
        </w:rPr>
        <w:t xml:space="preserve">3 or more Papers </w:t>
      </w:r>
      <w:r>
        <w:rPr>
          <w:rStyle w:val="normalchar1"/>
          <w:rFonts w:ascii="Calibri" w:hAnsi="Calibri" w:cs="Arial"/>
          <w:sz w:val="22"/>
          <w:szCs w:val="22"/>
        </w:rPr>
        <w:t xml:space="preserve"> (d</w:t>
      </w:r>
      <w:r w:rsidRPr="00334AD0">
        <w:rPr>
          <w:rStyle w:val="normalchar1"/>
          <w:rFonts w:ascii="Calibri" w:hAnsi="Calibri" w:cs="Arial"/>
          <w:sz w:val="22"/>
          <w:szCs w:val="22"/>
        </w:rPr>
        <w:t xml:space="preserve">ates specified by the instructor)  </w:t>
      </w:r>
      <w:r w:rsidRPr="00334AD0">
        <w:rPr>
          <w:rStyle w:val="normalchar1"/>
          <w:rFonts w:ascii="Calibri" w:hAnsi="Calibri" w:cs="Arial"/>
          <w:sz w:val="22"/>
          <w:szCs w:val="22"/>
        </w:rPr>
        <w:tab/>
      </w:r>
      <w:r w:rsidRPr="00334AD0">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b/>
          <w:bCs/>
          <w:sz w:val="22"/>
          <w:szCs w:val="22"/>
        </w:rPr>
        <w:t>40</w:t>
      </w:r>
      <w:r w:rsidRPr="00334AD0">
        <w:rPr>
          <w:rStyle w:val="normalchar1"/>
          <w:rFonts w:ascii="Calibri" w:hAnsi="Calibri" w:cs="Arial"/>
          <w:b/>
          <w:bCs/>
          <w:sz w:val="22"/>
          <w:szCs w:val="22"/>
        </w:rPr>
        <w:t>%</w:t>
      </w:r>
    </w:p>
    <w:p w:rsidR="00235701" w:rsidRPr="00F11761" w:rsidRDefault="00235701" w:rsidP="00235701">
      <w:pPr>
        <w:pStyle w:val="block0020text"/>
        <w:ind w:left="720" w:right="3406" w:firstLine="0"/>
        <w:rPr>
          <w:rStyle w:val="block0020textchar1"/>
          <w:rFonts w:ascii="Calibri" w:hAnsi="Calibri" w:cs="Arial"/>
          <w:sz w:val="20"/>
          <w:szCs w:val="20"/>
        </w:rPr>
      </w:pPr>
      <w:r w:rsidRPr="00F11761">
        <w:rPr>
          <w:rStyle w:val="block0020textchar1"/>
          <w:rFonts w:ascii="Calibri" w:hAnsi="Calibri" w:cs="Arial"/>
          <w:sz w:val="20"/>
          <w:szCs w:val="20"/>
        </w:rPr>
        <w:t>Papers on topics related to course objectives will show evidence of the extent to which students meet course objectives.</w:t>
      </w:r>
    </w:p>
    <w:p w:rsidR="00235701" w:rsidRPr="0007117A" w:rsidRDefault="00235701" w:rsidP="00235701">
      <w:pPr>
        <w:pStyle w:val="block0020text"/>
        <w:ind w:left="720" w:right="3020" w:firstLine="0"/>
        <w:rPr>
          <w:rFonts w:ascii="Calibri" w:hAnsi="Calibri" w:cs="Arial"/>
          <w:b w:val="0"/>
          <w:bCs w:val="0"/>
          <w:sz w:val="12"/>
          <w:szCs w:val="12"/>
        </w:rPr>
      </w:pPr>
    </w:p>
    <w:p w:rsidR="00235701" w:rsidRPr="00334AD0" w:rsidRDefault="00235701" w:rsidP="00235701">
      <w:pPr>
        <w:pStyle w:val="normal0"/>
        <w:numPr>
          <w:ilvl w:val="0"/>
          <w:numId w:val="4"/>
        </w:numPr>
        <w:jc w:val="both"/>
        <w:rPr>
          <w:rFonts w:ascii="Calibri" w:hAnsi="Calibri"/>
        </w:rPr>
      </w:pPr>
      <w:r>
        <w:rPr>
          <w:rStyle w:val="normalchar1"/>
          <w:rFonts w:ascii="Calibri" w:hAnsi="Calibri" w:cs="Arial"/>
          <w:b/>
          <w:bCs/>
          <w:sz w:val="22"/>
          <w:szCs w:val="22"/>
        </w:rPr>
        <w:t>Midterm Exam</w:t>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b/>
          <w:sz w:val="22"/>
          <w:szCs w:val="22"/>
        </w:rPr>
        <w:t>20</w:t>
      </w:r>
      <w:r w:rsidRPr="00334AD0">
        <w:rPr>
          <w:rStyle w:val="normalchar1"/>
          <w:rFonts w:ascii="Calibri" w:hAnsi="Calibri" w:cs="Arial"/>
          <w:b/>
          <w:bCs/>
          <w:sz w:val="22"/>
          <w:szCs w:val="22"/>
        </w:rPr>
        <w:t xml:space="preserve">% </w:t>
      </w:r>
    </w:p>
    <w:p w:rsidR="00235701" w:rsidRPr="00F11761" w:rsidRDefault="00235701" w:rsidP="00235701">
      <w:pPr>
        <w:pStyle w:val="normal0"/>
        <w:ind w:left="720" w:right="3406"/>
        <w:jc w:val="both"/>
        <w:rPr>
          <w:rStyle w:val="normalchar1"/>
          <w:rFonts w:ascii="Calibri" w:hAnsi="Calibri" w:cs="Arial"/>
          <w:sz w:val="20"/>
          <w:szCs w:val="20"/>
        </w:rPr>
      </w:pPr>
      <w:r w:rsidRPr="00F11761">
        <w:rPr>
          <w:rStyle w:val="normalchar1"/>
          <w:rFonts w:ascii="Calibri" w:hAnsi="Calibri" w:cs="Arial"/>
          <w:sz w:val="20"/>
          <w:szCs w:val="20"/>
        </w:rPr>
        <w:t>The same objectives apply as with papers – students are expected to demonstrate critical and independent thought as they examine a topic related to course objectives.</w:t>
      </w:r>
    </w:p>
    <w:p w:rsidR="00235701" w:rsidRPr="0007117A" w:rsidRDefault="00235701" w:rsidP="00235701">
      <w:pPr>
        <w:pStyle w:val="normal0"/>
        <w:ind w:left="720" w:right="3020"/>
        <w:jc w:val="both"/>
        <w:rPr>
          <w:rStyle w:val="normalchar1"/>
          <w:rFonts w:ascii="Calibri" w:hAnsi="Calibri" w:cs="Arial"/>
          <w:sz w:val="12"/>
          <w:szCs w:val="12"/>
        </w:rPr>
      </w:pPr>
    </w:p>
    <w:p w:rsidR="00235701" w:rsidRDefault="00235701" w:rsidP="00235701">
      <w:pPr>
        <w:pStyle w:val="normal0"/>
        <w:numPr>
          <w:ilvl w:val="0"/>
          <w:numId w:val="19"/>
        </w:numPr>
        <w:ind w:left="714" w:right="4" w:hanging="357"/>
        <w:rPr>
          <w:rStyle w:val="normalchar1"/>
          <w:rFonts w:ascii="Calibri" w:hAnsi="Calibri" w:cs="Arial"/>
          <w:b/>
          <w:sz w:val="22"/>
          <w:szCs w:val="22"/>
        </w:rPr>
      </w:pPr>
      <w:r w:rsidRPr="00C059D3">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t xml:space="preserve"> </w:t>
      </w:r>
      <w:r>
        <w:rPr>
          <w:rStyle w:val="normalchar1"/>
          <w:rFonts w:ascii="Calibri" w:hAnsi="Calibri" w:cs="Arial"/>
          <w:b/>
          <w:sz w:val="22"/>
          <w:szCs w:val="22"/>
        </w:rPr>
        <w:tab/>
      </w:r>
      <w:r>
        <w:rPr>
          <w:rStyle w:val="normalchar1"/>
          <w:rFonts w:ascii="Calibri" w:hAnsi="Calibri" w:cs="Arial"/>
          <w:b/>
          <w:sz w:val="22"/>
          <w:szCs w:val="22"/>
        </w:rPr>
        <w:tab/>
        <w:t xml:space="preserve">        20%</w:t>
      </w:r>
    </w:p>
    <w:p w:rsidR="00235701" w:rsidRPr="00F11761" w:rsidRDefault="00235701" w:rsidP="00235701">
      <w:pPr>
        <w:pStyle w:val="normal0"/>
        <w:ind w:left="720" w:right="3406"/>
        <w:jc w:val="both"/>
        <w:rPr>
          <w:rFonts w:ascii="Calibri" w:hAnsi="Calibri" w:cs="Arial"/>
          <w:sz w:val="20"/>
          <w:szCs w:val="20"/>
        </w:rPr>
      </w:pPr>
      <w:r w:rsidRPr="00F11761">
        <w:rPr>
          <w:rStyle w:val="normalchar1"/>
          <w:rFonts w:ascii="Calibri" w:hAnsi="Calibri" w:cs="Arial"/>
          <w:sz w:val="20"/>
          <w:szCs w:val="20"/>
        </w:rPr>
        <w:t>The final exam will demonstrate the extent to which students have achieved course objectives, interpreted and synthesized course material.</w:t>
      </w:r>
    </w:p>
    <w:p w:rsidR="00235701" w:rsidRDefault="00235701" w:rsidP="00235701">
      <w:pPr>
        <w:pStyle w:val="normal0"/>
        <w:jc w:val="both"/>
        <w:rPr>
          <w:rFonts w:ascii="Calibri" w:hAnsi="Calibri"/>
          <w:sz w:val="22"/>
          <w:szCs w:val="22"/>
        </w:rPr>
      </w:pPr>
    </w:p>
    <w:p w:rsidR="004605CF" w:rsidRPr="00F11761" w:rsidRDefault="004605CF" w:rsidP="00235701">
      <w:pPr>
        <w:pStyle w:val="normal0"/>
        <w:jc w:val="both"/>
        <w:rPr>
          <w:rFonts w:ascii="Calibri" w:hAnsi="Calibri"/>
          <w:sz w:val="22"/>
          <w:szCs w:val="22"/>
        </w:rPr>
      </w:pPr>
    </w:p>
    <w:p w:rsidR="00235701" w:rsidRDefault="00235701" w:rsidP="00235701">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35701" w:rsidRPr="00CD482F" w:rsidRDefault="00235701" w:rsidP="00235701">
      <w:pPr>
        <w:pStyle w:val="normal0"/>
        <w:ind w:left="720"/>
        <w:jc w:val="both"/>
        <w:rPr>
          <w:rStyle w:val="normalchar1"/>
          <w:rFonts w:ascii="Calibri" w:hAnsi="Calibri" w:cs="Arial"/>
          <w:sz w:val="22"/>
          <w:szCs w:val="22"/>
        </w:rPr>
      </w:pPr>
    </w:p>
    <w:p w:rsidR="00235701" w:rsidRPr="002A434D" w:rsidRDefault="00235701" w:rsidP="00235701">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235701" w:rsidRPr="002A434D" w:rsidRDefault="00235701" w:rsidP="00235701">
      <w:pPr>
        <w:pStyle w:val="normal0"/>
        <w:ind w:left="720"/>
        <w:jc w:val="both"/>
        <w:rPr>
          <w:rStyle w:val="normalchar1"/>
          <w:rFonts w:ascii="Calibri" w:hAnsi="Calibri"/>
          <w:sz w:val="12"/>
          <w:szCs w:val="12"/>
        </w:rPr>
      </w:pPr>
    </w:p>
    <w:p w:rsidR="00235701" w:rsidRPr="002A434D" w:rsidRDefault="00235701" w:rsidP="00235701">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235701" w:rsidRPr="002A434D" w:rsidRDefault="00235701" w:rsidP="00235701">
      <w:pPr>
        <w:pStyle w:val="ListParagraph"/>
        <w:rPr>
          <w:rStyle w:val="normalchar1"/>
          <w:rFonts w:ascii="Calibri" w:hAnsi="Calibri" w:cs="Arial"/>
          <w:sz w:val="12"/>
          <w:szCs w:val="12"/>
        </w:rPr>
      </w:pPr>
    </w:p>
    <w:p w:rsidR="00235701" w:rsidRPr="002A434D" w:rsidRDefault="00235701" w:rsidP="00235701">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235701" w:rsidRPr="002A434D" w:rsidRDefault="00235701" w:rsidP="00235701">
      <w:pPr>
        <w:pStyle w:val="normal0"/>
        <w:jc w:val="both"/>
        <w:rPr>
          <w:rFonts w:ascii="Calibri" w:hAnsi="Calibri"/>
          <w:sz w:val="12"/>
          <w:szCs w:val="12"/>
        </w:rPr>
      </w:pPr>
    </w:p>
    <w:p w:rsidR="00235701" w:rsidRPr="00334AD0" w:rsidRDefault="00235701" w:rsidP="00235701">
      <w:pPr>
        <w:pStyle w:val="normal0"/>
        <w:numPr>
          <w:ilvl w:val="0"/>
          <w:numId w:val="4"/>
        </w:numPr>
        <w:jc w:val="both"/>
        <w:rPr>
          <w:rFonts w:ascii="Calibri" w:hAnsi="Calibri"/>
        </w:rPr>
      </w:pPr>
      <w:r w:rsidRPr="00334AD0">
        <w:rPr>
          <w:rStyle w:val="normalchar1"/>
          <w:rFonts w:ascii="Calibri" w:hAnsi="Calibri" w:cs="Arial"/>
          <w:sz w:val="22"/>
          <w:szCs w:val="22"/>
        </w:rPr>
        <w:t>fraud – any act or instance of willful deceit or trickery.</w:t>
      </w:r>
    </w:p>
    <w:p w:rsidR="00235701" w:rsidRPr="00CD482F" w:rsidRDefault="00235701" w:rsidP="00235701">
      <w:pPr>
        <w:pStyle w:val="normal0"/>
        <w:jc w:val="both"/>
        <w:rPr>
          <w:rStyle w:val="normalchar1"/>
          <w:rFonts w:ascii="Calibri" w:hAnsi="Calibri" w:cs="Arial"/>
          <w:sz w:val="22"/>
          <w:szCs w:val="22"/>
        </w:rPr>
      </w:pPr>
    </w:p>
    <w:p w:rsidR="00235701" w:rsidRPr="00334AD0" w:rsidRDefault="00235701" w:rsidP="00235701">
      <w:pPr>
        <w:pStyle w:val="normal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605CF" w:rsidRDefault="004605CF" w:rsidP="002A434D">
      <w:pPr>
        <w:jc w:val="both"/>
        <w:rPr>
          <w:rStyle w:val="normalchar1"/>
          <w:rFonts w:ascii="Calibri" w:hAnsi="Calibri" w:cs="Arial"/>
          <w:b/>
          <w:bCs/>
          <w:sz w:val="22"/>
          <w:szCs w:val="22"/>
        </w:rPr>
      </w:pPr>
    </w:p>
    <w:p w:rsidR="004605CF" w:rsidRDefault="004605CF" w:rsidP="002A434D">
      <w:pPr>
        <w:jc w:val="both"/>
        <w:rPr>
          <w:rStyle w:val="normalchar1"/>
          <w:rFonts w:ascii="Calibri" w:hAnsi="Calibri" w:cs="Arial"/>
          <w:b/>
          <w:bCs/>
          <w:sz w:val="22"/>
          <w:szCs w:val="22"/>
        </w:rPr>
      </w:pPr>
    </w:p>
    <w:p w:rsidR="00273AE4" w:rsidRPr="00543972" w:rsidRDefault="00273AE4" w:rsidP="002A434D">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w:t>
      </w:r>
      <w:smartTag w:uri="urn:schemas-microsoft-com:office:smarttags" w:element="place">
        <w:smartTag w:uri="urn:schemas-microsoft-com:office:smarttags" w:element="PlaceName">
          <w:r>
            <w:rPr>
              <w:rStyle w:val="normalchar1"/>
              <w:rFonts w:ascii="Calibri" w:hAnsi="Calibri" w:cs="Arial"/>
              <w:bCs/>
              <w:sz w:val="22"/>
              <w:szCs w:val="22"/>
            </w:rPr>
            <w:t>Essex</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County</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College</w:t>
          </w:r>
        </w:smartTag>
      </w:smartTag>
      <w:r>
        <w:rPr>
          <w:rStyle w:val="normalchar1"/>
          <w:rFonts w:ascii="Calibri" w:hAnsi="Calibri" w:cs="Arial"/>
          <w:bCs/>
          <w:sz w:val="22"/>
          <w:szCs w:val="22"/>
        </w:rPr>
        <w:t xml:space="preserv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73AE4" w:rsidRPr="0028194C" w:rsidRDefault="00273AE4" w:rsidP="00A75F87">
      <w:pPr>
        <w:jc w:val="both"/>
        <w:rPr>
          <w:rFonts w:ascii="Calibri" w:hAnsi="Calibri" w:cs="Arial"/>
          <w:sz w:val="22"/>
          <w:szCs w:val="22"/>
        </w:rPr>
      </w:pPr>
      <w:r>
        <w:rPr>
          <w:rStyle w:val="normalchar1"/>
          <w:rFonts w:ascii="Calibri" w:hAnsi="Calibri" w:cs="Arial"/>
          <w:b/>
          <w:bCs/>
          <w:sz w:val="22"/>
          <w:szCs w:val="22"/>
        </w:rPr>
        <w:br w:type="page"/>
      </w:r>
      <w:r w:rsidRPr="0028194C">
        <w:rPr>
          <w:rStyle w:val="normalchar1"/>
          <w:rFonts w:ascii="Calibri" w:hAnsi="Calibri" w:cs="Arial"/>
          <w:b/>
          <w:bCs/>
          <w:sz w:val="22"/>
          <w:szCs w:val="22"/>
        </w:rPr>
        <w:lastRenderedPageBreak/>
        <w:t>Course Content Outline:</w:t>
      </w:r>
      <w:r w:rsidRPr="0028194C">
        <w:rPr>
          <w:rStyle w:val="normalchar1"/>
          <w:rFonts w:ascii="Calibri" w:hAnsi="Calibri" w:cs="Arial"/>
          <w:sz w:val="22"/>
          <w:szCs w:val="22"/>
        </w:rPr>
        <w:t xml:space="preserve"> based on the text </w:t>
      </w:r>
      <w:r w:rsidRPr="00DC6713">
        <w:rPr>
          <w:rStyle w:val="normalchar1"/>
          <w:rFonts w:ascii="Calibri" w:hAnsi="Calibri" w:cs="Arial"/>
          <w:b/>
          <w:sz w:val="22"/>
          <w:szCs w:val="22"/>
        </w:rPr>
        <w:t>Voyages in World History</w:t>
      </w:r>
      <w:r>
        <w:rPr>
          <w:rStyle w:val="normalchar1"/>
          <w:rFonts w:ascii="Calibri" w:hAnsi="Calibri" w:cs="Arial"/>
          <w:sz w:val="22"/>
          <w:szCs w:val="22"/>
        </w:rPr>
        <w:t xml:space="preserve">, volume 2: </w:t>
      </w:r>
      <w:r w:rsidR="00235701">
        <w:rPr>
          <w:rStyle w:val="normalchar1"/>
          <w:rFonts w:ascii="Calibri" w:hAnsi="Calibri" w:cs="Arial"/>
          <w:sz w:val="22"/>
          <w:szCs w:val="22"/>
        </w:rPr>
        <w:t>s</w:t>
      </w:r>
      <w:r>
        <w:rPr>
          <w:rStyle w:val="normalchar1"/>
          <w:rFonts w:ascii="Calibri" w:hAnsi="Calibri" w:cs="Arial"/>
          <w:sz w:val="22"/>
          <w:szCs w:val="22"/>
        </w:rPr>
        <w:t>ince 1500, by Valerie Hansen and Kenneth R Curtis; published by Cengage, 2010; ISBN-13 #: 978-0-618-07725-0</w:t>
      </w:r>
    </w:p>
    <w:p w:rsidR="00273AE4" w:rsidRDefault="00273AE4" w:rsidP="00A75F87">
      <w:pPr>
        <w:pStyle w:val="NormalWeb"/>
        <w:jc w:val="both"/>
        <w:rPr>
          <w:rStyle w:val="normalchar1"/>
          <w:rFonts w:ascii="Calibri" w:hAnsi="Calibri" w:cs="Arial"/>
          <w:sz w:val="22"/>
          <w:szCs w:val="22"/>
        </w:rPr>
      </w:pPr>
    </w:p>
    <w:p w:rsidR="00273AE4" w:rsidRPr="0028194C" w:rsidRDefault="00273AE4" w:rsidP="00A75F87">
      <w:pPr>
        <w:pStyle w:val="NormalWeb"/>
        <w:jc w:val="both"/>
        <w:rPr>
          <w:rStyle w:val="normalchar1"/>
          <w:rFonts w:ascii="Calibri" w:hAnsi="Calibri" w:cs="Arial"/>
          <w:sz w:val="22"/>
          <w:szCs w:val="22"/>
        </w:rPr>
      </w:pPr>
    </w:p>
    <w:p w:rsidR="00273AE4" w:rsidRPr="0028194C" w:rsidRDefault="00273AE4" w:rsidP="0007117A">
      <w:pPr>
        <w:pBdr>
          <w:bottom w:val="single" w:sz="4" w:space="1" w:color="auto"/>
        </w:pBdr>
        <w:tabs>
          <w:tab w:val="left" w:pos="2268"/>
        </w:tabs>
        <w:ind w:left="2552" w:hanging="2552"/>
        <w:jc w:val="both"/>
        <w:rPr>
          <w:rFonts w:ascii="Calibri" w:hAnsi="Calibri"/>
          <w:b/>
          <w:sz w:val="22"/>
        </w:rPr>
      </w:pPr>
      <w:r>
        <w:rPr>
          <w:rFonts w:ascii="Calibri" w:hAnsi="Calibri"/>
          <w:b/>
          <w:sz w:val="22"/>
        </w:rPr>
        <w:t>Week</w:t>
      </w:r>
      <w:r w:rsidRPr="0028194C">
        <w:rPr>
          <w:rFonts w:ascii="Calibri" w:hAnsi="Calibri"/>
          <w:b/>
          <w:i/>
          <w:sz w:val="22"/>
        </w:rPr>
        <w:tab/>
      </w:r>
      <w:r w:rsidRPr="0028194C">
        <w:rPr>
          <w:rFonts w:ascii="Calibri" w:hAnsi="Calibri"/>
          <w:b/>
          <w:sz w:val="22"/>
        </w:rPr>
        <w:t>Chapter/Section</w:t>
      </w:r>
      <w:r w:rsidRPr="0028194C">
        <w:rPr>
          <w:rFonts w:ascii="Calibri" w:hAnsi="Calibri"/>
          <w:b/>
          <w:sz w:val="22"/>
        </w:rPr>
        <w:tab/>
      </w:r>
    </w:p>
    <w:p w:rsidR="00273AE4" w:rsidRPr="0028194C" w:rsidRDefault="00273AE4" w:rsidP="0007117A">
      <w:pPr>
        <w:tabs>
          <w:tab w:val="left" w:pos="2268"/>
        </w:tabs>
        <w:ind w:left="2552" w:hanging="2552"/>
        <w:jc w:val="both"/>
        <w:rPr>
          <w:rFonts w:ascii="Calibri" w:hAnsi="Calibri"/>
          <w:b/>
          <w:smallCaps/>
          <w:sz w:val="12"/>
          <w:szCs w:val="12"/>
        </w:rPr>
      </w:pPr>
    </w:p>
    <w:p w:rsidR="00273AE4" w:rsidRPr="0028194C" w:rsidRDefault="00273AE4" w:rsidP="0007117A">
      <w:pPr>
        <w:tabs>
          <w:tab w:val="left" w:pos="2268"/>
        </w:tabs>
        <w:autoSpaceDE w:val="0"/>
        <w:autoSpaceDN w:val="0"/>
        <w:adjustRightInd w:val="0"/>
        <w:ind w:left="2552" w:hanging="2552"/>
        <w:jc w:val="both"/>
        <w:rPr>
          <w:rFonts w:ascii="Calibri" w:hAnsi="Calibri" w:cs="Arial"/>
          <w:sz w:val="22"/>
          <w:szCs w:val="22"/>
        </w:rPr>
      </w:pPr>
      <w:r w:rsidRPr="0028194C">
        <w:rPr>
          <w:rFonts w:ascii="Calibri" w:hAnsi="Calibri" w:cs="Arial"/>
          <w:sz w:val="22"/>
          <w:szCs w:val="22"/>
        </w:rPr>
        <w:t>1</w:t>
      </w:r>
      <w:r>
        <w:rPr>
          <w:rFonts w:ascii="Calibri" w:hAnsi="Calibri" w:cs="Arial"/>
          <w:sz w:val="22"/>
          <w:szCs w:val="22"/>
        </w:rPr>
        <w:tab/>
        <w:t>Chapter</w:t>
      </w:r>
      <w:r w:rsidR="00235701">
        <w:rPr>
          <w:rFonts w:ascii="Calibri" w:hAnsi="Calibri" w:cs="Arial"/>
          <w:sz w:val="22"/>
          <w:szCs w:val="22"/>
        </w:rPr>
        <w:t>s</w:t>
      </w:r>
      <w:r>
        <w:rPr>
          <w:rFonts w:ascii="Calibri" w:hAnsi="Calibri" w:cs="Arial"/>
          <w:sz w:val="22"/>
          <w:szCs w:val="22"/>
        </w:rPr>
        <w:t xml:space="preserve"> 15 &amp; 16 – Maritime Expansion in the Atlantic World, 1400</w:t>
      </w:r>
      <w:r w:rsidR="00235701">
        <w:rPr>
          <w:rFonts w:ascii="Calibri" w:hAnsi="Calibri" w:cs="Arial"/>
          <w:sz w:val="22"/>
          <w:szCs w:val="22"/>
        </w:rPr>
        <w:t xml:space="preserve"> – </w:t>
      </w:r>
      <w:r>
        <w:rPr>
          <w:rFonts w:ascii="Calibri" w:hAnsi="Calibri" w:cs="Arial"/>
          <w:sz w:val="22"/>
          <w:szCs w:val="22"/>
        </w:rPr>
        <w:t xml:space="preserve">1600 and Maritime Expansion in Afro-Eurasia, 1500 </w:t>
      </w:r>
      <w:r w:rsidR="00235701">
        <w:rPr>
          <w:rFonts w:ascii="Calibri" w:hAnsi="Calibri" w:cs="Arial"/>
          <w:sz w:val="22"/>
          <w:szCs w:val="22"/>
        </w:rPr>
        <w:t>–</w:t>
      </w:r>
      <w:r>
        <w:rPr>
          <w:rFonts w:ascii="Calibri" w:hAnsi="Calibri" w:cs="Arial"/>
          <w:sz w:val="22"/>
          <w:szCs w:val="22"/>
        </w:rPr>
        <w:t xml:space="preserve"> </w:t>
      </w:r>
      <w:r w:rsidR="00235701">
        <w:rPr>
          <w:rFonts w:ascii="Calibri" w:hAnsi="Calibri" w:cs="Arial"/>
          <w:sz w:val="22"/>
          <w:szCs w:val="22"/>
        </w:rPr>
        <w:t>1700</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ind w:left="720" w:hanging="72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t xml:space="preserve">Chapter 17 – Religion, Politics, and the Balance of Power in Western Eurasia, </w:t>
      </w:r>
    </w:p>
    <w:p w:rsidR="00273AE4" w:rsidRDefault="00273AE4" w:rsidP="0007117A">
      <w:pPr>
        <w:tabs>
          <w:tab w:val="left" w:pos="2268"/>
        </w:tabs>
        <w:autoSpaceDE w:val="0"/>
        <w:autoSpaceDN w:val="0"/>
        <w:adjustRightInd w:val="0"/>
        <w:ind w:left="720" w:hanging="720"/>
        <w:jc w:val="both"/>
        <w:rPr>
          <w:rFonts w:ascii="Calibri" w:hAnsi="Calibri" w:cs="Arial"/>
          <w:sz w:val="22"/>
          <w:szCs w:val="22"/>
        </w:rPr>
      </w:pPr>
      <w:r>
        <w:rPr>
          <w:rFonts w:ascii="Calibri" w:hAnsi="Calibri" w:cs="Arial"/>
          <w:sz w:val="22"/>
          <w:szCs w:val="22"/>
        </w:rPr>
        <w:t xml:space="preserve">                                                          1500 </w:t>
      </w:r>
      <w:r w:rsidR="00235701">
        <w:rPr>
          <w:rFonts w:ascii="Calibri" w:hAnsi="Calibri" w:cs="Arial"/>
          <w:sz w:val="22"/>
          <w:szCs w:val="22"/>
        </w:rPr>
        <w:t>–</w:t>
      </w:r>
      <w:r>
        <w:rPr>
          <w:rFonts w:ascii="Calibri" w:hAnsi="Calibri" w:cs="Arial"/>
          <w:sz w:val="22"/>
          <w:szCs w:val="22"/>
        </w:rPr>
        <w:t xml:space="preserve"> 1750</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07117A">
        <w:rPr>
          <w:rFonts w:ascii="Calibri" w:hAnsi="Calibri" w:cs="Arial"/>
          <w:b/>
          <w:sz w:val="22"/>
          <w:szCs w:val="22"/>
        </w:rPr>
        <w:t>Quiz</w:t>
      </w:r>
      <w:r>
        <w:rPr>
          <w:rFonts w:ascii="Calibri" w:hAnsi="Calibri" w:cs="Arial"/>
          <w:sz w:val="22"/>
          <w:szCs w:val="22"/>
        </w:rPr>
        <w:t xml:space="preserve"> on Reading and Vocabulary</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3 </w:t>
      </w:r>
      <w:r>
        <w:rPr>
          <w:rFonts w:ascii="Calibri" w:hAnsi="Calibri" w:cs="Arial"/>
          <w:sz w:val="22"/>
          <w:szCs w:val="22"/>
        </w:rPr>
        <w:tab/>
        <w:t>Chapter 18 – Empires, Colonies, and Peoples of the Americas, 1600</w:t>
      </w:r>
      <w:r w:rsidR="00235701">
        <w:rPr>
          <w:rFonts w:ascii="Calibri" w:hAnsi="Calibri" w:cs="Arial"/>
          <w:sz w:val="22"/>
          <w:szCs w:val="22"/>
        </w:rPr>
        <w:t xml:space="preserve"> – </w:t>
      </w:r>
      <w:r>
        <w:rPr>
          <w:rFonts w:ascii="Calibri" w:hAnsi="Calibri" w:cs="Arial"/>
          <w:sz w:val="22"/>
          <w:szCs w:val="22"/>
        </w:rPr>
        <w:t>1750</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4</w:t>
      </w:r>
      <w:r>
        <w:rPr>
          <w:rFonts w:ascii="Calibri" w:hAnsi="Calibri" w:cs="Arial"/>
          <w:sz w:val="22"/>
          <w:szCs w:val="22"/>
        </w:rPr>
        <w:tab/>
        <w:t>Chapter 19 – The Atlantic System: Africa, the Americas, and Europe, 1550</w:t>
      </w:r>
      <w:r w:rsidR="00235701">
        <w:rPr>
          <w:rFonts w:ascii="Calibri" w:hAnsi="Calibri" w:cs="Arial"/>
          <w:sz w:val="22"/>
          <w:szCs w:val="22"/>
        </w:rPr>
        <w:t xml:space="preserve"> – </w:t>
      </w:r>
      <w:r>
        <w:rPr>
          <w:rFonts w:ascii="Calibri" w:hAnsi="Calibri" w:cs="Arial"/>
          <w:sz w:val="22"/>
          <w:szCs w:val="22"/>
        </w:rPr>
        <w:t>1807</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5</w:t>
      </w:r>
      <w:r>
        <w:rPr>
          <w:rFonts w:ascii="Calibri" w:hAnsi="Calibri" w:cs="Arial"/>
          <w:sz w:val="22"/>
          <w:szCs w:val="22"/>
        </w:rPr>
        <w:tab/>
        <w:t>Chapter 20 – Empires in Early Modern Asia, 1650</w:t>
      </w:r>
      <w:r w:rsidR="00235701">
        <w:rPr>
          <w:rFonts w:ascii="Calibri" w:hAnsi="Calibri" w:cs="Arial"/>
          <w:sz w:val="22"/>
          <w:szCs w:val="22"/>
        </w:rPr>
        <w:t xml:space="preserve"> – </w:t>
      </w:r>
      <w:r>
        <w:rPr>
          <w:rFonts w:ascii="Calibri" w:hAnsi="Calibri" w:cs="Arial"/>
          <w:sz w:val="22"/>
          <w:szCs w:val="22"/>
        </w:rPr>
        <w:t>1818</w:t>
      </w:r>
    </w:p>
    <w:p w:rsidR="00273AE4" w:rsidRPr="0007117A" w:rsidRDefault="00273AE4" w:rsidP="0007117A">
      <w:pPr>
        <w:tabs>
          <w:tab w:val="left" w:pos="2268"/>
        </w:tabs>
        <w:autoSpaceDE w:val="0"/>
        <w:autoSpaceDN w:val="0"/>
        <w:adjustRightInd w:val="0"/>
        <w:ind w:left="2552" w:hanging="2552"/>
        <w:jc w:val="both"/>
        <w:rPr>
          <w:rFonts w:ascii="Calibri" w:hAnsi="Calibri" w:cs="Arial"/>
          <w:b/>
          <w:sz w:val="22"/>
          <w:szCs w:val="22"/>
        </w:rPr>
      </w:pPr>
      <w:r>
        <w:rPr>
          <w:rFonts w:ascii="Calibri" w:hAnsi="Calibri" w:cs="Arial"/>
          <w:sz w:val="22"/>
          <w:szCs w:val="22"/>
        </w:rPr>
        <w:tab/>
      </w:r>
      <w:r w:rsidRPr="0007117A">
        <w:rPr>
          <w:rFonts w:ascii="Calibri" w:hAnsi="Calibri" w:cs="Arial"/>
          <w:b/>
          <w:sz w:val="22"/>
          <w:szCs w:val="22"/>
        </w:rPr>
        <w:t>Paper #1 due</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6</w:t>
      </w:r>
      <w:r>
        <w:rPr>
          <w:rFonts w:ascii="Calibri" w:hAnsi="Calibri" w:cs="Arial"/>
          <w:sz w:val="22"/>
          <w:szCs w:val="22"/>
        </w:rPr>
        <w:tab/>
        <w:t xml:space="preserve">Chapter 21 – European Science and the Foundations of Modern Imperialism, </w:t>
      </w:r>
    </w:p>
    <w:p w:rsidR="00273AE4" w:rsidRDefault="00273AE4" w:rsidP="0007117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 xml:space="preserve">                                                              1600</w:t>
      </w:r>
      <w:r w:rsidR="00235701">
        <w:rPr>
          <w:rFonts w:ascii="Calibri" w:hAnsi="Calibri" w:cs="Arial"/>
          <w:sz w:val="22"/>
          <w:szCs w:val="22"/>
        </w:rPr>
        <w:t xml:space="preserve"> – </w:t>
      </w:r>
      <w:r>
        <w:rPr>
          <w:rFonts w:ascii="Calibri" w:hAnsi="Calibri" w:cs="Arial"/>
          <w:sz w:val="22"/>
          <w:szCs w:val="22"/>
        </w:rPr>
        <w:t>1820</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07117A">
        <w:rPr>
          <w:rFonts w:ascii="Calibri" w:hAnsi="Calibri" w:cs="Arial"/>
          <w:b/>
          <w:sz w:val="22"/>
          <w:szCs w:val="22"/>
        </w:rPr>
        <w:t>Quiz</w:t>
      </w:r>
      <w:r>
        <w:rPr>
          <w:rFonts w:ascii="Calibri" w:hAnsi="Calibri" w:cs="Arial"/>
          <w:sz w:val="22"/>
          <w:szCs w:val="22"/>
        </w:rPr>
        <w:t xml:space="preserve"> on Reading and Vocabulary</w:t>
      </w:r>
    </w:p>
    <w:p w:rsidR="00273AE4" w:rsidRDefault="00273AE4" w:rsidP="001A4855">
      <w:pPr>
        <w:tabs>
          <w:tab w:val="left" w:pos="2268"/>
        </w:tabs>
        <w:autoSpaceDE w:val="0"/>
        <w:autoSpaceDN w:val="0"/>
        <w:adjustRightInd w:val="0"/>
        <w:jc w:val="both"/>
        <w:rPr>
          <w:rFonts w:ascii="Calibri" w:hAnsi="Calibri" w:cs="Arial"/>
          <w:sz w:val="22"/>
          <w:szCs w:val="22"/>
        </w:rPr>
      </w:pPr>
    </w:p>
    <w:p w:rsidR="00273AE4" w:rsidRDefault="00273AE4" w:rsidP="001A4855">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7 </w:t>
      </w:r>
      <w:r>
        <w:rPr>
          <w:rFonts w:ascii="Calibri" w:hAnsi="Calibri" w:cs="Arial"/>
          <w:sz w:val="22"/>
          <w:szCs w:val="22"/>
        </w:rPr>
        <w:tab/>
        <w:t>Chapter 22 – Revolutions in the West, 1750</w:t>
      </w:r>
      <w:r w:rsidR="00235701">
        <w:rPr>
          <w:rFonts w:ascii="Calibri" w:hAnsi="Calibri" w:cs="Arial"/>
          <w:sz w:val="22"/>
          <w:szCs w:val="22"/>
        </w:rPr>
        <w:t xml:space="preserve"> – </w:t>
      </w:r>
      <w:r>
        <w:rPr>
          <w:rFonts w:ascii="Calibri" w:hAnsi="Calibri" w:cs="Arial"/>
          <w:sz w:val="22"/>
          <w:szCs w:val="22"/>
        </w:rPr>
        <w:t>1830</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F7390A">
        <w:rPr>
          <w:rFonts w:ascii="Calibri" w:hAnsi="Calibri" w:cs="Arial"/>
          <w:b/>
          <w:sz w:val="22"/>
          <w:szCs w:val="22"/>
        </w:rPr>
        <w:t>Midterm Exam</w:t>
      </w:r>
      <w:r>
        <w:rPr>
          <w:rFonts w:ascii="Calibri" w:hAnsi="Calibri" w:cs="Arial"/>
          <w:sz w:val="22"/>
          <w:szCs w:val="22"/>
        </w:rPr>
        <w:t xml:space="preserve"> based on Chapters 15</w:t>
      </w:r>
      <w:r w:rsidR="00235701">
        <w:rPr>
          <w:rFonts w:ascii="Calibri" w:hAnsi="Calibri" w:cs="Arial"/>
          <w:sz w:val="22"/>
          <w:szCs w:val="22"/>
        </w:rPr>
        <w:t xml:space="preserve"> – </w:t>
      </w:r>
      <w:r>
        <w:rPr>
          <w:rFonts w:ascii="Calibri" w:hAnsi="Calibri" w:cs="Arial"/>
          <w:sz w:val="22"/>
          <w:szCs w:val="22"/>
        </w:rPr>
        <w:t>22</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                                            </w:t>
      </w:r>
    </w:p>
    <w:p w:rsidR="00273AE4" w:rsidRDefault="00273AE4" w:rsidP="001A4855">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8</w:t>
      </w:r>
      <w:r>
        <w:rPr>
          <w:rFonts w:ascii="Calibri" w:hAnsi="Calibri" w:cs="Arial"/>
          <w:sz w:val="22"/>
          <w:szCs w:val="22"/>
        </w:rPr>
        <w:tab/>
        <w:t>Chapter 23 – The Industrial Revolution and European Politics, 1780</w:t>
      </w:r>
      <w:r w:rsidR="00235701">
        <w:rPr>
          <w:rFonts w:ascii="Calibri" w:hAnsi="Calibri" w:cs="Arial"/>
          <w:sz w:val="22"/>
          <w:szCs w:val="22"/>
        </w:rPr>
        <w:t xml:space="preserve"> – </w:t>
      </w:r>
      <w:r>
        <w:rPr>
          <w:rFonts w:ascii="Calibri" w:hAnsi="Calibri" w:cs="Arial"/>
          <w:sz w:val="22"/>
          <w:szCs w:val="22"/>
        </w:rPr>
        <w:t>1880</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9</w:t>
      </w:r>
      <w:r>
        <w:rPr>
          <w:rFonts w:ascii="Calibri" w:hAnsi="Calibri" w:cs="Arial"/>
          <w:sz w:val="22"/>
          <w:szCs w:val="22"/>
        </w:rPr>
        <w:tab/>
        <w:t>Chapter 24 – China, Japan, and India Confront the Modern World, 1800</w:t>
      </w:r>
      <w:r w:rsidR="00235701">
        <w:rPr>
          <w:rFonts w:ascii="Calibri" w:hAnsi="Calibri" w:cs="Arial"/>
          <w:sz w:val="22"/>
          <w:szCs w:val="22"/>
        </w:rPr>
        <w:t xml:space="preserve"> – </w:t>
      </w:r>
      <w:r>
        <w:rPr>
          <w:rFonts w:ascii="Calibri" w:hAnsi="Calibri" w:cs="Arial"/>
          <w:sz w:val="22"/>
          <w:szCs w:val="22"/>
        </w:rPr>
        <w:t>1910</w:t>
      </w:r>
    </w:p>
    <w:p w:rsidR="00273AE4" w:rsidRPr="00F7390A" w:rsidRDefault="00273AE4" w:rsidP="0007117A">
      <w:pPr>
        <w:tabs>
          <w:tab w:val="left" w:pos="2268"/>
        </w:tabs>
        <w:autoSpaceDE w:val="0"/>
        <w:autoSpaceDN w:val="0"/>
        <w:adjustRightInd w:val="0"/>
        <w:ind w:left="2552" w:hanging="2552"/>
        <w:jc w:val="both"/>
        <w:rPr>
          <w:rFonts w:ascii="Calibri" w:hAnsi="Calibri" w:cs="Arial"/>
          <w:b/>
          <w:sz w:val="22"/>
          <w:szCs w:val="22"/>
        </w:rPr>
      </w:pPr>
      <w:r>
        <w:rPr>
          <w:rFonts w:ascii="Calibri" w:hAnsi="Calibri" w:cs="Arial"/>
          <w:sz w:val="22"/>
          <w:szCs w:val="22"/>
        </w:rPr>
        <w:tab/>
      </w:r>
      <w:r w:rsidRPr="00F7390A">
        <w:rPr>
          <w:rFonts w:ascii="Calibri" w:hAnsi="Calibri" w:cs="Arial"/>
          <w:b/>
          <w:sz w:val="22"/>
          <w:szCs w:val="22"/>
        </w:rPr>
        <w:t>Paper #2 due</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10</w:t>
      </w:r>
      <w:r>
        <w:rPr>
          <w:rFonts w:ascii="Calibri" w:hAnsi="Calibri" w:cs="Arial"/>
          <w:sz w:val="22"/>
          <w:szCs w:val="22"/>
        </w:rPr>
        <w:tab/>
        <w:t>Chapter 25 – State Building and Social Change in the Americas, 1830</w:t>
      </w:r>
      <w:r w:rsidR="00235701">
        <w:rPr>
          <w:rFonts w:ascii="Calibri" w:hAnsi="Calibri" w:cs="Arial"/>
          <w:sz w:val="22"/>
          <w:szCs w:val="22"/>
        </w:rPr>
        <w:t xml:space="preserve"> – </w:t>
      </w:r>
      <w:r>
        <w:rPr>
          <w:rFonts w:ascii="Calibri" w:hAnsi="Calibri" w:cs="Arial"/>
          <w:sz w:val="22"/>
          <w:szCs w:val="22"/>
        </w:rPr>
        <w:t>1914</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F7390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11</w:t>
      </w:r>
      <w:r>
        <w:rPr>
          <w:rFonts w:ascii="Calibri" w:hAnsi="Calibri" w:cs="Arial"/>
          <w:sz w:val="22"/>
          <w:szCs w:val="22"/>
        </w:rPr>
        <w:tab/>
        <w:t>Chapter 26 – The New Imperialism in Africa and Southeast Asia, 1830</w:t>
      </w:r>
      <w:r w:rsidR="00235701">
        <w:rPr>
          <w:rFonts w:ascii="Calibri" w:hAnsi="Calibri" w:cs="Arial"/>
          <w:sz w:val="22"/>
          <w:szCs w:val="22"/>
        </w:rPr>
        <w:t xml:space="preserve"> – </w:t>
      </w:r>
      <w:r>
        <w:rPr>
          <w:rFonts w:ascii="Calibri" w:hAnsi="Calibri" w:cs="Arial"/>
          <w:sz w:val="22"/>
          <w:szCs w:val="22"/>
        </w:rPr>
        <w:t>1914</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12</w:t>
      </w:r>
      <w:r>
        <w:rPr>
          <w:rFonts w:ascii="Calibri" w:hAnsi="Calibri" w:cs="Arial"/>
          <w:sz w:val="22"/>
          <w:szCs w:val="22"/>
        </w:rPr>
        <w:tab/>
        <w:t>Chapter</w:t>
      </w:r>
      <w:r w:rsidR="00235701">
        <w:rPr>
          <w:rFonts w:ascii="Calibri" w:hAnsi="Calibri" w:cs="Arial"/>
          <w:sz w:val="22"/>
          <w:szCs w:val="22"/>
        </w:rPr>
        <w:t>s</w:t>
      </w:r>
      <w:r>
        <w:rPr>
          <w:rFonts w:ascii="Calibri" w:hAnsi="Calibri" w:cs="Arial"/>
          <w:sz w:val="22"/>
          <w:szCs w:val="22"/>
        </w:rPr>
        <w:t xml:space="preserve"> 27 &amp; 28</w:t>
      </w:r>
      <w:r w:rsidR="00235701">
        <w:rPr>
          <w:rFonts w:ascii="Calibri" w:hAnsi="Calibri" w:cs="Arial"/>
          <w:sz w:val="22"/>
          <w:szCs w:val="22"/>
        </w:rPr>
        <w:t xml:space="preserve"> – </w:t>
      </w:r>
      <w:r>
        <w:rPr>
          <w:rFonts w:ascii="Calibri" w:hAnsi="Calibri" w:cs="Arial"/>
          <w:sz w:val="22"/>
          <w:szCs w:val="22"/>
        </w:rPr>
        <w:t>War, Revolution, and Global Uncertainty, 1905</w:t>
      </w:r>
      <w:r w:rsidR="00235701">
        <w:rPr>
          <w:rFonts w:ascii="Calibri" w:hAnsi="Calibri" w:cs="Arial"/>
          <w:sz w:val="22"/>
          <w:szCs w:val="22"/>
        </w:rPr>
        <w:t xml:space="preserve"> – </w:t>
      </w:r>
      <w:r>
        <w:rPr>
          <w:rFonts w:ascii="Calibri" w:hAnsi="Calibri" w:cs="Arial"/>
          <w:sz w:val="22"/>
          <w:szCs w:val="22"/>
        </w:rPr>
        <w:t>1928 and Responses to Global Crisis, 1920</w:t>
      </w:r>
      <w:r w:rsidR="00235701">
        <w:rPr>
          <w:rFonts w:ascii="Calibri" w:hAnsi="Calibri" w:cs="Arial"/>
          <w:sz w:val="22"/>
          <w:szCs w:val="22"/>
        </w:rPr>
        <w:t xml:space="preserve"> – </w:t>
      </w:r>
      <w:r>
        <w:rPr>
          <w:rFonts w:ascii="Calibri" w:hAnsi="Calibri" w:cs="Arial"/>
          <w:sz w:val="22"/>
          <w:szCs w:val="22"/>
        </w:rPr>
        <w:t>1939</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 xml:space="preserve">13 </w:t>
      </w:r>
      <w:r>
        <w:rPr>
          <w:rFonts w:ascii="Calibri" w:hAnsi="Calibri" w:cs="Arial"/>
          <w:sz w:val="22"/>
          <w:szCs w:val="22"/>
        </w:rPr>
        <w:tab/>
        <w:t>Chapter 29</w:t>
      </w:r>
      <w:r w:rsidR="00235701">
        <w:rPr>
          <w:rFonts w:ascii="Calibri" w:hAnsi="Calibri" w:cs="Arial"/>
          <w:sz w:val="22"/>
          <w:szCs w:val="22"/>
        </w:rPr>
        <w:t xml:space="preserve"> – </w:t>
      </w:r>
      <w:r>
        <w:rPr>
          <w:rFonts w:ascii="Calibri" w:hAnsi="Calibri" w:cs="Arial"/>
          <w:sz w:val="22"/>
          <w:szCs w:val="22"/>
        </w:rPr>
        <w:t>The Second World War and the Origins of the Cold War, 1939</w:t>
      </w:r>
      <w:r w:rsidR="00235701">
        <w:rPr>
          <w:rFonts w:ascii="Calibri" w:hAnsi="Calibri" w:cs="Arial"/>
          <w:sz w:val="22"/>
          <w:szCs w:val="22"/>
        </w:rPr>
        <w:t xml:space="preserve"> – </w:t>
      </w:r>
      <w:r>
        <w:rPr>
          <w:rFonts w:ascii="Calibri" w:hAnsi="Calibri" w:cs="Arial"/>
          <w:sz w:val="22"/>
          <w:szCs w:val="22"/>
        </w:rPr>
        <w:t>1949</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07117A">
      <w:pPr>
        <w:numPr>
          <w:ilvl w:val="0"/>
          <w:numId w:val="16"/>
        </w:numPr>
        <w:tabs>
          <w:tab w:val="left" w:pos="2268"/>
        </w:tabs>
        <w:autoSpaceDE w:val="0"/>
        <w:autoSpaceDN w:val="0"/>
        <w:adjustRightInd w:val="0"/>
        <w:ind w:left="2552" w:hanging="2552"/>
        <w:rPr>
          <w:rFonts w:ascii="Calibri" w:hAnsi="Calibri" w:cs="Arial"/>
          <w:sz w:val="22"/>
          <w:szCs w:val="22"/>
        </w:rPr>
      </w:pPr>
      <w:r>
        <w:rPr>
          <w:rFonts w:ascii="Calibri" w:hAnsi="Calibri" w:cs="Arial"/>
          <w:sz w:val="22"/>
          <w:szCs w:val="22"/>
        </w:rPr>
        <w:t>Chapter 30 – The Cold War and Decolonization, 1949</w:t>
      </w:r>
      <w:r w:rsidR="00235701">
        <w:rPr>
          <w:rFonts w:ascii="Calibri" w:hAnsi="Calibri" w:cs="Arial"/>
          <w:sz w:val="22"/>
          <w:szCs w:val="22"/>
        </w:rPr>
        <w:t xml:space="preserve"> – </w:t>
      </w:r>
      <w:r>
        <w:rPr>
          <w:rFonts w:ascii="Calibri" w:hAnsi="Calibri" w:cs="Arial"/>
          <w:sz w:val="22"/>
          <w:szCs w:val="22"/>
        </w:rPr>
        <w:t>1975</w:t>
      </w:r>
    </w:p>
    <w:p w:rsidR="00273AE4" w:rsidRPr="00F7390A" w:rsidRDefault="00273AE4" w:rsidP="0007117A">
      <w:pPr>
        <w:tabs>
          <w:tab w:val="left" w:pos="2268"/>
        </w:tabs>
        <w:autoSpaceDE w:val="0"/>
        <w:autoSpaceDN w:val="0"/>
        <w:adjustRightInd w:val="0"/>
        <w:ind w:left="2552" w:hanging="2552"/>
        <w:rPr>
          <w:rFonts w:ascii="Calibri" w:hAnsi="Calibri" w:cs="Arial"/>
          <w:b/>
          <w:sz w:val="22"/>
          <w:szCs w:val="22"/>
        </w:rPr>
      </w:pPr>
      <w:r>
        <w:rPr>
          <w:rFonts w:ascii="Calibri" w:hAnsi="Calibri" w:cs="Arial"/>
          <w:sz w:val="22"/>
          <w:szCs w:val="22"/>
        </w:rPr>
        <w:tab/>
      </w:r>
      <w:r w:rsidRPr="00F7390A">
        <w:rPr>
          <w:rFonts w:ascii="Calibri" w:hAnsi="Calibri" w:cs="Arial"/>
          <w:b/>
          <w:sz w:val="22"/>
          <w:szCs w:val="22"/>
        </w:rPr>
        <w:t>Paper #3 due</w:t>
      </w:r>
    </w:p>
    <w:p w:rsidR="00273AE4" w:rsidRDefault="00273AE4" w:rsidP="0007117A">
      <w:pPr>
        <w:tabs>
          <w:tab w:val="left" w:pos="2268"/>
        </w:tabs>
        <w:autoSpaceDE w:val="0"/>
        <w:autoSpaceDN w:val="0"/>
        <w:adjustRightInd w:val="0"/>
        <w:ind w:left="2552" w:hanging="2552"/>
        <w:jc w:val="both"/>
        <w:rPr>
          <w:rFonts w:ascii="Calibri" w:hAnsi="Calibri" w:cs="Arial"/>
          <w:sz w:val="22"/>
          <w:szCs w:val="22"/>
        </w:rPr>
      </w:pPr>
    </w:p>
    <w:p w:rsidR="00273AE4" w:rsidRDefault="00273AE4" w:rsidP="00F7390A">
      <w:pPr>
        <w:tabs>
          <w:tab w:val="left" w:pos="2268"/>
        </w:tabs>
        <w:autoSpaceDE w:val="0"/>
        <w:autoSpaceDN w:val="0"/>
        <w:adjustRightInd w:val="0"/>
        <w:jc w:val="both"/>
        <w:rPr>
          <w:rFonts w:ascii="Calibri" w:hAnsi="Calibri" w:cs="Arial"/>
          <w:sz w:val="22"/>
          <w:szCs w:val="22"/>
        </w:rPr>
      </w:pPr>
      <w:r>
        <w:rPr>
          <w:rFonts w:ascii="Calibri" w:hAnsi="Calibri" w:cs="Arial"/>
          <w:sz w:val="22"/>
          <w:szCs w:val="22"/>
        </w:rPr>
        <w:t>15</w:t>
      </w:r>
      <w:r>
        <w:rPr>
          <w:rFonts w:ascii="Calibri" w:hAnsi="Calibri" w:cs="Arial"/>
          <w:sz w:val="22"/>
          <w:szCs w:val="22"/>
        </w:rPr>
        <w:tab/>
        <w:t>Chapter 31 – Toward a New World Order, 1975 – 21</w:t>
      </w:r>
      <w:r w:rsidRPr="0005369F">
        <w:rPr>
          <w:rFonts w:ascii="Calibri" w:hAnsi="Calibri" w:cs="Arial"/>
          <w:sz w:val="22"/>
          <w:szCs w:val="22"/>
          <w:vertAlign w:val="superscript"/>
        </w:rPr>
        <w:t>st</w:t>
      </w:r>
      <w:r>
        <w:rPr>
          <w:rFonts w:ascii="Calibri" w:hAnsi="Calibri" w:cs="Arial"/>
          <w:sz w:val="22"/>
          <w:szCs w:val="22"/>
        </w:rPr>
        <w:t xml:space="preserve"> Century</w:t>
      </w:r>
    </w:p>
    <w:p w:rsidR="00273AE4" w:rsidRPr="00DB3FE2" w:rsidRDefault="00273AE4" w:rsidP="0007117A">
      <w:pPr>
        <w:tabs>
          <w:tab w:val="left" w:pos="2268"/>
        </w:tabs>
        <w:autoSpaceDE w:val="0"/>
        <w:autoSpaceDN w:val="0"/>
        <w:adjustRightInd w:val="0"/>
        <w:ind w:left="2552" w:hanging="2552"/>
        <w:jc w:val="both"/>
        <w:rPr>
          <w:rFonts w:ascii="Calibri" w:hAnsi="Calibri" w:cs="Arial"/>
          <w:sz w:val="22"/>
          <w:szCs w:val="22"/>
        </w:rPr>
      </w:pPr>
      <w:r>
        <w:rPr>
          <w:rFonts w:ascii="Calibri" w:hAnsi="Calibri" w:cs="Arial"/>
          <w:sz w:val="22"/>
          <w:szCs w:val="22"/>
        </w:rPr>
        <w:tab/>
      </w:r>
      <w:r w:rsidRPr="00F7390A">
        <w:rPr>
          <w:rFonts w:ascii="Calibri" w:hAnsi="Calibri" w:cs="Arial"/>
          <w:b/>
          <w:sz w:val="22"/>
          <w:szCs w:val="22"/>
        </w:rPr>
        <w:t>Final Exam</w:t>
      </w:r>
      <w:r>
        <w:rPr>
          <w:rFonts w:ascii="Calibri" w:hAnsi="Calibri" w:cs="Arial"/>
          <w:sz w:val="22"/>
          <w:szCs w:val="22"/>
        </w:rPr>
        <w:t xml:space="preserve"> based on Chapters 23</w:t>
      </w:r>
      <w:r w:rsidR="00235701">
        <w:rPr>
          <w:rFonts w:ascii="Calibri" w:hAnsi="Calibri" w:cs="Arial"/>
          <w:sz w:val="22"/>
          <w:szCs w:val="22"/>
        </w:rPr>
        <w:t xml:space="preserve"> – </w:t>
      </w:r>
      <w:r>
        <w:rPr>
          <w:rFonts w:ascii="Calibri" w:hAnsi="Calibri" w:cs="Arial"/>
          <w:sz w:val="22"/>
          <w:szCs w:val="22"/>
        </w:rPr>
        <w:t>31</w:t>
      </w:r>
    </w:p>
    <w:sectPr w:rsidR="00273AE4" w:rsidRPr="00DB3FE2" w:rsidSect="00E04413">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EE" w:rsidRDefault="00496BEE" w:rsidP="00782045">
      <w:r>
        <w:separator/>
      </w:r>
    </w:p>
  </w:endnote>
  <w:endnote w:type="continuationSeparator" w:id="0">
    <w:p w:rsidR="00496BEE" w:rsidRDefault="00496BEE"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73AE4" w:rsidRPr="00782045" w:rsidTr="00E04413">
      <w:tc>
        <w:tcPr>
          <w:tcW w:w="993" w:type="dxa"/>
          <w:tcBorders>
            <w:top w:val="single" w:sz="18" w:space="0" w:color="808080"/>
          </w:tcBorders>
        </w:tcPr>
        <w:p w:rsidR="00273AE4" w:rsidRPr="005C50EA" w:rsidRDefault="00273AE4" w:rsidP="0065370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CD482F" w:rsidRPr="00CD482F">
              <w:rPr>
                <w:rFonts w:ascii="Calibri" w:hAnsi="Calibri"/>
                <w:noProof/>
                <w:color w:val="003399"/>
              </w:rPr>
              <w:t>3</w:t>
            </w:r>
          </w:fldSimple>
        </w:p>
      </w:tc>
      <w:tc>
        <w:tcPr>
          <w:tcW w:w="8583" w:type="dxa"/>
          <w:tcBorders>
            <w:top w:val="single" w:sz="18" w:space="0" w:color="808080"/>
          </w:tcBorders>
        </w:tcPr>
        <w:p w:rsidR="00273AE4" w:rsidRPr="00E04413" w:rsidRDefault="00273AE4" w:rsidP="00653703">
          <w:pPr>
            <w:pStyle w:val="Footer"/>
            <w:jc w:val="right"/>
            <w:rPr>
              <w:rFonts w:ascii="Calibri" w:hAnsi="Calibri"/>
              <w:i/>
              <w:sz w:val="20"/>
              <w:szCs w:val="20"/>
            </w:rPr>
          </w:pPr>
          <w:r w:rsidRPr="00E04413">
            <w:rPr>
              <w:rFonts w:ascii="Calibri" w:hAnsi="Calibri"/>
              <w:i/>
              <w:sz w:val="20"/>
              <w:szCs w:val="20"/>
            </w:rPr>
            <w:t xml:space="preserve">prepared by D </w:t>
          </w:r>
          <w:smartTag w:uri="urn:schemas-microsoft-com:office:smarttags" w:element="State">
            <w:smartTag w:uri="urn:schemas-microsoft-com:office:smarttags" w:element="place">
              <w:r w:rsidRPr="00E04413">
                <w:rPr>
                  <w:rFonts w:ascii="Calibri" w:hAnsi="Calibri"/>
                  <w:i/>
                  <w:sz w:val="20"/>
                  <w:szCs w:val="20"/>
                </w:rPr>
                <w:t>Berry</w:t>
              </w:r>
            </w:smartTag>
          </w:smartTag>
          <w:r w:rsidRPr="00E04413">
            <w:rPr>
              <w:rFonts w:ascii="Calibri" w:hAnsi="Calibri"/>
              <w:i/>
              <w:sz w:val="20"/>
              <w:szCs w:val="20"/>
            </w:rPr>
            <w:t>, Fall 2010</w:t>
          </w:r>
        </w:p>
      </w:tc>
    </w:tr>
  </w:tbl>
  <w:p w:rsidR="00273AE4" w:rsidRPr="00782045" w:rsidRDefault="00273AE4">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73AE4" w:rsidRPr="005C50EA" w:rsidTr="00653703">
      <w:tc>
        <w:tcPr>
          <w:tcW w:w="918" w:type="dxa"/>
          <w:tcBorders>
            <w:top w:val="single" w:sz="18" w:space="0" w:color="808080"/>
          </w:tcBorders>
        </w:tcPr>
        <w:p w:rsidR="00273AE4" w:rsidRPr="005C50EA" w:rsidRDefault="00273AE4" w:rsidP="0065370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CD482F" w:rsidRPr="00CD482F">
              <w:rPr>
                <w:rFonts w:ascii="Calibri" w:hAnsi="Calibri"/>
                <w:noProof/>
                <w:color w:val="003399"/>
              </w:rPr>
              <w:t>1</w:t>
            </w:r>
          </w:fldSimple>
        </w:p>
      </w:tc>
      <w:tc>
        <w:tcPr>
          <w:tcW w:w="7938" w:type="dxa"/>
          <w:tcBorders>
            <w:top w:val="single" w:sz="18" w:space="0" w:color="808080"/>
          </w:tcBorders>
        </w:tcPr>
        <w:p w:rsidR="00273AE4" w:rsidRPr="00E04413" w:rsidRDefault="00273AE4" w:rsidP="00E04413">
          <w:pPr>
            <w:pStyle w:val="Footer"/>
            <w:jc w:val="right"/>
            <w:rPr>
              <w:rFonts w:ascii="Calibri" w:hAnsi="Calibri"/>
              <w:i/>
              <w:sz w:val="20"/>
              <w:szCs w:val="20"/>
            </w:rPr>
          </w:pPr>
          <w:r w:rsidRPr="00E04413">
            <w:rPr>
              <w:rFonts w:ascii="Calibri" w:hAnsi="Calibri"/>
              <w:i/>
              <w:sz w:val="20"/>
              <w:szCs w:val="20"/>
            </w:rPr>
            <w:t xml:space="preserve">prepared by D </w:t>
          </w:r>
          <w:smartTag w:uri="urn:schemas-microsoft-com:office:smarttags" w:element="State">
            <w:smartTag w:uri="urn:schemas-microsoft-com:office:smarttags" w:element="place">
              <w:r w:rsidRPr="00E04413">
                <w:rPr>
                  <w:rFonts w:ascii="Calibri" w:hAnsi="Calibri"/>
                  <w:i/>
                  <w:sz w:val="20"/>
                  <w:szCs w:val="20"/>
                </w:rPr>
                <w:t>Berry</w:t>
              </w:r>
            </w:smartTag>
          </w:smartTag>
          <w:r w:rsidRPr="00E04413">
            <w:rPr>
              <w:rFonts w:ascii="Calibri" w:hAnsi="Calibri"/>
              <w:i/>
              <w:sz w:val="20"/>
              <w:szCs w:val="20"/>
            </w:rPr>
            <w:t>, Fall 2010</w:t>
          </w:r>
        </w:p>
      </w:tc>
    </w:tr>
  </w:tbl>
  <w:p w:rsidR="00273AE4" w:rsidRDefault="00273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EE" w:rsidRDefault="00496BEE" w:rsidP="00782045">
      <w:r>
        <w:separator/>
      </w:r>
    </w:p>
  </w:footnote>
  <w:footnote w:type="continuationSeparator" w:id="0">
    <w:p w:rsidR="00496BEE" w:rsidRDefault="00496BEE"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FAF"/>
    <w:multiLevelType w:val="hybridMultilevel"/>
    <w:tmpl w:val="070A6218"/>
    <w:lvl w:ilvl="0" w:tplc="0409000F">
      <w:start w:val="1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9A82460"/>
    <w:multiLevelType w:val="hybridMultilevel"/>
    <w:tmpl w:val="195A15CA"/>
    <w:lvl w:ilvl="0" w:tplc="65C6D3DC">
      <w:start w:val="6"/>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477222"/>
    <w:multiLevelType w:val="hybridMultilevel"/>
    <w:tmpl w:val="4030D2D0"/>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856023"/>
    <w:multiLevelType w:val="hybridMultilevel"/>
    <w:tmpl w:val="16FC1BF8"/>
    <w:lvl w:ilvl="0" w:tplc="53ECEB80">
      <w:start w:val="1"/>
      <w:numFmt w:val="bullet"/>
      <w:lvlText w:val=""/>
      <w:lvlJc w:val="left"/>
      <w:pPr>
        <w:ind w:left="720" w:hanging="360"/>
      </w:pPr>
      <w:rPr>
        <w:rFonts w:ascii="Symbol" w:hAnsi="Symbol" w:hint="default"/>
        <w:sz w:val="22"/>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rPr>
        <w:rFonts w:cs="Times New Roman"/>
      </w:rPr>
    </w:lvl>
    <w:lvl w:ilvl="2" w:tplc="001B0409" w:tentative="1">
      <w:start w:val="1"/>
      <w:numFmt w:val="lowerRoman"/>
      <w:lvlText w:val="%3."/>
      <w:lvlJc w:val="right"/>
      <w:pPr>
        <w:ind w:left="1080" w:hanging="180"/>
      </w:pPr>
      <w:rPr>
        <w:rFonts w:cs="Times New Roman"/>
      </w:rPr>
    </w:lvl>
    <w:lvl w:ilvl="3" w:tplc="000F0409" w:tentative="1">
      <w:start w:val="1"/>
      <w:numFmt w:val="decimal"/>
      <w:lvlText w:val="%4."/>
      <w:lvlJc w:val="left"/>
      <w:pPr>
        <w:ind w:left="1800" w:hanging="360"/>
      </w:pPr>
      <w:rPr>
        <w:rFonts w:cs="Times New Roman"/>
      </w:rPr>
    </w:lvl>
    <w:lvl w:ilvl="4" w:tplc="00190409" w:tentative="1">
      <w:start w:val="1"/>
      <w:numFmt w:val="lowerLetter"/>
      <w:lvlText w:val="%5."/>
      <w:lvlJc w:val="left"/>
      <w:pPr>
        <w:ind w:left="2520" w:hanging="360"/>
      </w:pPr>
      <w:rPr>
        <w:rFonts w:cs="Times New Roman"/>
      </w:rPr>
    </w:lvl>
    <w:lvl w:ilvl="5" w:tplc="001B0409" w:tentative="1">
      <w:start w:val="1"/>
      <w:numFmt w:val="lowerRoman"/>
      <w:lvlText w:val="%6."/>
      <w:lvlJc w:val="right"/>
      <w:pPr>
        <w:ind w:left="3240" w:hanging="180"/>
      </w:pPr>
      <w:rPr>
        <w:rFonts w:cs="Times New Roman"/>
      </w:rPr>
    </w:lvl>
    <w:lvl w:ilvl="6" w:tplc="000F0409" w:tentative="1">
      <w:start w:val="1"/>
      <w:numFmt w:val="decimal"/>
      <w:lvlText w:val="%7."/>
      <w:lvlJc w:val="left"/>
      <w:pPr>
        <w:ind w:left="3960" w:hanging="360"/>
      </w:pPr>
      <w:rPr>
        <w:rFonts w:cs="Times New Roman"/>
      </w:rPr>
    </w:lvl>
    <w:lvl w:ilvl="7" w:tplc="00190409" w:tentative="1">
      <w:start w:val="1"/>
      <w:numFmt w:val="lowerLetter"/>
      <w:lvlText w:val="%8."/>
      <w:lvlJc w:val="left"/>
      <w:pPr>
        <w:ind w:left="4680" w:hanging="360"/>
      </w:pPr>
      <w:rPr>
        <w:rFonts w:cs="Times New Roman"/>
      </w:rPr>
    </w:lvl>
    <w:lvl w:ilvl="8" w:tplc="001B0409" w:tentative="1">
      <w:start w:val="1"/>
      <w:numFmt w:val="lowerRoman"/>
      <w:lvlText w:val="%9."/>
      <w:lvlJc w:val="right"/>
      <w:pPr>
        <w:ind w:left="5400" w:hanging="180"/>
      </w:pPr>
      <w:rPr>
        <w:rFonts w:cs="Times New Roman"/>
      </w:rPr>
    </w:lvl>
  </w:abstractNum>
  <w:abstractNum w:abstractNumId="5">
    <w:nsid w:val="25EF0540"/>
    <w:multiLevelType w:val="hybridMultilevel"/>
    <w:tmpl w:val="64D80E6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F901E7"/>
    <w:multiLevelType w:val="hybridMultilevel"/>
    <w:tmpl w:val="02BC6208"/>
    <w:lvl w:ilvl="0" w:tplc="E288140A">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29E7A02"/>
    <w:multiLevelType w:val="hybridMultilevel"/>
    <w:tmpl w:val="E7C8A0C6"/>
    <w:lvl w:ilvl="0" w:tplc="1AFE83A6">
      <w:start w:val="1"/>
      <w:numFmt w:val="decimal"/>
      <w:lvlText w:val="%1."/>
      <w:lvlJc w:val="left"/>
      <w:pPr>
        <w:ind w:left="780" w:hanging="42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8">
    <w:nsid w:val="508A046F"/>
    <w:multiLevelType w:val="hybridMultilevel"/>
    <w:tmpl w:val="8996B2B8"/>
    <w:lvl w:ilvl="0" w:tplc="5120BC98">
      <w:start w:val="14"/>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9">
    <w:nsid w:val="569C67B7"/>
    <w:multiLevelType w:val="hybridMultilevel"/>
    <w:tmpl w:val="914C85AC"/>
    <w:lvl w:ilvl="0" w:tplc="5FB4CF4E">
      <w:start w:val="14"/>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476C1E"/>
    <w:multiLevelType w:val="hybridMultilevel"/>
    <w:tmpl w:val="A8C87234"/>
    <w:lvl w:ilvl="0" w:tplc="A27A4C1E">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1">
    <w:nsid w:val="5DEC6E4C"/>
    <w:multiLevelType w:val="hybridMultilevel"/>
    <w:tmpl w:val="5DFC0942"/>
    <w:lvl w:ilvl="0" w:tplc="9CFC0FFA">
      <w:start w:val="1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F6B5C63"/>
    <w:multiLevelType w:val="hybridMultilevel"/>
    <w:tmpl w:val="2482103E"/>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2923EA7"/>
    <w:multiLevelType w:val="hybridMultilevel"/>
    <w:tmpl w:val="97CC03A4"/>
    <w:lvl w:ilvl="0" w:tplc="94C6E37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30521C"/>
    <w:multiLevelType w:val="hybridMultilevel"/>
    <w:tmpl w:val="84E603D4"/>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3B52D98"/>
    <w:multiLevelType w:val="hybridMultilevel"/>
    <w:tmpl w:val="AAEA7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5E07EB"/>
    <w:multiLevelType w:val="hybridMultilevel"/>
    <w:tmpl w:val="CD549DB8"/>
    <w:lvl w:ilvl="0" w:tplc="3E6C0D18">
      <w:start w:val="1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93C3DE3"/>
    <w:multiLevelType w:val="hybridMultilevel"/>
    <w:tmpl w:val="F3AA469A"/>
    <w:lvl w:ilvl="0" w:tplc="5E56788C">
      <w:start w:val="2"/>
      <w:numFmt w:val="decimal"/>
      <w:lvlText w:val="%1."/>
      <w:lvlJc w:val="left"/>
      <w:pPr>
        <w:tabs>
          <w:tab w:val="num" w:pos="2400"/>
        </w:tabs>
        <w:ind w:left="2400" w:hanging="20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8"/>
  </w:num>
  <w:num w:numId="2">
    <w:abstractNumId w:val="10"/>
  </w:num>
  <w:num w:numId="3">
    <w:abstractNumId w:val="7"/>
  </w:num>
  <w:num w:numId="4">
    <w:abstractNumId w:val="3"/>
  </w:num>
  <w:num w:numId="5">
    <w:abstractNumId w:val="4"/>
  </w:num>
  <w:num w:numId="6">
    <w:abstractNumId w:val="13"/>
  </w:num>
  <w:num w:numId="7">
    <w:abstractNumId w:val="17"/>
  </w:num>
  <w:num w:numId="8">
    <w:abstractNumId w:val="16"/>
  </w:num>
  <w:num w:numId="9">
    <w:abstractNumId w:val="0"/>
  </w:num>
  <w:num w:numId="10">
    <w:abstractNumId w:val="9"/>
  </w:num>
  <w:num w:numId="11">
    <w:abstractNumId w:val="12"/>
  </w:num>
  <w:num w:numId="12">
    <w:abstractNumId w:val="6"/>
  </w:num>
  <w:num w:numId="13">
    <w:abstractNumId w:val="5"/>
  </w:num>
  <w:num w:numId="14">
    <w:abstractNumId w:val="14"/>
  </w:num>
  <w:num w:numId="15">
    <w:abstractNumId w:val="2"/>
  </w:num>
  <w:num w:numId="16">
    <w:abstractNumId w:val="8"/>
  </w:num>
  <w:num w:numId="17">
    <w:abstractNumId w:val="11"/>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2521A"/>
    <w:rsid w:val="000531EA"/>
    <w:rsid w:val="0005332F"/>
    <w:rsid w:val="0005369F"/>
    <w:rsid w:val="00065CD7"/>
    <w:rsid w:val="0007117A"/>
    <w:rsid w:val="000956A4"/>
    <w:rsid w:val="00140E5B"/>
    <w:rsid w:val="00157C4A"/>
    <w:rsid w:val="0016407F"/>
    <w:rsid w:val="0017141B"/>
    <w:rsid w:val="001A4855"/>
    <w:rsid w:val="001D48A2"/>
    <w:rsid w:val="001D68C4"/>
    <w:rsid w:val="001F0192"/>
    <w:rsid w:val="00217FC3"/>
    <w:rsid w:val="002259F4"/>
    <w:rsid w:val="00235701"/>
    <w:rsid w:val="00242429"/>
    <w:rsid w:val="0026575A"/>
    <w:rsid w:val="00273AE4"/>
    <w:rsid w:val="0028194C"/>
    <w:rsid w:val="00294E14"/>
    <w:rsid w:val="002A0731"/>
    <w:rsid w:val="002A434D"/>
    <w:rsid w:val="002D715B"/>
    <w:rsid w:val="00305814"/>
    <w:rsid w:val="00314E7F"/>
    <w:rsid w:val="00334AD0"/>
    <w:rsid w:val="003474F4"/>
    <w:rsid w:val="00364BAF"/>
    <w:rsid w:val="004605CF"/>
    <w:rsid w:val="00463947"/>
    <w:rsid w:val="00496BEE"/>
    <w:rsid w:val="004B5755"/>
    <w:rsid w:val="004B72B6"/>
    <w:rsid w:val="004C007E"/>
    <w:rsid w:val="004D0639"/>
    <w:rsid w:val="00514083"/>
    <w:rsid w:val="00523F26"/>
    <w:rsid w:val="005344A0"/>
    <w:rsid w:val="005438E4"/>
    <w:rsid w:val="00543972"/>
    <w:rsid w:val="00554950"/>
    <w:rsid w:val="00580799"/>
    <w:rsid w:val="00587F88"/>
    <w:rsid w:val="005A38BA"/>
    <w:rsid w:val="005A7242"/>
    <w:rsid w:val="005C50EA"/>
    <w:rsid w:val="005E0886"/>
    <w:rsid w:val="005E7D60"/>
    <w:rsid w:val="005F2356"/>
    <w:rsid w:val="00636094"/>
    <w:rsid w:val="00653703"/>
    <w:rsid w:val="00696D61"/>
    <w:rsid w:val="006E3394"/>
    <w:rsid w:val="00725717"/>
    <w:rsid w:val="007440B0"/>
    <w:rsid w:val="00771649"/>
    <w:rsid w:val="00774144"/>
    <w:rsid w:val="00782045"/>
    <w:rsid w:val="007845C0"/>
    <w:rsid w:val="00794B6F"/>
    <w:rsid w:val="007B11E5"/>
    <w:rsid w:val="007B7667"/>
    <w:rsid w:val="007D57FC"/>
    <w:rsid w:val="00803382"/>
    <w:rsid w:val="008059D6"/>
    <w:rsid w:val="008224DA"/>
    <w:rsid w:val="00843E03"/>
    <w:rsid w:val="00860159"/>
    <w:rsid w:val="00866524"/>
    <w:rsid w:val="008B6FD7"/>
    <w:rsid w:val="008D48E9"/>
    <w:rsid w:val="00985A32"/>
    <w:rsid w:val="009C6B7D"/>
    <w:rsid w:val="00A01070"/>
    <w:rsid w:val="00A1152F"/>
    <w:rsid w:val="00A34A82"/>
    <w:rsid w:val="00A40778"/>
    <w:rsid w:val="00A4077F"/>
    <w:rsid w:val="00A42AE6"/>
    <w:rsid w:val="00A75F87"/>
    <w:rsid w:val="00AD0462"/>
    <w:rsid w:val="00AE41B0"/>
    <w:rsid w:val="00B15EFF"/>
    <w:rsid w:val="00B2388A"/>
    <w:rsid w:val="00B253E8"/>
    <w:rsid w:val="00B6021C"/>
    <w:rsid w:val="00B85E04"/>
    <w:rsid w:val="00B91A08"/>
    <w:rsid w:val="00B968A4"/>
    <w:rsid w:val="00BC73FA"/>
    <w:rsid w:val="00BE612B"/>
    <w:rsid w:val="00BE7F43"/>
    <w:rsid w:val="00BF77B6"/>
    <w:rsid w:val="00C059D3"/>
    <w:rsid w:val="00C074D4"/>
    <w:rsid w:val="00C1638E"/>
    <w:rsid w:val="00C44E63"/>
    <w:rsid w:val="00C76185"/>
    <w:rsid w:val="00C84A9F"/>
    <w:rsid w:val="00C97F03"/>
    <w:rsid w:val="00CD3060"/>
    <w:rsid w:val="00CD482F"/>
    <w:rsid w:val="00D07515"/>
    <w:rsid w:val="00D13F3B"/>
    <w:rsid w:val="00D20C51"/>
    <w:rsid w:val="00D55F6A"/>
    <w:rsid w:val="00D66112"/>
    <w:rsid w:val="00D75AB3"/>
    <w:rsid w:val="00D928D9"/>
    <w:rsid w:val="00DB3FE2"/>
    <w:rsid w:val="00DC6713"/>
    <w:rsid w:val="00DE4980"/>
    <w:rsid w:val="00E04413"/>
    <w:rsid w:val="00E2376C"/>
    <w:rsid w:val="00E3020D"/>
    <w:rsid w:val="00E32C9C"/>
    <w:rsid w:val="00E61035"/>
    <w:rsid w:val="00E72997"/>
    <w:rsid w:val="00E72F0B"/>
    <w:rsid w:val="00E815EB"/>
    <w:rsid w:val="00E821E7"/>
    <w:rsid w:val="00EB65E4"/>
    <w:rsid w:val="00EC2A10"/>
    <w:rsid w:val="00F018EE"/>
    <w:rsid w:val="00F06F68"/>
    <w:rsid w:val="00F24E7E"/>
    <w:rsid w:val="00F34DFD"/>
    <w:rsid w:val="00F4561A"/>
    <w:rsid w:val="00F7390A"/>
    <w:rsid w:val="00F92CE6"/>
    <w:rsid w:val="00FC53D9"/>
    <w:rsid w:val="00FE46D6"/>
    <w:rsid w:val="00FF2F9B"/>
    <w:rsid w:val="00FF7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uiPriority w:val="99"/>
    <w:rsid w:val="00636094"/>
    <w:rPr>
      <w:rFonts w:ascii="Times New Roman" w:hAnsi="Times New Roman" w:cs="Times New Roman"/>
      <w:b/>
      <w:bCs/>
    </w:rPr>
  </w:style>
  <w:style w:type="paragraph" w:styleId="BodyText">
    <w:name w:val="Body Text"/>
    <w:basedOn w:val="Normal"/>
    <w:link w:val="BodyTextChar"/>
    <w:uiPriority w:val="99"/>
    <w:semiHidden/>
    <w:rsid w:val="00B6021C"/>
    <w:rPr>
      <w:szCs w:val="20"/>
    </w:rPr>
  </w:style>
  <w:style w:type="character" w:customStyle="1" w:styleId="BodyTextChar">
    <w:name w:val="Body Text Char"/>
    <w:basedOn w:val="DefaultParagraphFont"/>
    <w:link w:val="BodyText"/>
    <w:uiPriority w:val="99"/>
    <w:semiHidden/>
    <w:locked/>
    <w:rsid w:val="00BF77B6"/>
    <w:rPr>
      <w:rFonts w:cs="Times New Roman"/>
      <w:sz w:val="24"/>
      <w:szCs w:val="24"/>
    </w:rPr>
  </w:style>
  <w:style w:type="character" w:styleId="Strong">
    <w:name w:val="Strong"/>
    <w:basedOn w:val="DefaultParagraphFont"/>
    <w:uiPriority w:val="99"/>
    <w:qFormat/>
    <w:rsid w:val="00B6021C"/>
    <w:rPr>
      <w:rFonts w:cs="Times New Roman"/>
      <w:b/>
    </w:rPr>
  </w:style>
  <w:style w:type="paragraph" w:styleId="ListParagraph">
    <w:name w:val="List Paragraph"/>
    <w:basedOn w:val="Normal"/>
    <w:uiPriority w:val="99"/>
    <w:qFormat/>
    <w:rsid w:val="00334AD0"/>
    <w:pPr>
      <w:ind w:left="720"/>
    </w:pPr>
    <w:rPr>
      <w:sz w:val="20"/>
      <w:szCs w:val="20"/>
    </w:rPr>
  </w:style>
  <w:style w:type="paragraph" w:styleId="Header">
    <w:name w:val="header"/>
    <w:basedOn w:val="Normal"/>
    <w:link w:val="HeaderChar"/>
    <w:uiPriority w:val="99"/>
    <w:rsid w:val="00782045"/>
    <w:pPr>
      <w:tabs>
        <w:tab w:val="center" w:pos="4680"/>
        <w:tab w:val="right" w:pos="9360"/>
      </w:tabs>
    </w:pPr>
  </w:style>
  <w:style w:type="character" w:customStyle="1" w:styleId="HeaderChar">
    <w:name w:val="Header Char"/>
    <w:basedOn w:val="DefaultParagraphFont"/>
    <w:link w:val="Header"/>
    <w:uiPriority w:val="99"/>
    <w:locked/>
    <w:rsid w:val="00782045"/>
    <w:rPr>
      <w:rFonts w:cs="Times New Roman"/>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locked/>
    <w:rsid w:val="00782045"/>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34389798">
      <w:marLeft w:val="0"/>
      <w:marRight w:val="0"/>
      <w:marTop w:val="0"/>
      <w:marBottom w:val="0"/>
      <w:divBdr>
        <w:top w:val="none" w:sz="0" w:space="0" w:color="auto"/>
        <w:left w:val="none" w:sz="0" w:space="0" w:color="auto"/>
        <w:bottom w:val="none" w:sz="0" w:space="0" w:color="auto"/>
        <w:right w:val="none" w:sz="0" w:space="0" w:color="auto"/>
      </w:divBdr>
      <w:divsChild>
        <w:div w:id="1234389799">
          <w:marLeft w:val="0"/>
          <w:marRight w:val="0"/>
          <w:marTop w:val="0"/>
          <w:marBottom w:val="0"/>
          <w:divBdr>
            <w:top w:val="none" w:sz="0" w:space="0" w:color="auto"/>
            <w:left w:val="none" w:sz="0" w:space="0" w:color="auto"/>
            <w:bottom w:val="single" w:sz="8" w:space="1" w:color="000000"/>
            <w:right w:val="none" w:sz="0" w:space="0" w:color="auto"/>
          </w:divBdr>
        </w:div>
        <w:div w:id="123438980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1304</Words>
  <Characters>7438</Characters>
  <Application>Microsoft Office Word</Application>
  <DocSecurity>0</DocSecurity>
  <Lines>61</Lines>
  <Paragraphs>17</Paragraphs>
  <ScaleCrop>false</ScaleCrop>
  <Company>Hewlett-Packard Company</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9</cp:revision>
  <cp:lastPrinted>2011-03-22T14:07:00Z</cp:lastPrinted>
  <dcterms:created xsi:type="dcterms:W3CDTF">2011-03-08T03:02:00Z</dcterms:created>
  <dcterms:modified xsi:type="dcterms:W3CDTF">2011-03-22T14:08:00Z</dcterms:modified>
</cp:coreProperties>
</file>