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37F9" w:rsidRDefault="00C737F9">
      <w:pPr>
        <w:pStyle w:val="normal0"/>
        <w:jc w:val="center"/>
        <w:rPr>
          <w:rStyle w:val="normalchar1"/>
          <w:rFonts w:ascii="Calibri" w:hAnsi="Calibri" w:cs="Arial"/>
          <w:b/>
          <w:bCs/>
        </w:rPr>
      </w:pPr>
      <w:r>
        <w:rPr>
          <w:rStyle w:val="normalchar1"/>
          <w:rFonts w:ascii="Calibri" w:hAnsi="Calibri" w:cs="Arial"/>
          <w:b/>
          <w:bCs/>
        </w:rPr>
        <w:t>ESSEX COUNTY COLLEGE</w:t>
      </w:r>
    </w:p>
    <w:p w:rsidR="00C737F9" w:rsidRDefault="00C737F9">
      <w:pPr>
        <w:pStyle w:val="normal0"/>
        <w:jc w:val="center"/>
        <w:rPr>
          <w:rStyle w:val="normalchar1"/>
          <w:rFonts w:ascii="Calibri" w:hAnsi="Calibri" w:cs="Arial"/>
          <w:b/>
          <w:bCs/>
        </w:rPr>
      </w:pPr>
      <w:r>
        <w:rPr>
          <w:rStyle w:val="normalchar1"/>
          <w:rFonts w:ascii="Calibri" w:hAnsi="Calibri" w:cs="Arial"/>
          <w:b/>
          <w:bCs/>
        </w:rPr>
        <w:t>Business Division</w:t>
      </w:r>
    </w:p>
    <w:p w:rsidR="00C737F9" w:rsidRDefault="00156B96">
      <w:pPr>
        <w:pStyle w:val="normal0"/>
        <w:jc w:val="center"/>
        <w:rPr>
          <w:rStyle w:val="normalchar1"/>
          <w:rFonts w:ascii="Calibri" w:hAnsi="Calibri" w:cs="Arial"/>
          <w:b/>
          <w:bCs/>
        </w:rPr>
      </w:pPr>
      <w:r>
        <w:rPr>
          <w:rStyle w:val="normalchar1"/>
          <w:rFonts w:ascii="Calibri" w:hAnsi="Calibri" w:cs="Arial"/>
          <w:b/>
          <w:bCs/>
        </w:rPr>
        <w:t>BUS 2</w:t>
      </w:r>
      <w:r w:rsidR="008E43D4">
        <w:rPr>
          <w:rStyle w:val="normalchar1"/>
          <w:rFonts w:ascii="Calibri" w:hAnsi="Calibri" w:cs="Arial"/>
          <w:b/>
          <w:bCs/>
        </w:rPr>
        <w:t>3</w:t>
      </w:r>
      <w:r w:rsidR="00262435">
        <w:rPr>
          <w:rStyle w:val="normalchar1"/>
          <w:rFonts w:ascii="Calibri" w:hAnsi="Calibri" w:cs="Arial"/>
          <w:b/>
          <w:bCs/>
        </w:rPr>
        <w:t>1</w:t>
      </w:r>
      <w:r>
        <w:rPr>
          <w:rStyle w:val="normalchar1"/>
          <w:rFonts w:ascii="Calibri" w:hAnsi="Calibri" w:cs="Arial"/>
          <w:b/>
          <w:bCs/>
        </w:rPr>
        <w:t xml:space="preserve"> –</w:t>
      </w:r>
      <w:r w:rsidR="00C737F9">
        <w:rPr>
          <w:rStyle w:val="normalchar1"/>
          <w:rFonts w:ascii="Calibri" w:hAnsi="Calibri" w:cs="Arial"/>
          <w:b/>
          <w:bCs/>
        </w:rPr>
        <w:t xml:space="preserve"> </w:t>
      </w:r>
      <w:r w:rsidR="008E43D4">
        <w:rPr>
          <w:rStyle w:val="normalchar1"/>
          <w:rFonts w:ascii="Calibri" w:hAnsi="Calibri" w:cs="Arial"/>
          <w:b/>
          <w:bCs/>
        </w:rPr>
        <w:t>Global Business</w:t>
      </w:r>
    </w:p>
    <w:p w:rsidR="00C737F9" w:rsidRDefault="00C737F9">
      <w:pPr>
        <w:pStyle w:val="normal0"/>
        <w:jc w:val="center"/>
        <w:rPr>
          <w:rStyle w:val="normalchar1"/>
          <w:rFonts w:ascii="Calibri" w:hAnsi="Calibri" w:cs="Arial"/>
          <w:b/>
          <w:bCs/>
        </w:rPr>
      </w:pPr>
      <w:r>
        <w:rPr>
          <w:rStyle w:val="normalchar1"/>
          <w:rFonts w:ascii="Calibri" w:hAnsi="Calibri" w:cs="Arial"/>
          <w:b/>
          <w:bCs/>
        </w:rPr>
        <w:t>Course Outline</w:t>
      </w:r>
    </w:p>
    <w:p w:rsidR="00C737F9" w:rsidRDefault="00C737F9">
      <w:pPr>
        <w:pStyle w:val="normal0"/>
        <w:jc w:val="center"/>
      </w:pPr>
    </w:p>
    <w:p w:rsidR="00C737F9" w:rsidRDefault="00C737F9">
      <w:pPr>
        <w:pStyle w:val="normal0"/>
        <w:jc w:val="center"/>
        <w:rPr>
          <w:rFonts w:ascii="Calibri" w:hAnsi="Calibri"/>
        </w:rPr>
      </w:pPr>
    </w:p>
    <w:p w:rsidR="00C737F9" w:rsidRDefault="00C737F9">
      <w:pPr>
        <w:pStyle w:val="normal0"/>
        <w:jc w:val="both"/>
        <w:rPr>
          <w:rStyle w:val="normalchar1"/>
          <w:rFonts w:ascii="Calibri" w:hAnsi="Calibri" w:cs="Arial"/>
          <w:sz w:val="22"/>
          <w:szCs w:val="22"/>
        </w:rPr>
      </w:pPr>
      <w:r>
        <w:rPr>
          <w:rStyle w:val="normalchar1"/>
          <w:rFonts w:ascii="Calibri" w:hAnsi="Calibri" w:cs="Arial"/>
          <w:b/>
          <w:bCs/>
          <w:sz w:val="22"/>
          <w:szCs w:val="22"/>
        </w:rPr>
        <w:t>Course Number &amp; Name:</w:t>
      </w:r>
      <w:r>
        <w:rPr>
          <w:rStyle w:val="normalchar1"/>
          <w:rFonts w:ascii="Calibri" w:hAnsi="Calibri" w:cs="Arial"/>
          <w:sz w:val="22"/>
          <w:szCs w:val="22"/>
        </w:rPr>
        <w:t>  B</w:t>
      </w:r>
      <w:r w:rsidR="00156B96">
        <w:rPr>
          <w:rStyle w:val="normalchar1"/>
          <w:rFonts w:ascii="Calibri" w:hAnsi="Calibri" w:cs="Arial"/>
          <w:sz w:val="22"/>
          <w:szCs w:val="22"/>
        </w:rPr>
        <w:t>US</w:t>
      </w:r>
      <w:r>
        <w:rPr>
          <w:rStyle w:val="normalchar1"/>
          <w:rFonts w:ascii="Calibri" w:hAnsi="Calibri" w:cs="Arial"/>
          <w:sz w:val="22"/>
          <w:szCs w:val="22"/>
        </w:rPr>
        <w:t xml:space="preserve"> </w:t>
      </w:r>
      <w:r w:rsidR="009C665B">
        <w:rPr>
          <w:rStyle w:val="normalchar1"/>
          <w:rFonts w:ascii="Calibri" w:hAnsi="Calibri" w:cs="Arial"/>
          <w:sz w:val="22"/>
          <w:szCs w:val="22"/>
        </w:rPr>
        <w:t>2</w:t>
      </w:r>
      <w:r w:rsidR="008E43D4">
        <w:rPr>
          <w:rStyle w:val="normalchar1"/>
          <w:rFonts w:ascii="Calibri" w:hAnsi="Calibri" w:cs="Arial"/>
          <w:sz w:val="22"/>
          <w:szCs w:val="22"/>
        </w:rPr>
        <w:t>3</w:t>
      </w:r>
      <w:r w:rsidR="00262435">
        <w:rPr>
          <w:rStyle w:val="normalchar1"/>
          <w:rFonts w:ascii="Calibri" w:hAnsi="Calibri" w:cs="Arial"/>
          <w:sz w:val="22"/>
          <w:szCs w:val="22"/>
        </w:rPr>
        <w:t>1</w:t>
      </w:r>
      <w:r w:rsidR="009C665B">
        <w:rPr>
          <w:rStyle w:val="normalchar1"/>
          <w:rFonts w:ascii="Calibri" w:hAnsi="Calibri" w:cs="Arial"/>
          <w:sz w:val="22"/>
          <w:szCs w:val="22"/>
        </w:rPr>
        <w:t xml:space="preserve"> </w:t>
      </w:r>
      <w:r w:rsidR="008E43D4">
        <w:rPr>
          <w:rStyle w:val="normalchar1"/>
          <w:rFonts w:ascii="Calibri" w:hAnsi="Calibri" w:cs="Arial"/>
          <w:sz w:val="22"/>
          <w:szCs w:val="22"/>
        </w:rPr>
        <w:t>Global Business</w:t>
      </w:r>
    </w:p>
    <w:p w:rsidR="00156B96" w:rsidRPr="00BE48C3" w:rsidRDefault="00156B96" w:rsidP="00156B96">
      <w:pPr>
        <w:pStyle w:val="normal0"/>
        <w:jc w:val="both"/>
        <w:rPr>
          <w:rFonts w:ascii="Calibri" w:hAnsi="Calibri"/>
          <w:sz w:val="12"/>
          <w:szCs w:val="12"/>
        </w:rPr>
      </w:pPr>
    </w:p>
    <w:p w:rsidR="00156B96" w:rsidRPr="00BE48C3" w:rsidRDefault="00156B96" w:rsidP="00156B96">
      <w:pPr>
        <w:pStyle w:val="normal0"/>
        <w:jc w:val="both"/>
        <w:rPr>
          <w:rStyle w:val="normalchar1"/>
        </w:rPr>
      </w:pPr>
      <w:r w:rsidRPr="00BE48C3">
        <w:rPr>
          <w:rFonts w:ascii="Calibri" w:hAnsi="Calibri"/>
          <w:b/>
          <w:sz w:val="22"/>
        </w:rPr>
        <w:t xml:space="preserve">Credit Hours: </w:t>
      </w:r>
      <w:r w:rsidRPr="00BE48C3">
        <w:rPr>
          <w:rFonts w:ascii="Calibri" w:hAnsi="Calibri"/>
          <w:sz w:val="22"/>
        </w:rPr>
        <w:t xml:space="preserve"> 3.0</w:t>
      </w:r>
      <w:r w:rsidRPr="00BE48C3">
        <w:rPr>
          <w:rFonts w:ascii="Calibri" w:hAnsi="Calibri"/>
          <w:sz w:val="22"/>
        </w:rPr>
        <w:tab/>
      </w:r>
      <w:r w:rsidRPr="00BE48C3">
        <w:rPr>
          <w:rFonts w:ascii="Calibri" w:hAnsi="Calibri"/>
          <w:b/>
          <w:sz w:val="22"/>
        </w:rPr>
        <w:t xml:space="preserve">Contact Hours: </w:t>
      </w:r>
      <w:r w:rsidRPr="00BE48C3">
        <w:rPr>
          <w:rFonts w:ascii="Calibri" w:hAnsi="Calibri"/>
          <w:color w:val="FF0000"/>
          <w:sz w:val="22"/>
        </w:rPr>
        <w:t xml:space="preserve"> </w:t>
      </w:r>
      <w:r w:rsidRPr="00BE48C3">
        <w:rPr>
          <w:rFonts w:ascii="Calibri" w:hAnsi="Calibri"/>
          <w:sz w:val="22"/>
        </w:rPr>
        <w:t>3.0</w:t>
      </w:r>
      <w:r w:rsidRPr="00BE48C3">
        <w:rPr>
          <w:rFonts w:ascii="Calibri" w:hAnsi="Calibri"/>
          <w:sz w:val="22"/>
        </w:rPr>
        <w:tab/>
      </w:r>
      <w:r w:rsidRPr="00BE48C3">
        <w:rPr>
          <w:rFonts w:ascii="Calibri" w:hAnsi="Calibri"/>
          <w:b/>
          <w:sz w:val="22"/>
        </w:rPr>
        <w:t>Lecture:</w:t>
      </w:r>
      <w:r w:rsidRPr="00BE48C3">
        <w:rPr>
          <w:rFonts w:ascii="Calibri" w:hAnsi="Calibri"/>
          <w:sz w:val="22"/>
        </w:rPr>
        <w:t xml:space="preserve">  3.0</w:t>
      </w:r>
      <w:r w:rsidRPr="00BE48C3">
        <w:rPr>
          <w:rFonts w:ascii="Calibri" w:hAnsi="Calibri"/>
          <w:sz w:val="22"/>
        </w:rPr>
        <w:tab/>
      </w:r>
      <w:r w:rsidRPr="00BE48C3">
        <w:rPr>
          <w:rFonts w:ascii="Calibri" w:hAnsi="Calibri"/>
          <w:b/>
          <w:sz w:val="22"/>
        </w:rPr>
        <w:t xml:space="preserve">Lab: </w:t>
      </w:r>
      <w:r w:rsidRPr="00BE48C3">
        <w:rPr>
          <w:rFonts w:ascii="Calibri" w:hAnsi="Calibri"/>
          <w:sz w:val="22"/>
        </w:rPr>
        <w:t xml:space="preserve"> N/A</w:t>
      </w:r>
      <w:r w:rsidRPr="00BE48C3">
        <w:rPr>
          <w:rFonts w:ascii="Calibri" w:hAnsi="Calibri"/>
          <w:sz w:val="22"/>
        </w:rPr>
        <w:tab/>
      </w:r>
      <w:r w:rsidRPr="00BE48C3">
        <w:rPr>
          <w:rFonts w:ascii="Calibri" w:hAnsi="Calibri"/>
          <w:b/>
          <w:sz w:val="22"/>
        </w:rPr>
        <w:t xml:space="preserve">Other: </w:t>
      </w:r>
      <w:r w:rsidRPr="00BE48C3">
        <w:rPr>
          <w:rFonts w:ascii="Calibri" w:hAnsi="Calibri"/>
          <w:sz w:val="22"/>
        </w:rPr>
        <w:t xml:space="preserve"> N/A</w:t>
      </w:r>
    </w:p>
    <w:p w:rsidR="00156B96" w:rsidRPr="00BE48C3" w:rsidRDefault="00156B96" w:rsidP="00156B96">
      <w:pPr>
        <w:pStyle w:val="normal0"/>
        <w:jc w:val="both"/>
        <w:rPr>
          <w:rFonts w:ascii="Calibri" w:hAnsi="Calibri"/>
          <w:sz w:val="12"/>
          <w:szCs w:val="12"/>
        </w:rPr>
      </w:pPr>
    </w:p>
    <w:p w:rsidR="00C737F9" w:rsidRDefault="00156B96" w:rsidP="00156B96">
      <w:pPr>
        <w:pStyle w:val="normal0"/>
        <w:rPr>
          <w:rStyle w:val="normalchar1"/>
          <w:rFonts w:ascii="Calibri" w:hAnsi="Calibri" w:cs="Arial"/>
          <w:sz w:val="22"/>
          <w:szCs w:val="22"/>
        </w:rPr>
      </w:pPr>
      <w:r w:rsidRPr="00BE48C3">
        <w:rPr>
          <w:rStyle w:val="normalchar1"/>
          <w:rFonts w:ascii="Calibri" w:hAnsi="Calibri" w:cs="Arial"/>
          <w:b/>
          <w:bCs/>
          <w:sz w:val="22"/>
          <w:szCs w:val="22"/>
        </w:rPr>
        <w:t>Prerequisites</w:t>
      </w:r>
      <w:r w:rsidRPr="00BE48C3">
        <w:rPr>
          <w:rStyle w:val="normalchar1"/>
          <w:rFonts w:ascii="Calibri" w:hAnsi="Calibri" w:cs="Arial"/>
          <w:sz w:val="22"/>
          <w:szCs w:val="22"/>
        </w:rPr>
        <w:t>:  Grade of “C” or better in</w:t>
      </w:r>
      <w:r w:rsidR="009C665B">
        <w:rPr>
          <w:rStyle w:val="normalchar1"/>
          <w:rFonts w:ascii="Calibri" w:hAnsi="Calibri" w:cs="Arial"/>
          <w:sz w:val="22"/>
          <w:szCs w:val="22"/>
        </w:rPr>
        <w:t xml:space="preserve"> BUS 201</w:t>
      </w:r>
    </w:p>
    <w:p w:rsidR="00156B96" w:rsidRPr="00156B96" w:rsidRDefault="00156B96">
      <w:pPr>
        <w:pStyle w:val="normal0"/>
        <w:jc w:val="both"/>
        <w:rPr>
          <w:rFonts w:ascii="Calibri" w:hAnsi="Calibri"/>
          <w:sz w:val="12"/>
          <w:szCs w:val="12"/>
        </w:rPr>
      </w:pPr>
    </w:p>
    <w:p w:rsidR="00C737F9" w:rsidRPr="00156B96" w:rsidRDefault="00C737F9">
      <w:pPr>
        <w:pStyle w:val="normal0"/>
        <w:rPr>
          <w:rStyle w:val="normalchar1"/>
          <w:rFonts w:ascii="Calibri" w:hAnsi="Calibri" w:cs="Arial"/>
          <w:sz w:val="22"/>
          <w:szCs w:val="22"/>
          <w:shd w:val="clear" w:color="auto" w:fill="FFFF00"/>
        </w:rPr>
      </w:pPr>
      <w:r>
        <w:rPr>
          <w:rFonts w:ascii="Calibri" w:hAnsi="Calibri"/>
          <w:b/>
          <w:sz w:val="22"/>
        </w:rPr>
        <w:t>Co-requisites:</w:t>
      </w:r>
      <w:r>
        <w:rPr>
          <w:rFonts w:ascii="Calibri" w:hAnsi="Calibri"/>
          <w:sz w:val="22"/>
        </w:rPr>
        <w:t xml:space="preserve">  None</w:t>
      </w:r>
      <w:r>
        <w:rPr>
          <w:rFonts w:ascii="Calibri" w:hAnsi="Calibri"/>
          <w:sz w:val="22"/>
        </w:rPr>
        <w:tab/>
      </w:r>
      <w:r>
        <w:rPr>
          <w:rFonts w:ascii="Calibri" w:hAnsi="Calibri"/>
          <w:sz w:val="22"/>
        </w:rPr>
        <w:tab/>
      </w:r>
      <w:r>
        <w:rPr>
          <w:rFonts w:ascii="Calibri" w:hAnsi="Calibri"/>
          <w:sz w:val="22"/>
        </w:rPr>
        <w:tab/>
      </w:r>
      <w:r w:rsidR="00156B96">
        <w:rPr>
          <w:rFonts w:ascii="Calibri" w:hAnsi="Calibri"/>
          <w:sz w:val="22"/>
        </w:rPr>
        <w:tab/>
      </w:r>
      <w:r w:rsidRPr="00156B96">
        <w:rPr>
          <w:rFonts w:ascii="Calibri" w:hAnsi="Calibri"/>
          <w:b/>
          <w:sz w:val="22"/>
        </w:rPr>
        <w:t>Concurrent Courses:</w:t>
      </w:r>
      <w:r w:rsidRPr="00156B96">
        <w:rPr>
          <w:rFonts w:ascii="Calibri" w:hAnsi="Calibri"/>
          <w:sz w:val="22"/>
        </w:rPr>
        <w:t xml:space="preserve"> </w:t>
      </w:r>
      <w:r w:rsidR="00156B96">
        <w:rPr>
          <w:rFonts w:ascii="Calibri" w:hAnsi="Calibri"/>
          <w:sz w:val="22"/>
        </w:rPr>
        <w:t xml:space="preserve"> None</w:t>
      </w:r>
    </w:p>
    <w:p w:rsidR="00C737F9" w:rsidRPr="00156B96" w:rsidRDefault="00C737F9">
      <w:pPr>
        <w:pStyle w:val="normal0"/>
        <w:jc w:val="both"/>
        <w:rPr>
          <w:rFonts w:ascii="Calibri" w:hAnsi="Calibri"/>
          <w:sz w:val="12"/>
          <w:szCs w:val="12"/>
        </w:rPr>
      </w:pPr>
    </w:p>
    <w:p w:rsidR="00C737F9" w:rsidRDefault="00C737F9">
      <w:pPr>
        <w:pStyle w:val="normal0"/>
        <w:rPr>
          <w:rStyle w:val="normalchar1"/>
          <w:rFonts w:ascii="Calibri" w:hAnsi="Calibri" w:cs="Arial"/>
          <w:sz w:val="22"/>
          <w:szCs w:val="22"/>
          <w:shd w:val="clear" w:color="auto" w:fill="FFFF00"/>
        </w:rPr>
      </w:pPr>
      <w:r w:rsidRPr="00156B96">
        <w:rPr>
          <w:rStyle w:val="normalchar1"/>
          <w:rFonts w:ascii="Calibri" w:hAnsi="Calibri" w:cs="Arial"/>
          <w:b/>
          <w:bCs/>
          <w:sz w:val="22"/>
          <w:szCs w:val="22"/>
        </w:rPr>
        <w:t>Course Outline Revision Date:</w:t>
      </w:r>
      <w:r w:rsidRPr="00156B96">
        <w:rPr>
          <w:rStyle w:val="normalchar1"/>
          <w:rFonts w:ascii="Calibri" w:hAnsi="Calibri" w:cs="Arial"/>
          <w:sz w:val="22"/>
          <w:szCs w:val="22"/>
        </w:rPr>
        <w:t> </w:t>
      </w:r>
      <w:r w:rsidR="00156B96">
        <w:rPr>
          <w:rStyle w:val="normalchar1"/>
          <w:rFonts w:ascii="Calibri" w:hAnsi="Calibri" w:cs="Arial"/>
          <w:sz w:val="22"/>
          <w:szCs w:val="22"/>
        </w:rPr>
        <w:t xml:space="preserve"> Fall 2010</w:t>
      </w:r>
    </w:p>
    <w:p w:rsidR="00C737F9" w:rsidRDefault="00C737F9">
      <w:pPr>
        <w:pStyle w:val="normal0"/>
        <w:pBdr>
          <w:bottom w:val="double" w:sz="1" w:space="1" w:color="000000"/>
        </w:pBdr>
        <w:jc w:val="both"/>
        <w:rPr>
          <w:rFonts w:ascii="Calibri" w:hAnsi="Calibri"/>
          <w:sz w:val="22"/>
          <w:szCs w:val="22"/>
        </w:rPr>
      </w:pPr>
    </w:p>
    <w:p w:rsidR="00C737F9" w:rsidRDefault="00C737F9">
      <w:pPr>
        <w:pStyle w:val="list0020paragraph"/>
        <w:ind w:left="0"/>
      </w:pPr>
    </w:p>
    <w:p w:rsidR="00CE003F" w:rsidRPr="00262435" w:rsidRDefault="00C737F9" w:rsidP="00156B96">
      <w:pPr>
        <w:jc w:val="both"/>
        <w:rPr>
          <w:rFonts w:ascii="Calibri" w:hAnsi="Calibri"/>
          <w:sz w:val="22"/>
          <w:szCs w:val="22"/>
        </w:rPr>
      </w:pPr>
      <w:r>
        <w:rPr>
          <w:rStyle w:val="list0020paragraphchar1"/>
          <w:rFonts w:ascii="Calibri" w:hAnsi="Calibri" w:cs="Arial"/>
          <w:b/>
          <w:bCs/>
          <w:sz w:val="22"/>
          <w:szCs w:val="22"/>
        </w:rPr>
        <w:t xml:space="preserve">Course </w:t>
      </w:r>
      <w:r w:rsidRPr="00156B96">
        <w:rPr>
          <w:rStyle w:val="list0020paragraphchar1"/>
          <w:rFonts w:ascii="Calibri" w:hAnsi="Calibri" w:cs="Arial"/>
          <w:b/>
          <w:bCs/>
          <w:sz w:val="22"/>
          <w:szCs w:val="22"/>
        </w:rPr>
        <w:t>Description</w:t>
      </w:r>
      <w:r w:rsidRPr="00156B96">
        <w:rPr>
          <w:rStyle w:val="emphasischar1"/>
          <w:rFonts w:ascii="Calibri" w:hAnsi="Calibri" w:cs="Arial"/>
          <w:i w:val="0"/>
          <w:iCs w:val="0"/>
          <w:sz w:val="22"/>
          <w:szCs w:val="22"/>
        </w:rPr>
        <w:t xml:space="preserve">: </w:t>
      </w:r>
      <w:r w:rsidR="00CE003F" w:rsidRPr="00156B96">
        <w:rPr>
          <w:rFonts w:ascii="Calibri" w:hAnsi="Calibri"/>
          <w:sz w:val="22"/>
          <w:szCs w:val="22"/>
        </w:rPr>
        <w:t xml:space="preserve">This </w:t>
      </w:r>
      <w:r w:rsidR="00CE003F" w:rsidRPr="00262435">
        <w:rPr>
          <w:rFonts w:ascii="Calibri" w:hAnsi="Calibri"/>
          <w:sz w:val="22"/>
          <w:szCs w:val="22"/>
        </w:rPr>
        <w:t xml:space="preserve">course </w:t>
      </w:r>
      <w:r w:rsidR="008E43D4">
        <w:rPr>
          <w:rFonts w:asciiTheme="minorHAnsi" w:hAnsiTheme="minorHAnsi" w:cs="Arial"/>
          <w:sz w:val="22"/>
          <w:szCs w:val="22"/>
        </w:rPr>
        <w:t>is an introduction to the theory and practice of international business.  Topics covered include global organization, principles of international trade, international management, marketing, finance, foreign exchange, balance of payments, trade deficits, free trade agreements, NAFTA, GATT, trade barriers, international investment, US International Trade Zones, European Union, and the global environment of business</w:t>
      </w:r>
      <w:r w:rsidR="00262435">
        <w:rPr>
          <w:rFonts w:asciiTheme="minorHAnsi" w:hAnsiTheme="minorHAnsi" w:cs="Arial"/>
          <w:sz w:val="22"/>
          <w:szCs w:val="22"/>
        </w:rPr>
        <w:t>.</w:t>
      </w:r>
    </w:p>
    <w:p w:rsidR="00C737F9" w:rsidRDefault="00C737F9">
      <w:pPr>
        <w:pStyle w:val="list0020paragraph"/>
        <w:ind w:left="0"/>
        <w:jc w:val="both"/>
        <w:rPr>
          <w:rFonts w:ascii="Calibri" w:hAnsi="Calibri" w:cs="Arial"/>
          <w:sz w:val="22"/>
          <w:szCs w:val="22"/>
        </w:rPr>
      </w:pPr>
    </w:p>
    <w:p w:rsidR="00262435" w:rsidRDefault="00262435">
      <w:pPr>
        <w:pStyle w:val="list0020paragraph"/>
        <w:ind w:left="0"/>
        <w:jc w:val="both"/>
        <w:rPr>
          <w:rFonts w:ascii="Calibri" w:hAnsi="Calibri" w:cs="Arial"/>
          <w:sz w:val="22"/>
          <w:szCs w:val="22"/>
        </w:rPr>
      </w:pPr>
    </w:p>
    <w:p w:rsidR="004C77B1" w:rsidRPr="00156B96" w:rsidRDefault="004C77B1">
      <w:pPr>
        <w:pStyle w:val="list0020paragraph"/>
        <w:ind w:left="0"/>
        <w:jc w:val="both"/>
        <w:rPr>
          <w:rFonts w:ascii="Calibri" w:hAnsi="Calibri" w:cs="Arial"/>
          <w:sz w:val="22"/>
          <w:szCs w:val="22"/>
        </w:rPr>
      </w:pPr>
    </w:p>
    <w:p w:rsidR="00C737F9" w:rsidRPr="00156B96" w:rsidRDefault="00C737F9" w:rsidP="004C77B1">
      <w:pPr>
        <w:pStyle w:val="normal0"/>
        <w:jc w:val="both"/>
        <w:rPr>
          <w:rStyle w:val="normalchar1"/>
          <w:rFonts w:ascii="Calibri" w:hAnsi="Calibri" w:cs="Arial"/>
          <w:sz w:val="22"/>
          <w:szCs w:val="22"/>
        </w:rPr>
      </w:pPr>
      <w:r w:rsidRPr="00156B96">
        <w:rPr>
          <w:rStyle w:val="normalchar1"/>
          <w:rFonts w:ascii="Calibri" w:hAnsi="Calibri" w:cs="Arial"/>
          <w:b/>
          <w:bCs/>
          <w:sz w:val="22"/>
          <w:szCs w:val="22"/>
        </w:rPr>
        <w:t xml:space="preserve">Course Goals: </w:t>
      </w:r>
      <w:r w:rsidRPr="00156B96">
        <w:rPr>
          <w:rStyle w:val="normalchar1"/>
          <w:rFonts w:ascii="Calibri" w:hAnsi="Calibri" w:cs="Arial"/>
          <w:sz w:val="22"/>
          <w:szCs w:val="22"/>
        </w:rPr>
        <w:t>Upon successful completion of this course, students should be able to do the following:</w:t>
      </w:r>
    </w:p>
    <w:p w:rsidR="00C737F9" w:rsidRPr="00156B96" w:rsidRDefault="00C737F9" w:rsidP="004C77B1">
      <w:pPr>
        <w:pStyle w:val="normal0"/>
        <w:tabs>
          <w:tab w:val="left" w:pos="357"/>
        </w:tabs>
        <w:ind w:left="357" w:hanging="357"/>
        <w:jc w:val="both"/>
        <w:rPr>
          <w:rFonts w:ascii="Calibri" w:hAnsi="Calibri"/>
          <w:sz w:val="12"/>
          <w:szCs w:val="12"/>
        </w:rPr>
      </w:pPr>
    </w:p>
    <w:p w:rsidR="0077360A" w:rsidRDefault="008E43D4" w:rsidP="004C77B1">
      <w:pPr>
        <w:numPr>
          <w:ilvl w:val="0"/>
          <w:numId w:val="8"/>
        </w:numPr>
        <w:tabs>
          <w:tab w:val="left" w:pos="357"/>
        </w:tabs>
        <w:suppressAutoHyphens w:val="0"/>
        <w:ind w:left="357" w:hanging="357"/>
        <w:jc w:val="both"/>
        <w:rPr>
          <w:rFonts w:ascii="Calibri" w:hAnsi="Calibri"/>
          <w:sz w:val="22"/>
          <w:szCs w:val="22"/>
        </w:rPr>
      </w:pPr>
      <w:r>
        <w:rPr>
          <w:rFonts w:ascii="Calibri" w:hAnsi="Calibri"/>
          <w:sz w:val="22"/>
          <w:szCs w:val="22"/>
        </w:rPr>
        <w:t>demonstrate knowledge of global business and international economics</w:t>
      </w:r>
      <w:r w:rsidR="00156B96">
        <w:rPr>
          <w:rFonts w:ascii="Calibri" w:hAnsi="Calibri"/>
          <w:sz w:val="22"/>
          <w:szCs w:val="22"/>
        </w:rPr>
        <w:t>;</w:t>
      </w:r>
    </w:p>
    <w:p w:rsidR="00156B96" w:rsidRPr="00156B96" w:rsidRDefault="00156B96" w:rsidP="004C77B1">
      <w:pPr>
        <w:tabs>
          <w:tab w:val="left" w:pos="357"/>
        </w:tabs>
        <w:suppressAutoHyphens w:val="0"/>
        <w:ind w:left="357"/>
        <w:jc w:val="both"/>
        <w:rPr>
          <w:rFonts w:ascii="Calibri" w:hAnsi="Calibri"/>
          <w:sz w:val="12"/>
          <w:szCs w:val="12"/>
        </w:rPr>
      </w:pPr>
    </w:p>
    <w:p w:rsidR="0077360A" w:rsidRDefault="008E43D4" w:rsidP="004C77B1">
      <w:pPr>
        <w:numPr>
          <w:ilvl w:val="0"/>
          <w:numId w:val="8"/>
        </w:numPr>
        <w:tabs>
          <w:tab w:val="left" w:pos="357"/>
        </w:tabs>
        <w:suppressAutoHyphens w:val="0"/>
        <w:ind w:left="357" w:hanging="357"/>
        <w:jc w:val="both"/>
        <w:rPr>
          <w:rFonts w:ascii="Calibri" w:hAnsi="Calibri"/>
          <w:sz w:val="22"/>
          <w:szCs w:val="22"/>
        </w:rPr>
      </w:pPr>
      <w:r>
        <w:rPr>
          <w:rFonts w:ascii="Calibri" w:hAnsi="Calibri"/>
          <w:sz w:val="22"/>
          <w:szCs w:val="22"/>
        </w:rPr>
        <w:t>use the language of international business</w:t>
      </w:r>
      <w:r w:rsidR="00156B96">
        <w:rPr>
          <w:rFonts w:ascii="Calibri" w:hAnsi="Calibri"/>
          <w:sz w:val="22"/>
          <w:szCs w:val="22"/>
        </w:rPr>
        <w:t>;</w:t>
      </w:r>
      <w:r w:rsidR="004C77B1">
        <w:rPr>
          <w:rFonts w:ascii="Calibri" w:hAnsi="Calibri"/>
          <w:sz w:val="22"/>
          <w:szCs w:val="22"/>
        </w:rPr>
        <w:t xml:space="preserve"> and</w:t>
      </w:r>
    </w:p>
    <w:p w:rsidR="00156B96" w:rsidRPr="00156B96" w:rsidRDefault="00156B96" w:rsidP="004C77B1">
      <w:pPr>
        <w:tabs>
          <w:tab w:val="left" w:pos="357"/>
        </w:tabs>
        <w:suppressAutoHyphens w:val="0"/>
        <w:ind w:left="357"/>
        <w:jc w:val="both"/>
        <w:rPr>
          <w:rFonts w:ascii="Calibri" w:hAnsi="Calibri"/>
          <w:sz w:val="12"/>
          <w:szCs w:val="12"/>
        </w:rPr>
      </w:pPr>
    </w:p>
    <w:p w:rsidR="0077360A" w:rsidRDefault="004C77B1" w:rsidP="004C77B1">
      <w:pPr>
        <w:numPr>
          <w:ilvl w:val="0"/>
          <w:numId w:val="8"/>
        </w:numPr>
        <w:tabs>
          <w:tab w:val="left" w:pos="357"/>
        </w:tabs>
        <w:suppressAutoHyphens w:val="0"/>
        <w:ind w:left="357" w:hanging="357"/>
        <w:jc w:val="both"/>
        <w:rPr>
          <w:rFonts w:ascii="Calibri" w:hAnsi="Calibri"/>
          <w:sz w:val="22"/>
          <w:szCs w:val="22"/>
        </w:rPr>
      </w:pPr>
      <w:r>
        <w:rPr>
          <w:rFonts w:ascii="Calibri" w:hAnsi="Calibri"/>
          <w:sz w:val="22"/>
          <w:szCs w:val="22"/>
        </w:rPr>
        <w:t>identify operating characteristics of global markets.</w:t>
      </w:r>
    </w:p>
    <w:p w:rsidR="00156B96" w:rsidRDefault="00156B96" w:rsidP="004C77B1">
      <w:pPr>
        <w:pStyle w:val="normal0"/>
        <w:ind w:left="360" w:hanging="360"/>
        <w:jc w:val="both"/>
        <w:rPr>
          <w:rStyle w:val="normalchar1"/>
          <w:rFonts w:ascii="Calibri" w:hAnsi="Calibri" w:cs="Arial"/>
          <w:sz w:val="22"/>
          <w:szCs w:val="22"/>
        </w:rPr>
      </w:pPr>
    </w:p>
    <w:p w:rsidR="004C77B1" w:rsidRDefault="004C77B1" w:rsidP="004C77B1">
      <w:pPr>
        <w:pStyle w:val="normal0"/>
        <w:ind w:left="360" w:hanging="360"/>
        <w:jc w:val="both"/>
        <w:rPr>
          <w:rStyle w:val="normalchar1"/>
          <w:rFonts w:ascii="Calibri" w:hAnsi="Calibri" w:cs="Arial"/>
          <w:sz w:val="22"/>
          <w:szCs w:val="22"/>
        </w:rPr>
      </w:pPr>
    </w:p>
    <w:p w:rsidR="004C77B1" w:rsidRPr="00156B96" w:rsidRDefault="004C77B1" w:rsidP="004C77B1">
      <w:pPr>
        <w:pStyle w:val="normal0"/>
        <w:ind w:left="360" w:hanging="360"/>
        <w:jc w:val="both"/>
        <w:rPr>
          <w:rStyle w:val="normalchar1"/>
          <w:rFonts w:ascii="Calibri" w:hAnsi="Calibri" w:cs="Arial"/>
          <w:sz w:val="22"/>
          <w:szCs w:val="22"/>
        </w:rPr>
      </w:pPr>
    </w:p>
    <w:p w:rsidR="00C737F9" w:rsidRPr="00156B96" w:rsidRDefault="00C737F9" w:rsidP="004C77B1">
      <w:pPr>
        <w:pStyle w:val="normal0"/>
        <w:jc w:val="both"/>
        <w:rPr>
          <w:rStyle w:val="normalchar1"/>
          <w:rFonts w:ascii="Calibri" w:hAnsi="Calibri" w:cs="Arial"/>
          <w:sz w:val="22"/>
          <w:szCs w:val="22"/>
        </w:rPr>
      </w:pPr>
      <w:r w:rsidRPr="00156B96">
        <w:rPr>
          <w:rStyle w:val="normalchar1"/>
          <w:rFonts w:ascii="Calibri" w:hAnsi="Calibri" w:cs="Arial"/>
          <w:b/>
          <w:bCs/>
          <w:sz w:val="22"/>
          <w:szCs w:val="22"/>
        </w:rPr>
        <w:t>Measurable Course Performance Objectives (MPOs)</w:t>
      </w:r>
      <w:r w:rsidRPr="00156B96">
        <w:rPr>
          <w:rStyle w:val="normalchar1"/>
          <w:rFonts w:ascii="Calibri" w:hAnsi="Calibri" w:cs="Arial"/>
          <w:sz w:val="22"/>
          <w:szCs w:val="22"/>
        </w:rPr>
        <w:t>: Upon succes</w:t>
      </w:r>
      <w:r w:rsidR="00156B96">
        <w:rPr>
          <w:rStyle w:val="normalchar1"/>
          <w:rFonts w:ascii="Calibri" w:hAnsi="Calibri" w:cs="Arial"/>
          <w:sz w:val="22"/>
          <w:szCs w:val="22"/>
        </w:rPr>
        <w:t xml:space="preserve">sful completion of this course, </w:t>
      </w:r>
      <w:r w:rsidRPr="00156B96">
        <w:rPr>
          <w:rStyle w:val="normalchar1"/>
          <w:rFonts w:ascii="Calibri" w:hAnsi="Calibri" w:cs="Arial"/>
          <w:sz w:val="22"/>
          <w:szCs w:val="22"/>
        </w:rPr>
        <w:t>students should specifically be able to do the following:</w:t>
      </w:r>
    </w:p>
    <w:p w:rsidR="00C737F9" w:rsidRPr="00156B96" w:rsidRDefault="00C737F9" w:rsidP="004C77B1">
      <w:pPr>
        <w:pStyle w:val="normal0"/>
        <w:ind w:left="360" w:hanging="360"/>
        <w:jc w:val="both"/>
        <w:rPr>
          <w:rFonts w:ascii="Calibri" w:hAnsi="Calibri" w:cs="Arial"/>
          <w:sz w:val="22"/>
          <w:szCs w:val="22"/>
        </w:rPr>
      </w:pPr>
    </w:p>
    <w:p w:rsidR="003272FD" w:rsidRDefault="004C77B1" w:rsidP="004C77B1">
      <w:pPr>
        <w:numPr>
          <w:ilvl w:val="0"/>
          <w:numId w:val="9"/>
        </w:numPr>
        <w:tabs>
          <w:tab w:val="num" w:pos="357"/>
        </w:tabs>
        <w:suppressAutoHyphens w:val="0"/>
        <w:ind w:left="357" w:hanging="357"/>
        <w:jc w:val="both"/>
        <w:rPr>
          <w:rFonts w:ascii="Calibri" w:hAnsi="Calibri"/>
          <w:sz w:val="22"/>
          <w:szCs w:val="22"/>
        </w:rPr>
      </w:pPr>
      <w:r>
        <w:rPr>
          <w:rFonts w:ascii="Calibri" w:hAnsi="Calibri"/>
          <w:sz w:val="22"/>
          <w:szCs w:val="22"/>
        </w:rPr>
        <w:t>Demonstrate knowledge of global business and international economics</w:t>
      </w:r>
      <w:r w:rsidR="00156B96">
        <w:rPr>
          <w:rFonts w:ascii="Calibri" w:hAnsi="Calibri"/>
          <w:sz w:val="22"/>
          <w:szCs w:val="22"/>
        </w:rPr>
        <w:t>:</w:t>
      </w:r>
    </w:p>
    <w:p w:rsidR="00156B96" w:rsidRPr="00156B96" w:rsidRDefault="00156B96" w:rsidP="004C77B1">
      <w:pPr>
        <w:tabs>
          <w:tab w:val="num" w:pos="720"/>
        </w:tabs>
        <w:suppressAutoHyphens w:val="0"/>
        <w:ind w:left="357"/>
        <w:jc w:val="both"/>
        <w:rPr>
          <w:rFonts w:ascii="Calibri" w:hAnsi="Calibri"/>
          <w:sz w:val="12"/>
          <w:szCs w:val="12"/>
        </w:rPr>
      </w:pPr>
    </w:p>
    <w:p w:rsidR="00156B96" w:rsidRDefault="00156B96" w:rsidP="004C77B1">
      <w:pPr>
        <w:tabs>
          <w:tab w:val="num" w:pos="720"/>
        </w:tabs>
        <w:suppressAutoHyphens w:val="0"/>
        <w:ind w:left="357"/>
        <w:jc w:val="both"/>
        <w:rPr>
          <w:rFonts w:ascii="Calibri" w:hAnsi="Calibri"/>
          <w:i/>
          <w:sz w:val="22"/>
          <w:szCs w:val="22"/>
        </w:rPr>
      </w:pPr>
      <w:r>
        <w:rPr>
          <w:rFonts w:ascii="Calibri" w:hAnsi="Calibri"/>
          <w:sz w:val="22"/>
          <w:szCs w:val="22"/>
        </w:rPr>
        <w:t>1.1</w:t>
      </w:r>
      <w:r>
        <w:rPr>
          <w:rFonts w:ascii="Calibri" w:hAnsi="Calibri"/>
          <w:sz w:val="22"/>
          <w:szCs w:val="22"/>
        </w:rPr>
        <w:tab/>
      </w:r>
      <w:r>
        <w:rPr>
          <w:rFonts w:ascii="Calibri" w:hAnsi="Calibri"/>
          <w:i/>
          <w:sz w:val="22"/>
          <w:szCs w:val="22"/>
        </w:rPr>
        <w:t>describe</w:t>
      </w:r>
      <w:r w:rsidR="004C77B1">
        <w:rPr>
          <w:rFonts w:ascii="Calibri" w:hAnsi="Calibri"/>
          <w:i/>
          <w:sz w:val="22"/>
          <w:szCs w:val="22"/>
        </w:rPr>
        <w:t xml:space="preserve"> globalization</w:t>
      </w:r>
      <w:r>
        <w:rPr>
          <w:rFonts w:ascii="Calibri" w:hAnsi="Calibri"/>
          <w:i/>
          <w:sz w:val="22"/>
          <w:szCs w:val="22"/>
        </w:rPr>
        <w:t>;</w:t>
      </w:r>
    </w:p>
    <w:p w:rsidR="00156B96" w:rsidRDefault="00156B96" w:rsidP="004C77B1">
      <w:pPr>
        <w:tabs>
          <w:tab w:val="num" w:pos="720"/>
        </w:tabs>
        <w:suppressAutoHyphens w:val="0"/>
        <w:ind w:left="357"/>
        <w:jc w:val="both"/>
        <w:rPr>
          <w:rFonts w:ascii="Calibri" w:hAnsi="Calibri"/>
          <w:i/>
          <w:sz w:val="22"/>
          <w:szCs w:val="22"/>
        </w:rPr>
      </w:pPr>
      <w:r w:rsidRPr="00156B96">
        <w:rPr>
          <w:rFonts w:ascii="Calibri" w:hAnsi="Calibri"/>
          <w:sz w:val="22"/>
          <w:szCs w:val="22"/>
        </w:rPr>
        <w:t>1.2</w:t>
      </w:r>
      <w:r>
        <w:rPr>
          <w:rFonts w:ascii="Calibri" w:hAnsi="Calibri"/>
          <w:i/>
          <w:sz w:val="22"/>
          <w:szCs w:val="22"/>
        </w:rPr>
        <w:tab/>
      </w:r>
      <w:r w:rsidR="00262435">
        <w:rPr>
          <w:rFonts w:ascii="Calibri" w:hAnsi="Calibri"/>
          <w:i/>
          <w:sz w:val="22"/>
          <w:szCs w:val="22"/>
        </w:rPr>
        <w:t xml:space="preserve">explain </w:t>
      </w:r>
      <w:r w:rsidR="004C77B1">
        <w:rPr>
          <w:rFonts w:ascii="Calibri" w:hAnsi="Calibri"/>
          <w:i/>
          <w:sz w:val="22"/>
          <w:szCs w:val="22"/>
        </w:rPr>
        <w:t>economics and emerging markets</w:t>
      </w:r>
      <w:r>
        <w:rPr>
          <w:rFonts w:ascii="Calibri" w:hAnsi="Calibri"/>
          <w:i/>
          <w:sz w:val="22"/>
          <w:szCs w:val="22"/>
        </w:rPr>
        <w:t>;</w:t>
      </w:r>
    </w:p>
    <w:p w:rsidR="00156B96" w:rsidRDefault="00156B96" w:rsidP="004C77B1">
      <w:pPr>
        <w:tabs>
          <w:tab w:val="num" w:pos="720"/>
        </w:tabs>
        <w:suppressAutoHyphens w:val="0"/>
        <w:ind w:left="357"/>
        <w:jc w:val="both"/>
        <w:rPr>
          <w:rFonts w:ascii="Calibri" w:hAnsi="Calibri"/>
          <w:i/>
          <w:sz w:val="22"/>
          <w:szCs w:val="22"/>
        </w:rPr>
      </w:pPr>
      <w:r w:rsidRPr="00156B96">
        <w:rPr>
          <w:rFonts w:ascii="Calibri" w:hAnsi="Calibri"/>
          <w:sz w:val="22"/>
          <w:szCs w:val="22"/>
        </w:rPr>
        <w:t>1.3</w:t>
      </w:r>
      <w:r>
        <w:rPr>
          <w:rFonts w:ascii="Calibri" w:hAnsi="Calibri"/>
          <w:i/>
          <w:sz w:val="22"/>
          <w:szCs w:val="22"/>
        </w:rPr>
        <w:tab/>
        <w:t>identify</w:t>
      </w:r>
      <w:r w:rsidR="00262435">
        <w:rPr>
          <w:rFonts w:ascii="Calibri" w:hAnsi="Calibri"/>
          <w:i/>
          <w:sz w:val="22"/>
          <w:szCs w:val="22"/>
        </w:rPr>
        <w:t xml:space="preserve"> </w:t>
      </w:r>
      <w:r w:rsidR="004C77B1">
        <w:rPr>
          <w:rFonts w:ascii="Calibri" w:hAnsi="Calibri"/>
          <w:i/>
          <w:sz w:val="22"/>
          <w:szCs w:val="22"/>
        </w:rPr>
        <w:t>barriers to trade and investment</w:t>
      </w:r>
      <w:r>
        <w:rPr>
          <w:rFonts w:ascii="Calibri" w:hAnsi="Calibri"/>
          <w:i/>
          <w:sz w:val="22"/>
          <w:szCs w:val="22"/>
        </w:rPr>
        <w:t xml:space="preserve">; </w:t>
      </w:r>
      <w:r w:rsidRPr="00156B96">
        <w:rPr>
          <w:rFonts w:ascii="Calibri" w:hAnsi="Calibri"/>
          <w:sz w:val="22"/>
          <w:szCs w:val="22"/>
        </w:rPr>
        <w:t>and</w:t>
      </w:r>
    </w:p>
    <w:p w:rsidR="00156B96" w:rsidRPr="00156B96" w:rsidRDefault="00156B96" w:rsidP="004C77B1">
      <w:pPr>
        <w:tabs>
          <w:tab w:val="num" w:pos="720"/>
        </w:tabs>
        <w:suppressAutoHyphens w:val="0"/>
        <w:ind w:left="357"/>
        <w:jc w:val="both"/>
        <w:rPr>
          <w:rFonts w:ascii="Calibri" w:hAnsi="Calibri"/>
          <w:sz w:val="22"/>
          <w:szCs w:val="22"/>
        </w:rPr>
      </w:pPr>
      <w:r w:rsidRPr="00156B96">
        <w:rPr>
          <w:rFonts w:ascii="Calibri" w:hAnsi="Calibri"/>
          <w:sz w:val="22"/>
          <w:szCs w:val="22"/>
        </w:rPr>
        <w:t>1.4</w:t>
      </w:r>
      <w:r>
        <w:rPr>
          <w:rFonts w:ascii="Calibri" w:hAnsi="Calibri"/>
          <w:i/>
          <w:sz w:val="22"/>
          <w:szCs w:val="22"/>
        </w:rPr>
        <w:tab/>
      </w:r>
      <w:r w:rsidR="004C77B1">
        <w:rPr>
          <w:rFonts w:ascii="Calibri" w:hAnsi="Calibri"/>
          <w:i/>
          <w:sz w:val="22"/>
          <w:szCs w:val="22"/>
        </w:rPr>
        <w:t>contrast multinational corporations and small business in international trade</w:t>
      </w:r>
      <w:r>
        <w:rPr>
          <w:rFonts w:ascii="Calibri" w:hAnsi="Calibri"/>
          <w:sz w:val="22"/>
          <w:szCs w:val="22"/>
        </w:rPr>
        <w:tab/>
      </w:r>
    </w:p>
    <w:p w:rsidR="00C737F9" w:rsidRPr="00156B96" w:rsidRDefault="00C737F9" w:rsidP="004C77B1">
      <w:pPr>
        <w:pStyle w:val="normal0"/>
        <w:tabs>
          <w:tab w:val="left" w:pos="810"/>
        </w:tabs>
        <w:ind w:hanging="900"/>
        <w:jc w:val="both"/>
        <w:rPr>
          <w:rFonts w:ascii="Calibri" w:hAnsi="Calibri"/>
          <w:sz w:val="22"/>
          <w:szCs w:val="22"/>
        </w:rPr>
      </w:pPr>
    </w:p>
    <w:p w:rsidR="00FF0F61" w:rsidRDefault="004C77B1" w:rsidP="004C77B1">
      <w:pPr>
        <w:numPr>
          <w:ilvl w:val="0"/>
          <w:numId w:val="9"/>
        </w:numPr>
        <w:tabs>
          <w:tab w:val="num" w:pos="357"/>
        </w:tabs>
        <w:suppressAutoHyphens w:val="0"/>
        <w:ind w:left="357" w:hanging="357"/>
        <w:jc w:val="both"/>
        <w:rPr>
          <w:rFonts w:ascii="Calibri" w:hAnsi="Calibri"/>
          <w:sz w:val="22"/>
          <w:szCs w:val="22"/>
        </w:rPr>
      </w:pPr>
      <w:r>
        <w:rPr>
          <w:rFonts w:ascii="Calibri" w:hAnsi="Calibri"/>
          <w:sz w:val="22"/>
          <w:szCs w:val="22"/>
        </w:rPr>
        <w:t>Use the language of international business</w:t>
      </w:r>
      <w:r w:rsidR="00156B96">
        <w:rPr>
          <w:rFonts w:ascii="Calibri" w:hAnsi="Calibri"/>
          <w:sz w:val="22"/>
          <w:szCs w:val="22"/>
        </w:rPr>
        <w:t>:</w:t>
      </w:r>
    </w:p>
    <w:p w:rsidR="00156B96" w:rsidRPr="00156B96" w:rsidRDefault="00156B96" w:rsidP="004C77B1">
      <w:pPr>
        <w:suppressAutoHyphens w:val="0"/>
        <w:ind w:left="357"/>
        <w:jc w:val="both"/>
        <w:rPr>
          <w:rFonts w:ascii="Calibri" w:hAnsi="Calibri"/>
          <w:sz w:val="12"/>
          <w:szCs w:val="12"/>
        </w:rPr>
      </w:pPr>
    </w:p>
    <w:p w:rsidR="00156B96" w:rsidRDefault="00156B96" w:rsidP="004C77B1">
      <w:pPr>
        <w:suppressAutoHyphens w:val="0"/>
        <w:ind w:left="357"/>
        <w:jc w:val="both"/>
        <w:rPr>
          <w:rFonts w:ascii="Calibri" w:hAnsi="Calibri"/>
          <w:sz w:val="22"/>
          <w:szCs w:val="22"/>
        </w:rPr>
      </w:pPr>
      <w:r>
        <w:rPr>
          <w:rFonts w:ascii="Calibri" w:hAnsi="Calibri"/>
          <w:sz w:val="22"/>
          <w:szCs w:val="22"/>
        </w:rPr>
        <w:t>2.1</w:t>
      </w:r>
      <w:r>
        <w:rPr>
          <w:rFonts w:ascii="Calibri" w:hAnsi="Calibri"/>
          <w:sz w:val="22"/>
          <w:szCs w:val="22"/>
        </w:rPr>
        <w:tab/>
      </w:r>
      <w:r w:rsidR="004C77B1">
        <w:rPr>
          <w:rFonts w:ascii="Calibri" w:hAnsi="Calibri"/>
          <w:i/>
          <w:sz w:val="22"/>
          <w:szCs w:val="22"/>
        </w:rPr>
        <w:t>describe the components of culture</w:t>
      </w:r>
      <w:r>
        <w:rPr>
          <w:rFonts w:ascii="Calibri" w:hAnsi="Calibri"/>
          <w:sz w:val="22"/>
          <w:szCs w:val="22"/>
        </w:rPr>
        <w:t>;</w:t>
      </w:r>
    </w:p>
    <w:p w:rsidR="00262435" w:rsidRDefault="00156B96" w:rsidP="004C77B1">
      <w:pPr>
        <w:suppressAutoHyphens w:val="0"/>
        <w:ind w:left="357"/>
        <w:jc w:val="both"/>
        <w:rPr>
          <w:rFonts w:ascii="Calibri" w:hAnsi="Calibri"/>
          <w:sz w:val="22"/>
          <w:szCs w:val="22"/>
        </w:rPr>
      </w:pPr>
      <w:r>
        <w:rPr>
          <w:rFonts w:ascii="Calibri" w:hAnsi="Calibri"/>
          <w:sz w:val="22"/>
          <w:szCs w:val="22"/>
        </w:rPr>
        <w:t>2.2</w:t>
      </w:r>
      <w:r>
        <w:rPr>
          <w:rFonts w:ascii="Calibri" w:hAnsi="Calibri"/>
          <w:sz w:val="22"/>
          <w:szCs w:val="22"/>
        </w:rPr>
        <w:tab/>
      </w:r>
      <w:r w:rsidR="004C77B1">
        <w:rPr>
          <w:rFonts w:ascii="Calibri" w:hAnsi="Calibri"/>
          <w:i/>
          <w:sz w:val="22"/>
          <w:szCs w:val="22"/>
        </w:rPr>
        <w:t>distinguish between common law and civil law</w:t>
      </w:r>
      <w:r w:rsidR="00262435">
        <w:rPr>
          <w:rFonts w:ascii="Calibri" w:hAnsi="Calibri"/>
          <w:i/>
          <w:sz w:val="22"/>
          <w:szCs w:val="22"/>
        </w:rPr>
        <w:t xml:space="preserve">; </w:t>
      </w:r>
      <w:r w:rsidR="00262435">
        <w:rPr>
          <w:rFonts w:ascii="Calibri" w:hAnsi="Calibri"/>
          <w:sz w:val="22"/>
          <w:szCs w:val="22"/>
        </w:rPr>
        <w:t>and</w:t>
      </w:r>
    </w:p>
    <w:p w:rsidR="00262435" w:rsidRPr="00262435" w:rsidRDefault="00262435" w:rsidP="004C77B1">
      <w:pPr>
        <w:suppressAutoHyphens w:val="0"/>
        <w:ind w:left="357"/>
        <w:jc w:val="both"/>
        <w:rPr>
          <w:rFonts w:ascii="Calibri" w:hAnsi="Calibri"/>
          <w:i/>
          <w:sz w:val="22"/>
          <w:szCs w:val="22"/>
        </w:rPr>
      </w:pPr>
      <w:r>
        <w:rPr>
          <w:rFonts w:ascii="Calibri" w:hAnsi="Calibri"/>
          <w:sz w:val="22"/>
          <w:szCs w:val="22"/>
        </w:rPr>
        <w:t>2.</w:t>
      </w:r>
      <w:r w:rsidR="004C77B1">
        <w:rPr>
          <w:rFonts w:ascii="Calibri" w:hAnsi="Calibri"/>
          <w:sz w:val="22"/>
          <w:szCs w:val="22"/>
        </w:rPr>
        <w:t>3</w:t>
      </w:r>
      <w:r>
        <w:rPr>
          <w:rFonts w:ascii="Calibri" w:hAnsi="Calibri"/>
          <w:sz w:val="22"/>
          <w:szCs w:val="22"/>
        </w:rPr>
        <w:tab/>
      </w:r>
      <w:r w:rsidR="004C77B1">
        <w:rPr>
          <w:rFonts w:ascii="Calibri" w:hAnsi="Calibri"/>
          <w:i/>
          <w:sz w:val="22"/>
          <w:szCs w:val="22"/>
        </w:rPr>
        <w:t>identify international business strategy and organization</w:t>
      </w:r>
    </w:p>
    <w:p w:rsidR="00262435" w:rsidRDefault="00262435" w:rsidP="004C77B1">
      <w:pPr>
        <w:suppressAutoHyphens w:val="0"/>
        <w:jc w:val="both"/>
        <w:rPr>
          <w:rFonts w:ascii="Calibri" w:hAnsi="Calibri"/>
          <w:sz w:val="22"/>
          <w:szCs w:val="22"/>
        </w:rPr>
      </w:pPr>
    </w:p>
    <w:p w:rsidR="00262435" w:rsidRDefault="00262435" w:rsidP="004C77B1">
      <w:pPr>
        <w:suppressAutoHyphens w:val="0"/>
        <w:jc w:val="both"/>
        <w:rPr>
          <w:rStyle w:val="normalchar1"/>
          <w:rFonts w:ascii="Calibri" w:hAnsi="Calibri" w:cs="Arial"/>
          <w:sz w:val="22"/>
          <w:szCs w:val="22"/>
        </w:rPr>
      </w:pPr>
      <w:r w:rsidRPr="00156B96">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156B96">
        <w:rPr>
          <w:rStyle w:val="normalchar1"/>
          <w:rFonts w:ascii="Calibri" w:hAnsi="Calibri" w:cs="Arial"/>
          <w:sz w:val="22"/>
          <w:szCs w:val="22"/>
        </w:rPr>
        <w:t>:</w:t>
      </w:r>
    </w:p>
    <w:p w:rsidR="00262435" w:rsidRPr="004C77B1" w:rsidRDefault="00262435" w:rsidP="004C77B1">
      <w:pPr>
        <w:suppressAutoHyphens w:val="0"/>
        <w:jc w:val="both"/>
        <w:rPr>
          <w:rFonts w:ascii="Calibri" w:hAnsi="Calibri"/>
          <w:sz w:val="12"/>
          <w:szCs w:val="12"/>
        </w:rPr>
      </w:pPr>
    </w:p>
    <w:p w:rsidR="00156B96" w:rsidRDefault="004C77B1" w:rsidP="004C77B1">
      <w:pPr>
        <w:numPr>
          <w:ilvl w:val="0"/>
          <w:numId w:val="9"/>
        </w:numPr>
        <w:tabs>
          <w:tab w:val="num" w:pos="357"/>
        </w:tabs>
        <w:suppressAutoHyphens w:val="0"/>
        <w:ind w:left="357" w:hanging="357"/>
        <w:jc w:val="both"/>
        <w:rPr>
          <w:rFonts w:ascii="Calibri" w:hAnsi="Calibri"/>
          <w:sz w:val="22"/>
          <w:szCs w:val="22"/>
        </w:rPr>
      </w:pPr>
      <w:r>
        <w:rPr>
          <w:rFonts w:ascii="Calibri" w:hAnsi="Calibri"/>
          <w:sz w:val="22"/>
          <w:szCs w:val="22"/>
        </w:rPr>
        <w:t>Identify operating characteristics of global markets</w:t>
      </w:r>
      <w:r w:rsidR="00156B96">
        <w:rPr>
          <w:rFonts w:ascii="Calibri" w:hAnsi="Calibri"/>
          <w:sz w:val="22"/>
          <w:szCs w:val="22"/>
        </w:rPr>
        <w:t>:</w:t>
      </w:r>
    </w:p>
    <w:p w:rsidR="00156B96" w:rsidRPr="00156B96" w:rsidRDefault="00156B96" w:rsidP="004C77B1">
      <w:pPr>
        <w:suppressAutoHyphens w:val="0"/>
        <w:jc w:val="both"/>
        <w:rPr>
          <w:rFonts w:ascii="Calibri" w:hAnsi="Calibri"/>
          <w:sz w:val="12"/>
          <w:szCs w:val="12"/>
        </w:rPr>
      </w:pPr>
    </w:p>
    <w:p w:rsidR="00156B96" w:rsidRDefault="00156B96" w:rsidP="004C77B1">
      <w:pPr>
        <w:suppressAutoHyphens w:val="0"/>
        <w:ind w:left="717" w:hanging="360"/>
        <w:jc w:val="both"/>
        <w:rPr>
          <w:rFonts w:ascii="Calibri" w:hAnsi="Calibri"/>
          <w:sz w:val="22"/>
          <w:szCs w:val="22"/>
        </w:rPr>
      </w:pPr>
      <w:r>
        <w:rPr>
          <w:rFonts w:ascii="Calibri" w:hAnsi="Calibri"/>
          <w:sz w:val="22"/>
          <w:szCs w:val="22"/>
        </w:rPr>
        <w:t>3.1</w:t>
      </w:r>
      <w:r>
        <w:rPr>
          <w:rFonts w:ascii="Calibri" w:hAnsi="Calibri"/>
          <w:sz w:val="22"/>
          <w:szCs w:val="22"/>
        </w:rPr>
        <w:tab/>
      </w:r>
      <w:r w:rsidR="00262435">
        <w:rPr>
          <w:rFonts w:ascii="Calibri" w:hAnsi="Calibri"/>
          <w:i/>
          <w:sz w:val="22"/>
          <w:szCs w:val="22"/>
        </w:rPr>
        <w:t xml:space="preserve">explain the importance of </w:t>
      </w:r>
      <w:r w:rsidR="004C77B1">
        <w:rPr>
          <w:rFonts w:ascii="Calibri" w:hAnsi="Calibri"/>
          <w:i/>
          <w:sz w:val="22"/>
          <w:szCs w:val="22"/>
        </w:rPr>
        <w:t>the multinational corporation and the role of small business in international trade</w:t>
      </w:r>
      <w:r>
        <w:rPr>
          <w:rFonts w:ascii="Calibri" w:hAnsi="Calibri"/>
          <w:sz w:val="22"/>
          <w:szCs w:val="22"/>
        </w:rPr>
        <w:t>;</w:t>
      </w:r>
    </w:p>
    <w:p w:rsidR="00156B96" w:rsidRDefault="00156B96" w:rsidP="004C77B1">
      <w:pPr>
        <w:suppressAutoHyphens w:val="0"/>
        <w:ind w:firstLine="357"/>
        <w:jc w:val="both"/>
        <w:rPr>
          <w:rFonts w:ascii="Calibri" w:hAnsi="Calibri"/>
          <w:sz w:val="22"/>
          <w:szCs w:val="22"/>
        </w:rPr>
      </w:pPr>
      <w:r>
        <w:rPr>
          <w:rFonts w:ascii="Calibri" w:hAnsi="Calibri"/>
          <w:sz w:val="22"/>
          <w:szCs w:val="22"/>
        </w:rPr>
        <w:t>3.2</w:t>
      </w:r>
      <w:r>
        <w:rPr>
          <w:rFonts w:ascii="Calibri" w:hAnsi="Calibri"/>
          <w:sz w:val="22"/>
          <w:szCs w:val="22"/>
        </w:rPr>
        <w:tab/>
      </w:r>
      <w:r w:rsidR="004C77B1">
        <w:rPr>
          <w:rFonts w:ascii="Calibri" w:hAnsi="Calibri"/>
          <w:i/>
          <w:sz w:val="22"/>
          <w:szCs w:val="22"/>
        </w:rPr>
        <w:t>differentiate the different exporting and importing strategies</w:t>
      </w:r>
      <w:r w:rsidR="00262435">
        <w:rPr>
          <w:rFonts w:ascii="Calibri" w:hAnsi="Calibri"/>
          <w:i/>
          <w:sz w:val="22"/>
          <w:szCs w:val="22"/>
        </w:rPr>
        <w:t>;</w:t>
      </w:r>
      <w:r w:rsidR="00262435">
        <w:rPr>
          <w:rFonts w:ascii="Calibri" w:hAnsi="Calibri"/>
          <w:sz w:val="22"/>
          <w:szCs w:val="22"/>
        </w:rPr>
        <w:t xml:space="preserve"> and</w:t>
      </w:r>
    </w:p>
    <w:p w:rsidR="00262435" w:rsidRPr="00262435" w:rsidRDefault="00262435" w:rsidP="004C77B1">
      <w:pPr>
        <w:suppressAutoHyphens w:val="0"/>
        <w:ind w:firstLine="357"/>
        <w:jc w:val="both"/>
        <w:rPr>
          <w:rFonts w:ascii="Calibri" w:hAnsi="Calibri"/>
          <w:i/>
          <w:sz w:val="22"/>
          <w:szCs w:val="22"/>
        </w:rPr>
      </w:pPr>
      <w:r>
        <w:rPr>
          <w:rFonts w:ascii="Calibri" w:hAnsi="Calibri"/>
          <w:sz w:val="22"/>
          <w:szCs w:val="22"/>
        </w:rPr>
        <w:t>3.3</w:t>
      </w:r>
      <w:r>
        <w:rPr>
          <w:rFonts w:ascii="Calibri" w:hAnsi="Calibri"/>
          <w:sz w:val="22"/>
          <w:szCs w:val="22"/>
        </w:rPr>
        <w:tab/>
      </w:r>
      <w:r w:rsidR="004C77B1">
        <w:rPr>
          <w:rFonts w:ascii="Calibri" w:hAnsi="Calibri"/>
          <w:i/>
          <w:sz w:val="22"/>
          <w:szCs w:val="22"/>
        </w:rPr>
        <w:t>describe the development of product and promotional strategies in global business</w:t>
      </w:r>
    </w:p>
    <w:p w:rsidR="00262435" w:rsidRPr="004C77B1" w:rsidRDefault="00262435" w:rsidP="00156B96">
      <w:pPr>
        <w:suppressAutoHyphens w:val="0"/>
        <w:ind w:left="357"/>
        <w:rPr>
          <w:rFonts w:ascii="Calibri" w:hAnsi="Calibri"/>
          <w:sz w:val="32"/>
          <w:szCs w:val="32"/>
        </w:rPr>
      </w:pPr>
    </w:p>
    <w:p w:rsidR="008E29FE" w:rsidRDefault="00C737F9">
      <w:pPr>
        <w:pStyle w:val="normal0"/>
        <w:jc w:val="both"/>
        <w:rPr>
          <w:rStyle w:val="normalchar1"/>
          <w:rFonts w:ascii="Calibri" w:hAnsi="Calibri" w:cs="Arial"/>
          <w:sz w:val="22"/>
          <w:szCs w:val="22"/>
        </w:rPr>
      </w:pPr>
      <w:r w:rsidRPr="00156B96">
        <w:rPr>
          <w:rStyle w:val="normalchar1"/>
          <w:rFonts w:ascii="Calibri" w:hAnsi="Calibri" w:cs="Arial"/>
          <w:b/>
          <w:bCs/>
          <w:sz w:val="22"/>
          <w:szCs w:val="22"/>
        </w:rPr>
        <w:t>Methods of Instruction</w:t>
      </w:r>
      <w:r w:rsidRPr="00156B96">
        <w:rPr>
          <w:rStyle w:val="normalchar1"/>
          <w:rFonts w:ascii="Calibri" w:hAnsi="Calibri" w:cs="Arial"/>
          <w:sz w:val="22"/>
          <w:szCs w:val="22"/>
        </w:rPr>
        <w:t>:</w:t>
      </w:r>
      <w:r w:rsidR="008E29FE">
        <w:rPr>
          <w:rStyle w:val="normalchar1"/>
          <w:rFonts w:ascii="Calibri" w:hAnsi="Calibri" w:cs="Arial"/>
          <w:sz w:val="22"/>
          <w:szCs w:val="22"/>
        </w:rPr>
        <w:t xml:space="preserve"> Instruction will consist of lecture, outside reading assignments</w:t>
      </w:r>
      <w:r w:rsidR="004C77B1">
        <w:rPr>
          <w:rStyle w:val="normalchar1"/>
          <w:rFonts w:ascii="Calibri" w:hAnsi="Calibri" w:cs="Arial"/>
          <w:sz w:val="22"/>
          <w:szCs w:val="22"/>
        </w:rPr>
        <w:t xml:space="preserve"> including the </w:t>
      </w:r>
      <w:r w:rsidR="004C77B1" w:rsidRPr="004C77B1">
        <w:rPr>
          <w:rStyle w:val="normalchar1"/>
          <w:rFonts w:ascii="Calibri" w:hAnsi="Calibri" w:cs="Arial"/>
          <w:i/>
          <w:sz w:val="22"/>
          <w:szCs w:val="22"/>
        </w:rPr>
        <w:t>Wall Street Journal</w:t>
      </w:r>
      <w:r w:rsidR="004C77B1">
        <w:rPr>
          <w:rStyle w:val="normalchar1"/>
          <w:rFonts w:ascii="Calibri" w:hAnsi="Calibri" w:cs="Arial"/>
          <w:sz w:val="22"/>
          <w:szCs w:val="22"/>
        </w:rPr>
        <w:t xml:space="preserve"> and the </w:t>
      </w:r>
      <w:r w:rsidR="004C77B1" w:rsidRPr="004C77B1">
        <w:rPr>
          <w:rStyle w:val="normalchar1"/>
          <w:rFonts w:ascii="Calibri" w:hAnsi="Calibri" w:cs="Arial"/>
          <w:i/>
          <w:sz w:val="22"/>
          <w:szCs w:val="22"/>
        </w:rPr>
        <w:t>New York Times</w:t>
      </w:r>
      <w:r w:rsidR="008E29FE">
        <w:rPr>
          <w:rStyle w:val="normalchar1"/>
          <w:rFonts w:ascii="Calibri" w:hAnsi="Calibri" w:cs="Arial"/>
          <w:sz w:val="22"/>
          <w:szCs w:val="22"/>
        </w:rPr>
        <w:t>, and the viewing of videos related to the field.</w:t>
      </w:r>
    </w:p>
    <w:p w:rsidR="00C737F9" w:rsidRPr="004C77B1" w:rsidRDefault="00C737F9">
      <w:pPr>
        <w:pStyle w:val="body0020text00202"/>
        <w:jc w:val="both"/>
        <w:rPr>
          <w:rFonts w:ascii="Calibri" w:hAnsi="Calibri"/>
          <w:sz w:val="32"/>
          <w:szCs w:val="32"/>
        </w:rPr>
      </w:pPr>
    </w:p>
    <w:p w:rsidR="008E29FE" w:rsidRDefault="00C737F9">
      <w:pPr>
        <w:pStyle w:val="body0020text00202"/>
        <w:jc w:val="both"/>
        <w:rPr>
          <w:rStyle w:val="body005f0020text005f00202005f005fchar1char1"/>
          <w:rFonts w:ascii="Calibri" w:hAnsi="Calibri" w:cs="Arial"/>
          <w:bCs/>
        </w:rPr>
      </w:pPr>
      <w:r w:rsidRPr="00156B96">
        <w:rPr>
          <w:rStyle w:val="body005f0020text005f00202005f005fchar1char1"/>
          <w:rFonts w:ascii="Calibri" w:hAnsi="Calibri" w:cs="Arial"/>
          <w:b/>
          <w:bCs/>
        </w:rPr>
        <w:t>Outcomes Assessment:</w:t>
      </w:r>
      <w:r w:rsidR="008E29FE">
        <w:rPr>
          <w:rStyle w:val="body005f0020text005f00202005f005fchar1char1"/>
          <w:rFonts w:ascii="Calibri" w:hAnsi="Calibri" w:cs="Arial"/>
          <w:b/>
          <w:bCs/>
        </w:rPr>
        <w:t xml:space="preserve">  </w:t>
      </w:r>
      <w:r w:rsidR="008E29FE" w:rsidRPr="00BB6919">
        <w:rPr>
          <w:rStyle w:val="body005f0020text005f00202005f005fchar1char1"/>
          <w:rFonts w:ascii="Calibri" w:hAnsi="Calibri" w:cs="Arial"/>
          <w:bCs/>
        </w:rPr>
        <w:t>Quiz</w:t>
      </w:r>
      <w:r w:rsidR="008E29FE">
        <w:rPr>
          <w:rStyle w:val="body005f0020text005f00202005f005fchar1char1"/>
          <w:rFonts w:ascii="Calibri" w:hAnsi="Calibri" w:cs="Arial"/>
          <w:bCs/>
        </w:rPr>
        <w:t>, test, and exam questions are blueprinted to course objectives.  Data is collected and analyzed to determine the level of student performance on these assessment instruments in regards to meeting course objectives.  The result of this data analysis is used to guide necessary pedagogical and/or curricular revisions.</w:t>
      </w:r>
    </w:p>
    <w:p w:rsidR="00C737F9" w:rsidRPr="004C77B1" w:rsidRDefault="00C737F9">
      <w:pPr>
        <w:pStyle w:val="normal0"/>
        <w:jc w:val="both"/>
        <w:rPr>
          <w:rFonts w:ascii="Calibri" w:hAnsi="Calibri"/>
          <w:sz w:val="32"/>
          <w:szCs w:val="32"/>
        </w:rPr>
      </w:pPr>
    </w:p>
    <w:p w:rsidR="00C737F9" w:rsidRPr="00156B96" w:rsidRDefault="00C737F9">
      <w:pPr>
        <w:pStyle w:val="normal0"/>
        <w:jc w:val="both"/>
        <w:rPr>
          <w:rStyle w:val="normalchar1"/>
          <w:rFonts w:ascii="Calibri" w:hAnsi="Calibri" w:cs="Arial"/>
          <w:bCs/>
          <w:sz w:val="22"/>
          <w:szCs w:val="22"/>
        </w:rPr>
      </w:pPr>
      <w:r w:rsidRPr="00156B96">
        <w:rPr>
          <w:rStyle w:val="normalchar1"/>
          <w:rFonts w:ascii="Calibri" w:hAnsi="Calibri" w:cs="Arial"/>
          <w:b/>
          <w:bCs/>
          <w:sz w:val="22"/>
          <w:szCs w:val="22"/>
        </w:rPr>
        <w:t>Course Requirements:</w:t>
      </w:r>
      <w:r w:rsidRPr="00156B96">
        <w:rPr>
          <w:rStyle w:val="normalchar1"/>
          <w:rFonts w:ascii="Calibri" w:hAnsi="Calibri" w:cs="Arial"/>
          <w:bCs/>
          <w:sz w:val="22"/>
          <w:szCs w:val="22"/>
        </w:rPr>
        <w:t xml:space="preserve"> All students are required to:</w:t>
      </w:r>
    </w:p>
    <w:p w:rsidR="008E29FE" w:rsidRPr="008E29FE" w:rsidRDefault="008E29FE" w:rsidP="008E29FE">
      <w:pPr>
        <w:pStyle w:val="normal0"/>
        <w:tabs>
          <w:tab w:val="left" w:pos="426"/>
        </w:tabs>
        <w:jc w:val="both"/>
        <w:rPr>
          <w:rFonts w:ascii="Calibri" w:hAnsi="Calibri"/>
          <w:sz w:val="12"/>
          <w:szCs w:val="12"/>
        </w:rPr>
      </w:pPr>
    </w:p>
    <w:p w:rsidR="008E29FE" w:rsidRDefault="008E29FE" w:rsidP="008E29FE">
      <w:pPr>
        <w:pStyle w:val="normal0"/>
        <w:tabs>
          <w:tab w:val="left" w:pos="426"/>
        </w:tabs>
        <w:jc w:val="both"/>
        <w:rPr>
          <w:rFonts w:ascii="Calibri" w:hAnsi="Calibri"/>
          <w:sz w:val="22"/>
          <w:szCs w:val="22"/>
        </w:rPr>
      </w:pPr>
      <w:r>
        <w:rPr>
          <w:rFonts w:ascii="Calibri" w:hAnsi="Calibri"/>
          <w:sz w:val="22"/>
          <w:szCs w:val="22"/>
        </w:rPr>
        <w:t>1.</w:t>
      </w:r>
      <w:r>
        <w:rPr>
          <w:rFonts w:ascii="Calibri" w:hAnsi="Calibri"/>
          <w:sz w:val="22"/>
          <w:szCs w:val="22"/>
        </w:rPr>
        <w:tab/>
        <w:t>Maintain regular attendance.</w:t>
      </w:r>
    </w:p>
    <w:p w:rsidR="008E29FE" w:rsidRPr="00BB6919" w:rsidRDefault="008E29FE" w:rsidP="008E29FE">
      <w:pPr>
        <w:pStyle w:val="normal0"/>
        <w:jc w:val="both"/>
        <w:rPr>
          <w:rFonts w:ascii="Calibri" w:hAnsi="Calibri"/>
          <w:sz w:val="12"/>
          <w:szCs w:val="12"/>
        </w:rPr>
      </w:pPr>
    </w:p>
    <w:p w:rsidR="008E29FE" w:rsidRDefault="008E29FE" w:rsidP="008E29FE">
      <w:pPr>
        <w:pStyle w:val="normal0"/>
        <w:tabs>
          <w:tab w:val="left" w:pos="426"/>
        </w:tabs>
        <w:jc w:val="both"/>
        <w:rPr>
          <w:rFonts w:ascii="Calibri" w:hAnsi="Calibri"/>
          <w:sz w:val="22"/>
          <w:szCs w:val="22"/>
        </w:rPr>
      </w:pPr>
      <w:r>
        <w:rPr>
          <w:rFonts w:ascii="Calibri" w:hAnsi="Calibri"/>
          <w:sz w:val="22"/>
          <w:szCs w:val="22"/>
        </w:rPr>
        <w:t>2.</w:t>
      </w:r>
      <w:r>
        <w:rPr>
          <w:rFonts w:ascii="Calibri" w:hAnsi="Calibri"/>
          <w:sz w:val="22"/>
          <w:szCs w:val="22"/>
        </w:rPr>
        <w:tab/>
        <w:t>Completed assigned homework on time.</w:t>
      </w:r>
    </w:p>
    <w:p w:rsidR="008E29FE" w:rsidRPr="00BB6919" w:rsidRDefault="008E29FE" w:rsidP="008E29FE">
      <w:pPr>
        <w:pStyle w:val="normal0"/>
        <w:jc w:val="both"/>
        <w:rPr>
          <w:rFonts w:ascii="Calibri" w:hAnsi="Calibri"/>
          <w:sz w:val="12"/>
          <w:szCs w:val="12"/>
        </w:rPr>
      </w:pPr>
    </w:p>
    <w:p w:rsidR="008E29FE" w:rsidRDefault="008E29FE" w:rsidP="008E29FE">
      <w:pPr>
        <w:pStyle w:val="normal0"/>
        <w:tabs>
          <w:tab w:val="left" w:pos="426"/>
        </w:tabs>
        <w:jc w:val="both"/>
        <w:rPr>
          <w:rFonts w:ascii="Calibri" w:hAnsi="Calibri"/>
          <w:sz w:val="22"/>
          <w:szCs w:val="22"/>
        </w:rPr>
      </w:pPr>
      <w:r>
        <w:rPr>
          <w:rFonts w:ascii="Calibri" w:hAnsi="Calibri"/>
          <w:sz w:val="22"/>
          <w:szCs w:val="22"/>
        </w:rPr>
        <w:t>3.</w:t>
      </w:r>
      <w:r>
        <w:rPr>
          <w:rFonts w:ascii="Calibri" w:hAnsi="Calibri"/>
          <w:sz w:val="22"/>
          <w:szCs w:val="22"/>
        </w:rPr>
        <w:tab/>
        <w:t>Take part in class discussions.</w:t>
      </w:r>
    </w:p>
    <w:p w:rsidR="008E29FE" w:rsidRPr="00BB6919" w:rsidRDefault="008E29FE" w:rsidP="008E29FE">
      <w:pPr>
        <w:pStyle w:val="normal0"/>
        <w:jc w:val="both"/>
        <w:rPr>
          <w:rFonts w:ascii="Calibri" w:hAnsi="Calibri"/>
          <w:sz w:val="12"/>
          <w:szCs w:val="12"/>
        </w:rPr>
      </w:pPr>
    </w:p>
    <w:p w:rsidR="008E29FE" w:rsidRPr="009123DC" w:rsidRDefault="008E29FE" w:rsidP="008E29FE">
      <w:pPr>
        <w:pStyle w:val="normal0"/>
        <w:tabs>
          <w:tab w:val="left" w:pos="426"/>
        </w:tabs>
        <w:jc w:val="both"/>
        <w:rPr>
          <w:rFonts w:ascii="Calibri" w:hAnsi="Calibri"/>
          <w:sz w:val="22"/>
          <w:szCs w:val="22"/>
        </w:rPr>
      </w:pPr>
      <w:r>
        <w:rPr>
          <w:rFonts w:ascii="Calibri" w:hAnsi="Calibri"/>
          <w:sz w:val="22"/>
          <w:szCs w:val="22"/>
        </w:rPr>
        <w:t>4.</w:t>
      </w:r>
      <w:r>
        <w:rPr>
          <w:rFonts w:ascii="Calibri" w:hAnsi="Calibri"/>
          <w:sz w:val="22"/>
          <w:szCs w:val="22"/>
        </w:rPr>
        <w:tab/>
        <w:t>Take all quizzes, tests, and exams as scheduled.</w:t>
      </w:r>
    </w:p>
    <w:p w:rsidR="00262435" w:rsidRPr="004C77B1" w:rsidRDefault="00262435">
      <w:pPr>
        <w:rPr>
          <w:rFonts w:ascii="Calibri" w:hAnsi="Calibri"/>
          <w:b/>
          <w:sz w:val="32"/>
          <w:szCs w:val="32"/>
        </w:rPr>
      </w:pPr>
      <w:bookmarkStart w:id="0" w:name="graphic04"/>
      <w:bookmarkEnd w:id="0"/>
    </w:p>
    <w:p w:rsidR="00C737F9" w:rsidRPr="00156B96" w:rsidRDefault="00C737F9">
      <w:pPr>
        <w:jc w:val="both"/>
        <w:rPr>
          <w:rFonts w:ascii="Calibri" w:hAnsi="Calibri"/>
          <w:b/>
          <w:sz w:val="22"/>
          <w:szCs w:val="22"/>
        </w:rPr>
      </w:pPr>
      <w:r w:rsidRPr="00156B96">
        <w:rPr>
          <w:rFonts w:ascii="Calibri" w:hAnsi="Calibri"/>
          <w:b/>
          <w:sz w:val="22"/>
          <w:szCs w:val="22"/>
        </w:rPr>
        <w:t>Methods of Evaluation:</w:t>
      </w:r>
      <w:r w:rsidRPr="00156B96">
        <w:rPr>
          <w:rFonts w:ascii="Calibri" w:hAnsi="Calibri"/>
          <w:b/>
          <w:sz w:val="22"/>
          <w:szCs w:val="22"/>
        </w:rPr>
        <w:tab/>
        <w:t xml:space="preserve"> </w:t>
      </w:r>
      <w:r w:rsidRPr="00156B96">
        <w:rPr>
          <w:rFonts w:ascii="Calibri" w:hAnsi="Calibri"/>
          <w:sz w:val="22"/>
          <w:szCs w:val="22"/>
        </w:rPr>
        <w:t>Final course grades will be computed as follows:</w:t>
      </w:r>
      <w:r w:rsidRPr="00156B96">
        <w:rPr>
          <w:rFonts w:ascii="Calibri" w:hAnsi="Calibri"/>
          <w:b/>
          <w:sz w:val="22"/>
          <w:szCs w:val="22"/>
        </w:rPr>
        <w:tab/>
      </w:r>
      <w:r w:rsidRPr="00156B96">
        <w:rPr>
          <w:rFonts w:ascii="Calibri" w:hAnsi="Calibri"/>
          <w:b/>
          <w:sz w:val="22"/>
          <w:szCs w:val="22"/>
        </w:rPr>
        <w:tab/>
      </w:r>
    </w:p>
    <w:p w:rsidR="00C737F9" w:rsidRPr="00156B96" w:rsidRDefault="00C737F9">
      <w:pPr>
        <w:rPr>
          <w:rFonts w:ascii="Calibri" w:hAnsi="Calibri"/>
          <w:b/>
          <w:sz w:val="22"/>
          <w:szCs w:val="22"/>
        </w:rPr>
      </w:pP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t xml:space="preserve">                  </w:t>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t xml:space="preserve">        </w:t>
      </w:r>
      <w:r w:rsidRPr="00156B96">
        <w:rPr>
          <w:rFonts w:ascii="Calibri" w:hAnsi="Calibri"/>
          <w:b/>
          <w:sz w:val="22"/>
          <w:szCs w:val="22"/>
        </w:rPr>
        <w:t xml:space="preserve">% of </w:t>
      </w:r>
    </w:p>
    <w:p w:rsidR="00C737F9" w:rsidRPr="00156B96" w:rsidRDefault="00C737F9">
      <w:pPr>
        <w:ind w:left="6480" w:hanging="5760"/>
        <w:rPr>
          <w:rFonts w:ascii="Calibri" w:hAnsi="Calibri"/>
          <w:b/>
          <w:sz w:val="22"/>
          <w:szCs w:val="22"/>
        </w:rPr>
      </w:pPr>
      <w:r w:rsidRPr="00156B96">
        <w:rPr>
          <w:rFonts w:ascii="Calibri" w:hAnsi="Calibri"/>
          <w:b/>
          <w:sz w:val="22"/>
          <w:szCs w:val="22"/>
        </w:rPr>
        <w:t>Grading Components</w:t>
      </w:r>
      <w:r w:rsidRPr="00156B96">
        <w:rPr>
          <w:rFonts w:ascii="Calibri" w:hAnsi="Calibri"/>
          <w:b/>
          <w:sz w:val="22"/>
          <w:szCs w:val="22"/>
        </w:rPr>
        <w:tab/>
        <w:t xml:space="preserve">          final course grade</w:t>
      </w:r>
    </w:p>
    <w:p w:rsidR="00C737F9" w:rsidRPr="004C77B1" w:rsidRDefault="0079053B">
      <w:pPr>
        <w:ind w:left="6480" w:hanging="5760"/>
        <w:rPr>
          <w:rFonts w:ascii="Calibri" w:hAnsi="Calibri"/>
          <w:b/>
          <w:sz w:val="12"/>
          <w:szCs w:val="12"/>
        </w:rPr>
      </w:pPr>
      <w:r w:rsidRPr="0079053B">
        <w:rPr>
          <w:rFonts w:ascii="Calibri" w:hAnsi="Calibri"/>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53mm">
            <v:stroke joinstyle="miter"/>
          </v:shape>
        </w:pict>
      </w:r>
    </w:p>
    <w:p w:rsidR="008E29FE" w:rsidRPr="009123DC" w:rsidRDefault="008E29FE" w:rsidP="008E29FE">
      <w:pPr>
        <w:numPr>
          <w:ilvl w:val="0"/>
          <w:numId w:val="10"/>
        </w:numPr>
        <w:ind w:left="714" w:hanging="357"/>
        <w:jc w:val="both"/>
        <w:rPr>
          <w:rStyle w:val="block0020textchar1"/>
          <w:rFonts w:ascii="Calibri" w:hAnsi="Calibri" w:cs="Arial"/>
          <w:b w:val="0"/>
          <w:bCs w:val="0"/>
          <w:sz w:val="22"/>
          <w:szCs w:val="22"/>
        </w:rPr>
      </w:pPr>
      <w:r>
        <w:rPr>
          <w:rFonts w:ascii="Calibri" w:hAnsi="Calibri"/>
          <w:b/>
          <w:sz w:val="22"/>
          <w:szCs w:val="22"/>
        </w:rPr>
        <w:t>Homework, quizzes and class participation</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0 – 20%</w:t>
      </w:r>
    </w:p>
    <w:p w:rsidR="008E29FE" w:rsidRPr="004C77B1" w:rsidRDefault="008E29FE" w:rsidP="008E29FE">
      <w:pPr>
        <w:pStyle w:val="block0020text"/>
        <w:ind w:left="714" w:right="3406" w:firstLine="0"/>
        <w:rPr>
          <w:rStyle w:val="block0020textchar1"/>
          <w:rFonts w:ascii="Calibri" w:hAnsi="Calibri" w:cs="Arial"/>
          <w:bCs/>
          <w:sz w:val="20"/>
          <w:szCs w:val="20"/>
        </w:rPr>
      </w:pPr>
      <w:r w:rsidRPr="004C77B1">
        <w:rPr>
          <w:rStyle w:val="block0020textchar1"/>
          <w:rFonts w:ascii="Calibri" w:hAnsi="Calibri" w:cs="Arial"/>
          <w:bCs/>
          <w:sz w:val="20"/>
          <w:szCs w:val="20"/>
        </w:rPr>
        <w:t>A perusal of homework and quizzes will provide evidence of the extent to which students are achieving course objectives.</w:t>
      </w:r>
    </w:p>
    <w:p w:rsidR="008E29FE" w:rsidRPr="00915C43" w:rsidRDefault="008E29FE" w:rsidP="008E29FE">
      <w:pPr>
        <w:pStyle w:val="block0020text"/>
        <w:ind w:left="714" w:right="3406" w:firstLine="0"/>
        <w:rPr>
          <w:rStyle w:val="block0020textchar1"/>
          <w:rFonts w:ascii="Calibri" w:hAnsi="Calibri" w:cs="Arial"/>
          <w:b/>
          <w:bCs/>
          <w:sz w:val="12"/>
          <w:szCs w:val="12"/>
        </w:rPr>
      </w:pPr>
    </w:p>
    <w:p w:rsidR="008E29FE" w:rsidRPr="00915C43" w:rsidRDefault="008E29FE" w:rsidP="008E29FE">
      <w:pPr>
        <w:pStyle w:val="block0020text"/>
        <w:numPr>
          <w:ilvl w:val="0"/>
          <w:numId w:val="10"/>
        </w:numPr>
        <w:ind w:left="714" w:right="40" w:hanging="357"/>
        <w:rPr>
          <w:rFonts w:ascii="Calibri" w:hAnsi="Calibri"/>
          <w:sz w:val="22"/>
          <w:szCs w:val="22"/>
        </w:rPr>
      </w:pPr>
      <w:r w:rsidRPr="00915C43">
        <w:rPr>
          <w:rFonts w:ascii="Calibri" w:hAnsi="Calibri"/>
          <w:sz w:val="22"/>
          <w:szCs w:val="22"/>
        </w:rPr>
        <w:t xml:space="preserve">2 or more Tests </w:t>
      </w:r>
      <w:r w:rsidRPr="00915C43">
        <w:rPr>
          <w:rFonts w:ascii="Calibri" w:hAnsi="Calibri"/>
          <w:b w:val="0"/>
          <w:sz w:val="22"/>
          <w:szCs w:val="22"/>
        </w:rPr>
        <w:t>(dates specified by the instructor)</w:t>
      </w:r>
      <w:r w:rsidRPr="00915C43">
        <w:rPr>
          <w:rFonts w:ascii="Calibri" w:hAnsi="Calibri"/>
          <w:b w:val="0"/>
          <w:sz w:val="22"/>
          <w:szCs w:val="22"/>
        </w:rPr>
        <w:tab/>
      </w:r>
      <w:r w:rsidRPr="00915C43">
        <w:rPr>
          <w:rFonts w:ascii="Calibri" w:hAnsi="Calibri"/>
          <w:b w:val="0"/>
          <w:sz w:val="22"/>
          <w:szCs w:val="22"/>
        </w:rPr>
        <w:tab/>
      </w:r>
      <w:r w:rsidRPr="00915C43">
        <w:rPr>
          <w:rFonts w:ascii="Calibri" w:hAnsi="Calibri"/>
          <w:b w:val="0"/>
          <w:sz w:val="22"/>
          <w:szCs w:val="22"/>
        </w:rPr>
        <w:tab/>
      </w:r>
      <w:r w:rsidRPr="00915C43">
        <w:rPr>
          <w:rFonts w:ascii="Calibri" w:hAnsi="Calibri"/>
          <w:sz w:val="22"/>
          <w:szCs w:val="22"/>
        </w:rPr>
        <w:t xml:space="preserve">    25 – 35%</w:t>
      </w:r>
    </w:p>
    <w:p w:rsidR="008E29FE" w:rsidRPr="00915C43" w:rsidRDefault="008E29FE" w:rsidP="008E29FE">
      <w:pPr>
        <w:pStyle w:val="block0020text"/>
        <w:ind w:left="714" w:right="3406" w:firstLine="0"/>
        <w:rPr>
          <w:rFonts w:ascii="Calibri" w:hAnsi="Calibri"/>
          <w:b w:val="0"/>
          <w:sz w:val="22"/>
          <w:szCs w:val="22"/>
        </w:rPr>
      </w:pPr>
      <w:r w:rsidRPr="004C77B1">
        <w:rPr>
          <w:rFonts w:ascii="Calibri" w:hAnsi="Calibri"/>
          <w:b w:val="0"/>
          <w:sz w:val="20"/>
          <w:szCs w:val="20"/>
        </w:rPr>
        <w:t>Tests will show evidence of the extent to which students meet course objectives</w:t>
      </w:r>
      <w:r w:rsidRPr="00915C43">
        <w:rPr>
          <w:rFonts w:ascii="Calibri" w:hAnsi="Calibri"/>
          <w:b w:val="0"/>
          <w:sz w:val="22"/>
          <w:szCs w:val="22"/>
        </w:rPr>
        <w:t>.</w:t>
      </w:r>
    </w:p>
    <w:p w:rsidR="008E29FE" w:rsidRPr="00915C43" w:rsidRDefault="008E29FE" w:rsidP="008E29FE">
      <w:pPr>
        <w:pStyle w:val="block0020text"/>
        <w:ind w:left="714" w:right="3406" w:firstLine="0"/>
        <w:rPr>
          <w:rStyle w:val="block0020textchar1"/>
          <w:rFonts w:ascii="Calibri" w:hAnsi="Calibri" w:cs="Arial"/>
          <w:sz w:val="12"/>
          <w:szCs w:val="12"/>
          <w:shd w:val="clear" w:color="auto" w:fill="FFFF00"/>
        </w:rPr>
      </w:pPr>
    </w:p>
    <w:p w:rsidR="008E29FE" w:rsidRPr="00915C43" w:rsidRDefault="008E29FE" w:rsidP="008E29FE">
      <w:pPr>
        <w:pStyle w:val="block0020text"/>
        <w:numPr>
          <w:ilvl w:val="0"/>
          <w:numId w:val="10"/>
        </w:numPr>
        <w:ind w:left="714" w:right="40" w:hanging="357"/>
        <w:rPr>
          <w:rFonts w:ascii="Calibri" w:hAnsi="Calibri"/>
          <w:sz w:val="22"/>
          <w:szCs w:val="22"/>
        </w:rPr>
      </w:pPr>
      <w:r w:rsidRPr="00915C43">
        <w:rPr>
          <w:rFonts w:ascii="Calibri" w:hAnsi="Calibri"/>
          <w:sz w:val="22"/>
          <w:szCs w:val="22"/>
        </w:rPr>
        <w:t>Midterm Exam</w:t>
      </w:r>
      <w:r w:rsidRPr="00915C43">
        <w:rPr>
          <w:rFonts w:ascii="Calibri" w:hAnsi="Calibri"/>
          <w:sz w:val="22"/>
          <w:szCs w:val="22"/>
        </w:rPr>
        <w:tab/>
      </w:r>
      <w:r w:rsidRPr="00915C43">
        <w:rPr>
          <w:rFonts w:ascii="Calibri" w:hAnsi="Calibri"/>
          <w:sz w:val="22"/>
          <w:szCs w:val="22"/>
        </w:rPr>
        <w:tab/>
      </w:r>
      <w:r w:rsidRPr="00915C43">
        <w:rPr>
          <w:rFonts w:ascii="Calibri" w:hAnsi="Calibri"/>
          <w:sz w:val="22"/>
          <w:szCs w:val="22"/>
        </w:rPr>
        <w:tab/>
      </w:r>
      <w:r w:rsidRPr="00915C43">
        <w:rPr>
          <w:rFonts w:ascii="Calibri" w:hAnsi="Calibri"/>
          <w:sz w:val="22"/>
          <w:szCs w:val="22"/>
        </w:rPr>
        <w:tab/>
      </w:r>
      <w:r w:rsidRPr="00915C43">
        <w:rPr>
          <w:rFonts w:ascii="Calibri" w:hAnsi="Calibri"/>
          <w:sz w:val="22"/>
          <w:szCs w:val="22"/>
        </w:rPr>
        <w:tab/>
      </w:r>
      <w:r w:rsidRPr="00915C43">
        <w:rPr>
          <w:rFonts w:ascii="Calibri" w:hAnsi="Calibri"/>
          <w:sz w:val="22"/>
          <w:szCs w:val="22"/>
        </w:rPr>
        <w:tab/>
      </w:r>
      <w:r w:rsidRPr="00915C43">
        <w:rPr>
          <w:rFonts w:ascii="Calibri" w:hAnsi="Calibri"/>
          <w:sz w:val="22"/>
          <w:szCs w:val="22"/>
        </w:rPr>
        <w:tab/>
        <w:t xml:space="preserve"> </w:t>
      </w:r>
      <w:r w:rsidRPr="00915C43">
        <w:rPr>
          <w:rFonts w:ascii="Calibri" w:hAnsi="Calibri"/>
          <w:sz w:val="22"/>
          <w:szCs w:val="22"/>
        </w:rPr>
        <w:tab/>
        <w:t xml:space="preserve">   20 – 25%</w:t>
      </w:r>
    </w:p>
    <w:p w:rsidR="008E29FE" w:rsidRPr="004C77B1" w:rsidRDefault="008E29FE" w:rsidP="008E29FE">
      <w:pPr>
        <w:pStyle w:val="block0020text"/>
        <w:ind w:left="714" w:right="3406" w:firstLine="0"/>
        <w:rPr>
          <w:rFonts w:ascii="Calibri" w:hAnsi="Calibri"/>
          <w:b w:val="0"/>
          <w:sz w:val="20"/>
          <w:szCs w:val="20"/>
        </w:rPr>
      </w:pPr>
      <w:r w:rsidRPr="004C77B1">
        <w:rPr>
          <w:rFonts w:ascii="Calibri" w:hAnsi="Calibri"/>
          <w:b w:val="0"/>
          <w:sz w:val="20"/>
          <w:szCs w:val="20"/>
        </w:rPr>
        <w:t>The same objectives apply as with tests, but it is anticipated that students will show advanced mastery and synthesis of course content from the first half of the semester.</w:t>
      </w:r>
    </w:p>
    <w:p w:rsidR="008E29FE" w:rsidRPr="008E29FE" w:rsidRDefault="008E29FE" w:rsidP="008E29FE">
      <w:pPr>
        <w:pStyle w:val="block0020text"/>
        <w:ind w:left="714" w:right="3406" w:firstLine="0"/>
        <w:rPr>
          <w:rFonts w:ascii="Calibri" w:hAnsi="Calibri"/>
          <w:b w:val="0"/>
          <w:sz w:val="12"/>
          <w:szCs w:val="12"/>
        </w:rPr>
      </w:pPr>
    </w:p>
    <w:p w:rsidR="008E29FE" w:rsidRDefault="008E29FE" w:rsidP="008E29FE">
      <w:pPr>
        <w:pStyle w:val="block0020text"/>
        <w:numPr>
          <w:ilvl w:val="0"/>
          <w:numId w:val="10"/>
        </w:numPr>
        <w:ind w:left="714" w:right="4" w:hanging="357"/>
        <w:rPr>
          <w:rFonts w:ascii="Calibri" w:hAnsi="Calibri"/>
          <w:b w:val="0"/>
          <w:sz w:val="22"/>
          <w:szCs w:val="22"/>
        </w:rPr>
      </w:pPr>
      <w:r w:rsidRPr="008E29FE">
        <w:rPr>
          <w:rFonts w:ascii="Calibri" w:hAnsi="Calibri"/>
          <w:sz w:val="22"/>
          <w:szCs w:val="22"/>
        </w:rPr>
        <w:t xml:space="preserve">Final </w:t>
      </w:r>
      <w:r w:rsidR="00915C43">
        <w:rPr>
          <w:rFonts w:ascii="Calibri" w:hAnsi="Calibri"/>
          <w:sz w:val="22"/>
          <w:szCs w:val="22"/>
        </w:rPr>
        <w:t>Exam</w:t>
      </w:r>
      <w:r w:rsidR="00915C43">
        <w:rPr>
          <w:rFonts w:ascii="Calibri" w:hAnsi="Calibri"/>
          <w:sz w:val="22"/>
          <w:szCs w:val="22"/>
        </w:rPr>
        <w:tab/>
      </w:r>
      <w:r w:rsidR="00915C43">
        <w:rPr>
          <w:rFonts w:ascii="Calibri" w:hAnsi="Calibri"/>
          <w:sz w:val="22"/>
          <w:szCs w:val="22"/>
        </w:rPr>
        <w:tab/>
      </w:r>
      <w:r w:rsidR="00915C43">
        <w:rPr>
          <w:rFonts w:ascii="Calibri" w:hAnsi="Calibri"/>
          <w:sz w:val="22"/>
          <w:szCs w:val="22"/>
        </w:rPr>
        <w:tab/>
      </w:r>
      <w:r w:rsidR="009E027D">
        <w:rPr>
          <w:rFonts w:ascii="Calibri" w:hAnsi="Calibri"/>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t xml:space="preserve">   </w:t>
      </w:r>
      <w:r w:rsidRPr="008E29FE">
        <w:rPr>
          <w:rFonts w:ascii="Calibri" w:hAnsi="Calibri"/>
          <w:sz w:val="22"/>
          <w:szCs w:val="22"/>
        </w:rPr>
        <w:t>25 – 30%</w:t>
      </w:r>
    </w:p>
    <w:p w:rsidR="008E29FE" w:rsidRDefault="008E29FE" w:rsidP="008E29FE">
      <w:pPr>
        <w:pStyle w:val="block0020text"/>
        <w:ind w:left="714" w:right="3406" w:firstLine="0"/>
        <w:rPr>
          <w:rFonts w:ascii="Calibri" w:hAnsi="Calibri"/>
          <w:b w:val="0"/>
          <w:sz w:val="20"/>
          <w:szCs w:val="20"/>
        </w:rPr>
      </w:pPr>
      <w:r w:rsidRPr="004C77B1">
        <w:rPr>
          <w:rFonts w:ascii="Calibri" w:hAnsi="Calibri"/>
          <w:b w:val="0"/>
          <w:sz w:val="20"/>
          <w:szCs w:val="20"/>
        </w:rPr>
        <w:t>The comprehensive final exam will examine the extent to which students have mastered the material presented in the course and can analyze and synthesize facts relevant to the course objectives and apply these concepts to given situations</w:t>
      </w:r>
      <w:r w:rsidR="00262435" w:rsidRPr="004C77B1">
        <w:rPr>
          <w:rFonts w:ascii="Calibri" w:hAnsi="Calibri"/>
          <w:b w:val="0"/>
          <w:sz w:val="20"/>
          <w:szCs w:val="20"/>
        </w:rPr>
        <w:t>.</w:t>
      </w:r>
    </w:p>
    <w:p w:rsidR="004C77B1" w:rsidRPr="004C77B1" w:rsidRDefault="004C77B1" w:rsidP="008E29FE">
      <w:pPr>
        <w:pStyle w:val="block0020text"/>
        <w:ind w:left="714" w:right="3406" w:firstLine="0"/>
        <w:rPr>
          <w:rFonts w:ascii="Calibri" w:hAnsi="Calibri"/>
          <w:b w:val="0"/>
          <w:sz w:val="12"/>
          <w:szCs w:val="12"/>
        </w:rPr>
      </w:pPr>
    </w:p>
    <w:p w:rsidR="00C737F9" w:rsidRPr="00156B96" w:rsidRDefault="00C737F9">
      <w:pPr>
        <w:pStyle w:val="normal0"/>
        <w:jc w:val="both"/>
        <w:rPr>
          <w:rStyle w:val="normalchar1"/>
          <w:rFonts w:ascii="Calibri" w:hAnsi="Calibri" w:cs="Arial"/>
          <w:sz w:val="22"/>
          <w:szCs w:val="22"/>
          <w:shd w:val="clear" w:color="auto" w:fill="FFFF00"/>
        </w:rPr>
      </w:pPr>
      <w:r w:rsidRPr="00156B96">
        <w:rPr>
          <w:rStyle w:val="normalchar1"/>
          <w:rFonts w:ascii="Calibri" w:hAnsi="Calibri" w:cs="Arial"/>
          <w:smallCaps/>
          <w:sz w:val="22"/>
          <w:szCs w:val="22"/>
          <w:u w:val="single"/>
        </w:rPr>
        <w:t>Note</w:t>
      </w:r>
      <w:r w:rsidRPr="00156B96">
        <w:rPr>
          <w:rStyle w:val="normalchar1"/>
          <w:rFonts w:ascii="Calibri" w:hAnsi="Calibri" w:cs="Arial"/>
          <w:sz w:val="22"/>
          <w:szCs w:val="22"/>
        </w:rPr>
        <w:t>: The instructor will provide specific weights, which lie in the above-given ranges, for each of the grading components at the beginning of the semester</w:t>
      </w:r>
      <w:r w:rsidR="008E29FE">
        <w:rPr>
          <w:rStyle w:val="normalchar1"/>
          <w:rFonts w:ascii="Calibri" w:hAnsi="Calibri" w:cs="Arial"/>
          <w:sz w:val="22"/>
          <w:szCs w:val="22"/>
        </w:rPr>
        <w:t>.</w:t>
      </w:r>
    </w:p>
    <w:p w:rsidR="00C737F9" w:rsidRPr="00156B96" w:rsidRDefault="00C737F9">
      <w:pPr>
        <w:tabs>
          <w:tab w:val="left" w:pos="0"/>
          <w:tab w:val="left" w:pos="360"/>
        </w:tabs>
        <w:jc w:val="both"/>
        <w:rPr>
          <w:rFonts w:ascii="Calibri" w:hAnsi="Calibri"/>
          <w:sz w:val="22"/>
          <w:szCs w:val="22"/>
        </w:rPr>
      </w:pPr>
      <w:r w:rsidRPr="00156B96">
        <w:rPr>
          <w:rFonts w:ascii="Calibri" w:hAnsi="Calibri"/>
          <w:b/>
          <w:sz w:val="22"/>
          <w:szCs w:val="22"/>
        </w:rPr>
        <w:lastRenderedPageBreak/>
        <w:t xml:space="preserve">Academic Integrity: </w:t>
      </w:r>
      <w:r w:rsidRPr="00156B96">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737F9" w:rsidRPr="00156B96" w:rsidRDefault="00C737F9">
      <w:pPr>
        <w:tabs>
          <w:tab w:val="left" w:pos="0"/>
          <w:tab w:val="left" w:pos="576"/>
          <w:tab w:val="left" w:pos="864"/>
        </w:tabs>
        <w:ind w:left="720" w:hanging="360"/>
        <w:jc w:val="both"/>
        <w:rPr>
          <w:rFonts w:ascii="Calibri" w:hAnsi="Calibri"/>
          <w:sz w:val="22"/>
          <w:szCs w:val="2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plagiarism – the failure to acknowledge another writer’s words or ideas or to give proper credit to sources of information;</w:t>
      </w:r>
    </w:p>
    <w:p w:rsidR="00C737F9" w:rsidRPr="008E29FE" w:rsidRDefault="00C737F9">
      <w:pPr>
        <w:tabs>
          <w:tab w:val="left" w:pos="0"/>
          <w:tab w:val="left" w:pos="576"/>
          <w:tab w:val="left" w:pos="864"/>
        </w:tabs>
        <w:ind w:left="720" w:hanging="360"/>
        <w:jc w:val="both"/>
        <w:rPr>
          <w:rFonts w:ascii="Calibri" w:hAnsi="Calibri"/>
          <w:sz w:val="12"/>
          <w:szCs w:val="1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cheating – knowingly obtaining or giving unauthorized information on any test/exam or any other academic assignment;</w:t>
      </w:r>
    </w:p>
    <w:p w:rsidR="00C737F9" w:rsidRPr="008E29FE" w:rsidRDefault="00C737F9">
      <w:pPr>
        <w:tabs>
          <w:tab w:val="left" w:pos="0"/>
          <w:tab w:val="left" w:pos="576"/>
          <w:tab w:val="left" w:pos="864"/>
        </w:tabs>
        <w:ind w:left="720" w:hanging="360"/>
        <w:jc w:val="both"/>
        <w:rPr>
          <w:rFonts w:ascii="Calibri" w:hAnsi="Calibri"/>
          <w:sz w:val="12"/>
          <w:szCs w:val="1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interference – any interruption of the academic process that prevents others from the proper engagement in learning or teaching; and</w:t>
      </w:r>
    </w:p>
    <w:p w:rsidR="00C737F9" w:rsidRPr="008E29FE" w:rsidRDefault="00C737F9">
      <w:pPr>
        <w:tabs>
          <w:tab w:val="left" w:pos="0"/>
          <w:tab w:val="left" w:pos="576"/>
          <w:tab w:val="left" w:pos="864"/>
        </w:tabs>
        <w:ind w:left="720" w:hanging="360"/>
        <w:jc w:val="both"/>
        <w:rPr>
          <w:rFonts w:ascii="Calibri" w:hAnsi="Calibri"/>
          <w:sz w:val="12"/>
          <w:szCs w:val="1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fraud – any act or instance of willful deceit or trickery.</w:t>
      </w:r>
    </w:p>
    <w:p w:rsidR="00C737F9" w:rsidRPr="00156B96" w:rsidRDefault="00C737F9">
      <w:pPr>
        <w:tabs>
          <w:tab w:val="left" w:pos="0"/>
          <w:tab w:val="left" w:pos="360"/>
        </w:tabs>
        <w:ind w:left="720" w:hanging="360"/>
        <w:jc w:val="both"/>
        <w:rPr>
          <w:rFonts w:ascii="Calibri" w:hAnsi="Calibri"/>
          <w:sz w:val="22"/>
          <w:szCs w:val="22"/>
        </w:rPr>
      </w:pPr>
      <w:r w:rsidRPr="00156B96">
        <w:rPr>
          <w:rFonts w:ascii="Calibri" w:hAnsi="Calibri"/>
          <w:sz w:val="22"/>
          <w:szCs w:val="22"/>
        </w:rPr>
        <w:tab/>
      </w:r>
      <w:r w:rsidRPr="00156B96">
        <w:rPr>
          <w:rFonts w:ascii="Calibri" w:hAnsi="Calibri"/>
          <w:sz w:val="22"/>
          <w:szCs w:val="22"/>
        </w:rPr>
        <w:tab/>
      </w:r>
    </w:p>
    <w:p w:rsidR="00C737F9" w:rsidRPr="00156B96" w:rsidRDefault="00C737F9">
      <w:pPr>
        <w:tabs>
          <w:tab w:val="left" w:pos="0"/>
          <w:tab w:val="left" w:pos="360"/>
        </w:tabs>
        <w:jc w:val="both"/>
        <w:rPr>
          <w:rFonts w:ascii="Calibri" w:hAnsi="Calibri"/>
          <w:sz w:val="22"/>
          <w:szCs w:val="22"/>
        </w:rPr>
      </w:pPr>
      <w:r w:rsidRPr="00156B96">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737F9" w:rsidRDefault="00C737F9">
      <w:pPr>
        <w:jc w:val="both"/>
        <w:rPr>
          <w:rFonts w:ascii="Calibri" w:hAnsi="Calibri"/>
          <w:sz w:val="22"/>
          <w:szCs w:val="22"/>
        </w:rPr>
      </w:pPr>
    </w:p>
    <w:p w:rsidR="004C77B1" w:rsidRDefault="004C77B1">
      <w:pPr>
        <w:jc w:val="both"/>
        <w:rPr>
          <w:rFonts w:ascii="Calibri" w:hAnsi="Calibri"/>
          <w:sz w:val="22"/>
          <w:szCs w:val="22"/>
        </w:rPr>
      </w:pPr>
    </w:p>
    <w:p w:rsidR="004C77B1" w:rsidRDefault="004C77B1">
      <w:pPr>
        <w:jc w:val="both"/>
        <w:rPr>
          <w:rFonts w:ascii="Calibri" w:hAnsi="Calibri"/>
          <w:sz w:val="22"/>
          <w:szCs w:val="22"/>
        </w:rPr>
      </w:pPr>
    </w:p>
    <w:p w:rsidR="00C737F9" w:rsidRPr="00156B96" w:rsidRDefault="00C737F9">
      <w:pPr>
        <w:jc w:val="both"/>
        <w:rPr>
          <w:rStyle w:val="normalchar1"/>
          <w:rFonts w:ascii="Calibri" w:hAnsi="Calibri" w:cs="Arial"/>
          <w:bCs/>
          <w:sz w:val="22"/>
          <w:szCs w:val="22"/>
        </w:rPr>
      </w:pPr>
      <w:r w:rsidRPr="00156B96">
        <w:rPr>
          <w:rStyle w:val="normalchar1"/>
          <w:rFonts w:ascii="Calibri" w:hAnsi="Calibri" w:cs="Arial"/>
          <w:b/>
          <w:bCs/>
          <w:sz w:val="22"/>
          <w:szCs w:val="22"/>
        </w:rPr>
        <w:t xml:space="preserve">Student Code of Conduct: </w:t>
      </w:r>
      <w:r w:rsidRPr="00156B9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156B96">
        <w:rPr>
          <w:rStyle w:val="normalchar1"/>
          <w:rFonts w:ascii="Calibri" w:hAnsi="Calibri" w:cs="Arial"/>
          <w:bCs/>
          <w:i/>
          <w:sz w:val="22"/>
          <w:szCs w:val="22"/>
        </w:rPr>
        <w:t>Lifeline</w:t>
      </w:r>
      <w:r w:rsidRPr="00156B96">
        <w:rPr>
          <w:rStyle w:val="normalchar1"/>
          <w:rFonts w:ascii="Calibri" w:hAnsi="Calibri" w:cs="Arial"/>
          <w:bCs/>
          <w:sz w:val="22"/>
          <w:szCs w:val="22"/>
        </w:rPr>
        <w:t>, for more specific information about the College’s Code of Conduct and attendance requirements.</w:t>
      </w:r>
    </w:p>
    <w:p w:rsidR="00C737F9" w:rsidRPr="00156B96" w:rsidRDefault="00C737F9">
      <w:pPr>
        <w:jc w:val="both"/>
        <w:rPr>
          <w:rFonts w:ascii="Calibri" w:hAnsi="Calibri"/>
          <w:sz w:val="22"/>
          <w:szCs w:val="22"/>
        </w:rPr>
      </w:pPr>
    </w:p>
    <w:p w:rsidR="00262435" w:rsidRDefault="00262435">
      <w:pPr>
        <w:suppressAutoHyphens w:val="0"/>
        <w:rPr>
          <w:rStyle w:val="normalchar1"/>
          <w:rFonts w:ascii="Calibri" w:hAnsi="Calibri" w:cs="Arial"/>
          <w:b/>
          <w:bCs/>
          <w:sz w:val="22"/>
          <w:szCs w:val="22"/>
        </w:rPr>
      </w:pPr>
      <w:r>
        <w:rPr>
          <w:rStyle w:val="normalchar1"/>
          <w:rFonts w:ascii="Calibri" w:hAnsi="Calibri" w:cs="Arial"/>
          <w:b/>
          <w:bCs/>
          <w:sz w:val="22"/>
          <w:szCs w:val="22"/>
        </w:rPr>
        <w:br w:type="page"/>
      </w:r>
    </w:p>
    <w:p w:rsidR="00C737F9" w:rsidRPr="00156B96" w:rsidRDefault="00C737F9">
      <w:pPr>
        <w:jc w:val="both"/>
        <w:rPr>
          <w:rFonts w:ascii="Calibri" w:hAnsi="Calibri" w:cs="Arial"/>
          <w:sz w:val="22"/>
          <w:szCs w:val="22"/>
          <w:shd w:val="clear" w:color="auto" w:fill="FFFF00"/>
        </w:rPr>
      </w:pPr>
      <w:r w:rsidRPr="00156B96">
        <w:rPr>
          <w:rStyle w:val="normalchar1"/>
          <w:rFonts w:ascii="Calibri" w:hAnsi="Calibri" w:cs="Arial"/>
          <w:b/>
          <w:bCs/>
          <w:sz w:val="22"/>
          <w:szCs w:val="22"/>
        </w:rPr>
        <w:lastRenderedPageBreak/>
        <w:t>Course Content Outline:</w:t>
      </w:r>
      <w:r w:rsidRPr="00156B96">
        <w:rPr>
          <w:rStyle w:val="normalchar1"/>
          <w:rFonts w:ascii="Calibri" w:hAnsi="Calibri" w:cs="Arial"/>
          <w:sz w:val="22"/>
          <w:szCs w:val="22"/>
        </w:rPr>
        <w:t xml:space="preserve"> based on the tex</w:t>
      </w:r>
      <w:r w:rsidR="008E29FE">
        <w:rPr>
          <w:rStyle w:val="normalchar1"/>
          <w:rFonts w:ascii="Calibri" w:hAnsi="Calibri" w:cs="Arial"/>
          <w:sz w:val="22"/>
          <w:szCs w:val="22"/>
        </w:rPr>
        <w:t xml:space="preserve">t </w:t>
      </w:r>
      <w:r w:rsidR="004C77B1">
        <w:rPr>
          <w:rStyle w:val="normalchar1"/>
          <w:rFonts w:ascii="Calibri" w:hAnsi="Calibri" w:cs="Arial"/>
          <w:b/>
          <w:sz w:val="22"/>
          <w:szCs w:val="22"/>
        </w:rPr>
        <w:t>International Business: The Challenges of Globalization</w:t>
      </w:r>
      <w:r w:rsidR="008E29FE">
        <w:rPr>
          <w:rStyle w:val="normalchar1"/>
          <w:rFonts w:ascii="Calibri" w:hAnsi="Calibri" w:cs="Arial"/>
          <w:sz w:val="22"/>
          <w:szCs w:val="22"/>
        </w:rPr>
        <w:t xml:space="preserve">, </w:t>
      </w:r>
      <w:r w:rsidR="004C77B1">
        <w:rPr>
          <w:rStyle w:val="normalchar1"/>
          <w:rFonts w:ascii="Calibri" w:hAnsi="Calibri" w:cs="Arial"/>
          <w:sz w:val="22"/>
          <w:szCs w:val="22"/>
        </w:rPr>
        <w:t>5</w:t>
      </w:r>
      <w:r w:rsidR="00262435" w:rsidRPr="00262435">
        <w:rPr>
          <w:rStyle w:val="normalchar1"/>
          <w:rFonts w:ascii="Calibri" w:hAnsi="Calibri" w:cs="Arial"/>
          <w:sz w:val="22"/>
          <w:szCs w:val="22"/>
          <w:vertAlign w:val="superscript"/>
        </w:rPr>
        <w:t>th</w:t>
      </w:r>
      <w:r w:rsidR="00262435">
        <w:rPr>
          <w:rStyle w:val="normalchar1"/>
          <w:rFonts w:ascii="Calibri" w:hAnsi="Calibri" w:cs="Arial"/>
          <w:sz w:val="22"/>
          <w:szCs w:val="22"/>
        </w:rPr>
        <w:t xml:space="preserve"> </w:t>
      </w:r>
      <w:r w:rsidR="008E29FE">
        <w:rPr>
          <w:rStyle w:val="normalchar1"/>
          <w:rFonts w:ascii="Calibri" w:hAnsi="Calibri" w:cs="Arial"/>
          <w:sz w:val="22"/>
          <w:szCs w:val="22"/>
        </w:rPr>
        <w:t xml:space="preserve">edition, by </w:t>
      </w:r>
      <w:r w:rsidR="004C77B1">
        <w:rPr>
          <w:rStyle w:val="normalchar1"/>
          <w:rFonts w:ascii="Calibri" w:hAnsi="Calibri" w:cs="Arial"/>
          <w:sz w:val="22"/>
          <w:szCs w:val="22"/>
        </w:rPr>
        <w:t>Wild, Wild &amp; Hand</w:t>
      </w:r>
      <w:r w:rsidR="008E29FE">
        <w:rPr>
          <w:rStyle w:val="normalchar1"/>
          <w:rFonts w:ascii="Calibri" w:hAnsi="Calibri" w:cs="Arial"/>
          <w:sz w:val="22"/>
          <w:szCs w:val="22"/>
        </w:rPr>
        <w:t xml:space="preserve">; published by </w:t>
      </w:r>
      <w:r w:rsidR="00262435">
        <w:rPr>
          <w:rStyle w:val="normalchar1"/>
          <w:rFonts w:ascii="Calibri" w:hAnsi="Calibri" w:cs="Arial"/>
          <w:sz w:val="22"/>
          <w:szCs w:val="22"/>
        </w:rPr>
        <w:t>P</w:t>
      </w:r>
      <w:r w:rsidR="004C77B1">
        <w:rPr>
          <w:rStyle w:val="normalchar1"/>
          <w:rFonts w:ascii="Calibri" w:hAnsi="Calibri" w:cs="Arial"/>
          <w:sz w:val="22"/>
          <w:szCs w:val="22"/>
        </w:rPr>
        <w:t>rentice Hall,</w:t>
      </w:r>
      <w:r w:rsidR="008E29FE">
        <w:rPr>
          <w:rStyle w:val="normalchar1"/>
          <w:rFonts w:ascii="Calibri" w:hAnsi="Calibri" w:cs="Arial"/>
          <w:sz w:val="22"/>
          <w:szCs w:val="22"/>
        </w:rPr>
        <w:t xml:space="preserve"> </w:t>
      </w:r>
      <w:r w:rsidR="00262435">
        <w:rPr>
          <w:rStyle w:val="normalchar1"/>
          <w:rFonts w:ascii="Calibri" w:hAnsi="Calibri" w:cs="Arial"/>
          <w:sz w:val="22"/>
          <w:szCs w:val="22"/>
        </w:rPr>
        <w:t>Upper Saddle River</w:t>
      </w:r>
      <w:r w:rsidR="008E29FE">
        <w:rPr>
          <w:rStyle w:val="normalchar1"/>
          <w:rFonts w:ascii="Calibri" w:hAnsi="Calibri" w:cs="Arial"/>
          <w:sz w:val="22"/>
          <w:szCs w:val="22"/>
        </w:rPr>
        <w:t xml:space="preserve">, </w:t>
      </w:r>
      <w:r w:rsidR="00262435">
        <w:rPr>
          <w:rStyle w:val="normalchar1"/>
          <w:rFonts w:ascii="Calibri" w:hAnsi="Calibri" w:cs="Arial"/>
          <w:sz w:val="22"/>
          <w:szCs w:val="22"/>
        </w:rPr>
        <w:t>NJ</w:t>
      </w:r>
      <w:r w:rsidR="008E29FE">
        <w:rPr>
          <w:rStyle w:val="normalchar1"/>
          <w:rFonts w:ascii="Calibri" w:hAnsi="Calibri" w:cs="Arial"/>
          <w:sz w:val="22"/>
          <w:szCs w:val="22"/>
        </w:rPr>
        <w:t xml:space="preserve">, 2010; ISBN #: </w:t>
      </w:r>
      <w:r w:rsidR="004C77B1">
        <w:rPr>
          <w:rStyle w:val="normalchar1"/>
          <w:rFonts w:ascii="Calibri" w:hAnsi="Calibri" w:cs="Arial"/>
          <w:sz w:val="22"/>
          <w:szCs w:val="22"/>
        </w:rPr>
        <w:t>0137153759</w:t>
      </w:r>
    </w:p>
    <w:p w:rsidR="008E29FE" w:rsidRPr="001F449B" w:rsidRDefault="008E29FE" w:rsidP="008E29FE">
      <w:pPr>
        <w:jc w:val="both"/>
        <w:rPr>
          <w:rFonts w:ascii="Calibri" w:hAnsi="Calibri"/>
          <w:b/>
          <w:sz w:val="32"/>
          <w:szCs w:val="32"/>
        </w:rPr>
      </w:pPr>
    </w:p>
    <w:p w:rsidR="008E29FE" w:rsidRPr="009123DC" w:rsidRDefault="008E29FE" w:rsidP="008E29FE">
      <w:pPr>
        <w:pBdr>
          <w:bottom w:val="single" w:sz="4" w:space="1" w:color="000000"/>
        </w:pBdr>
        <w:jc w:val="both"/>
        <w:rPr>
          <w:rFonts w:ascii="Calibri" w:hAnsi="Calibri"/>
          <w:b/>
          <w:sz w:val="22"/>
          <w:szCs w:val="22"/>
        </w:rPr>
      </w:pPr>
      <w:r w:rsidRPr="009123DC">
        <w:rPr>
          <w:rFonts w:ascii="Calibri" w:hAnsi="Calibri"/>
          <w:b/>
          <w:sz w:val="22"/>
          <w:szCs w:val="22"/>
        </w:rPr>
        <w:t>Class Meeting</w:t>
      </w:r>
    </w:p>
    <w:p w:rsidR="008E29FE" w:rsidRPr="009123DC" w:rsidRDefault="008E29FE" w:rsidP="008E29FE">
      <w:pPr>
        <w:pBdr>
          <w:bottom w:val="single" w:sz="4" w:space="1" w:color="000000"/>
        </w:pBdr>
        <w:jc w:val="both"/>
        <w:rPr>
          <w:rFonts w:ascii="Calibri" w:hAnsi="Calibri"/>
          <w:b/>
          <w:sz w:val="22"/>
          <w:szCs w:val="22"/>
        </w:rPr>
      </w:pPr>
      <w:r>
        <w:rPr>
          <w:rFonts w:ascii="Calibri" w:hAnsi="Calibri"/>
          <w:b/>
          <w:sz w:val="22"/>
          <w:szCs w:val="22"/>
        </w:rPr>
        <w:t>(80 m</w:t>
      </w:r>
      <w:r w:rsidRPr="00BB6919">
        <w:rPr>
          <w:rFonts w:ascii="Calibri" w:hAnsi="Calibri"/>
          <w:b/>
          <w:sz w:val="22"/>
          <w:szCs w:val="22"/>
        </w:rPr>
        <w:t>inutes</w:t>
      </w:r>
      <w:r w:rsidRPr="009123DC">
        <w:rPr>
          <w:rFonts w:ascii="Calibri" w:hAnsi="Calibri"/>
          <w:b/>
          <w:sz w:val="22"/>
          <w:szCs w:val="22"/>
        </w:rPr>
        <w:t>)</w:t>
      </w:r>
      <w:r w:rsidRPr="009123DC">
        <w:rPr>
          <w:rFonts w:ascii="Calibri" w:hAnsi="Calibri"/>
          <w:b/>
          <w:i/>
          <w:sz w:val="22"/>
          <w:szCs w:val="22"/>
        </w:rPr>
        <w:tab/>
      </w:r>
      <w:r w:rsidRPr="009123DC">
        <w:rPr>
          <w:rFonts w:ascii="Calibri" w:hAnsi="Calibri"/>
          <w:b/>
          <w:color w:val="FF0000"/>
          <w:sz w:val="22"/>
          <w:szCs w:val="22"/>
        </w:rPr>
        <w:tab/>
      </w:r>
      <w:r w:rsidRPr="009123DC">
        <w:rPr>
          <w:rFonts w:ascii="Calibri" w:hAnsi="Calibri"/>
          <w:b/>
          <w:sz w:val="22"/>
          <w:szCs w:val="22"/>
        </w:rPr>
        <w:t>Chapter/</w:t>
      </w:r>
      <w:r>
        <w:rPr>
          <w:rFonts w:ascii="Calibri" w:hAnsi="Calibri"/>
          <w:b/>
          <w:sz w:val="22"/>
          <w:szCs w:val="22"/>
        </w:rPr>
        <w:t>Topics</w:t>
      </w:r>
      <w:r w:rsidRPr="009123DC">
        <w:rPr>
          <w:rFonts w:ascii="Calibri" w:hAnsi="Calibri"/>
          <w:b/>
          <w:sz w:val="22"/>
          <w:szCs w:val="22"/>
        </w:rPr>
        <w:tab/>
      </w:r>
    </w:p>
    <w:p w:rsidR="008E29FE" w:rsidRPr="001F449B" w:rsidRDefault="008E29FE" w:rsidP="008E29FE">
      <w:pPr>
        <w:pStyle w:val="normal0"/>
        <w:jc w:val="both"/>
        <w:rPr>
          <w:rFonts w:ascii="Calibri" w:hAnsi="Calibri" w:cs="Arial"/>
          <w:sz w:val="12"/>
          <w:szCs w:val="12"/>
        </w:rPr>
      </w:pPr>
    </w:p>
    <w:p w:rsidR="001F449B" w:rsidRDefault="008E29FE" w:rsidP="004C77B1">
      <w:pPr>
        <w:tabs>
          <w:tab w:val="left" w:pos="2160"/>
        </w:tabs>
        <w:jc w:val="both"/>
        <w:rPr>
          <w:rFonts w:ascii="Calibri" w:hAnsi="Calibri"/>
          <w:sz w:val="22"/>
          <w:szCs w:val="22"/>
        </w:rPr>
      </w:pPr>
      <w:r w:rsidRPr="008E29FE">
        <w:rPr>
          <w:rFonts w:ascii="Calibri" w:hAnsi="Calibri"/>
          <w:sz w:val="22"/>
          <w:szCs w:val="22"/>
        </w:rPr>
        <w:t>1</w:t>
      </w:r>
      <w:r>
        <w:rPr>
          <w:rFonts w:ascii="Calibri" w:hAnsi="Calibri"/>
          <w:sz w:val="22"/>
          <w:szCs w:val="22"/>
        </w:rPr>
        <w:t xml:space="preserve"> – 2</w:t>
      </w:r>
      <w:r>
        <w:rPr>
          <w:rFonts w:ascii="Calibri" w:hAnsi="Calibri"/>
          <w:sz w:val="22"/>
          <w:szCs w:val="22"/>
        </w:rPr>
        <w:tab/>
        <w:t xml:space="preserve">Chapter 1  </w:t>
      </w:r>
      <w:r w:rsidR="004C77B1">
        <w:rPr>
          <w:rFonts w:ascii="Calibri" w:hAnsi="Calibri"/>
          <w:sz w:val="22"/>
          <w:szCs w:val="22"/>
        </w:rPr>
        <w:t>Globalization</w:t>
      </w:r>
    </w:p>
    <w:p w:rsidR="004C77B1" w:rsidRDefault="004C77B1" w:rsidP="004C77B1">
      <w:pPr>
        <w:tabs>
          <w:tab w:val="left" w:pos="2127"/>
          <w:tab w:val="left" w:pos="2160"/>
          <w:tab w:val="left" w:pos="2552"/>
        </w:tabs>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International Business Today</w:t>
      </w:r>
    </w:p>
    <w:p w:rsidR="004C77B1" w:rsidRDefault="004C77B1" w:rsidP="004C77B1">
      <w:pPr>
        <w:tabs>
          <w:tab w:val="left" w:pos="2127"/>
          <w:tab w:val="left" w:pos="2160"/>
          <w:tab w:val="left" w:pos="2552"/>
        </w:tabs>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Forces Driving Globalization</w:t>
      </w:r>
    </w:p>
    <w:p w:rsidR="004C77B1" w:rsidRPr="008E29FE" w:rsidRDefault="004C77B1" w:rsidP="004C77B1">
      <w:pPr>
        <w:tabs>
          <w:tab w:val="left" w:pos="2127"/>
          <w:tab w:val="left" w:pos="2160"/>
          <w:tab w:val="left" w:pos="2552"/>
        </w:tabs>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Global Challenges</w:t>
      </w:r>
    </w:p>
    <w:p w:rsidR="008E29FE" w:rsidRDefault="008E29FE" w:rsidP="004C77B1">
      <w:pPr>
        <w:tabs>
          <w:tab w:val="left" w:pos="2127"/>
          <w:tab w:val="left" w:pos="2160"/>
          <w:tab w:val="left" w:pos="2552"/>
        </w:tabs>
        <w:jc w:val="both"/>
        <w:rPr>
          <w:rFonts w:ascii="Calibri" w:hAnsi="Calibri"/>
          <w:b/>
          <w:sz w:val="22"/>
          <w:szCs w:val="22"/>
        </w:rPr>
      </w:pPr>
    </w:p>
    <w:p w:rsidR="008E29FE" w:rsidRDefault="008E29FE" w:rsidP="004C77B1">
      <w:pPr>
        <w:tabs>
          <w:tab w:val="left" w:pos="2127"/>
          <w:tab w:val="left" w:pos="2160"/>
          <w:tab w:val="left" w:pos="2552"/>
        </w:tabs>
        <w:jc w:val="both"/>
        <w:rPr>
          <w:rFonts w:ascii="Calibri" w:hAnsi="Calibri"/>
          <w:sz w:val="22"/>
          <w:szCs w:val="22"/>
        </w:rPr>
      </w:pPr>
      <w:r>
        <w:rPr>
          <w:rFonts w:ascii="Calibri" w:hAnsi="Calibri"/>
          <w:sz w:val="22"/>
          <w:szCs w:val="22"/>
        </w:rPr>
        <w:t xml:space="preserve">3 – 4 </w:t>
      </w:r>
      <w:r w:rsidRPr="008E29FE">
        <w:rPr>
          <w:rFonts w:ascii="Calibri" w:hAnsi="Calibri"/>
          <w:sz w:val="22"/>
          <w:szCs w:val="22"/>
        </w:rPr>
        <w:tab/>
      </w:r>
      <w:r>
        <w:rPr>
          <w:rFonts w:ascii="Calibri" w:hAnsi="Calibri"/>
          <w:sz w:val="22"/>
          <w:szCs w:val="22"/>
        </w:rPr>
        <w:tab/>
        <w:t xml:space="preserve">Chapter 2  </w:t>
      </w:r>
      <w:r w:rsidR="004C77B1">
        <w:rPr>
          <w:rFonts w:ascii="Calibri" w:hAnsi="Calibri"/>
          <w:sz w:val="22"/>
          <w:szCs w:val="22"/>
        </w:rPr>
        <w:t>Cross-Cultural Business</w:t>
      </w:r>
    </w:p>
    <w:p w:rsidR="008E29FE" w:rsidRDefault="001F449B" w:rsidP="004C77B1">
      <w:pPr>
        <w:tabs>
          <w:tab w:val="left" w:pos="2127"/>
          <w:tab w:val="left" w:pos="2160"/>
          <w:tab w:val="left" w:pos="2552"/>
        </w:tabs>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C77B1">
        <w:rPr>
          <w:rFonts w:ascii="Calibri" w:hAnsi="Calibri"/>
          <w:sz w:val="22"/>
          <w:szCs w:val="22"/>
        </w:rPr>
        <w:t>Culture/Components</w:t>
      </w:r>
    </w:p>
    <w:p w:rsidR="001F449B" w:rsidRDefault="004C77B1" w:rsidP="004C77B1">
      <w:pPr>
        <w:tabs>
          <w:tab w:val="left" w:pos="2127"/>
          <w:tab w:val="left" w:pos="2160"/>
          <w:tab w:val="left" w:pos="2552"/>
        </w:tabs>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Social Structure</w:t>
      </w:r>
    </w:p>
    <w:p w:rsidR="001F449B" w:rsidRDefault="001F449B" w:rsidP="004C77B1">
      <w:pPr>
        <w:tabs>
          <w:tab w:val="left" w:pos="2127"/>
          <w:tab w:val="left" w:pos="2160"/>
          <w:tab w:val="left" w:pos="2552"/>
        </w:tabs>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C77B1">
        <w:rPr>
          <w:rFonts w:ascii="Calibri" w:hAnsi="Calibri"/>
          <w:sz w:val="22"/>
          <w:szCs w:val="22"/>
        </w:rPr>
        <w:t>Classifying Culture</w:t>
      </w:r>
    </w:p>
    <w:p w:rsidR="008E29FE" w:rsidRDefault="008E29FE" w:rsidP="004C77B1">
      <w:pPr>
        <w:tabs>
          <w:tab w:val="left" w:pos="2552"/>
        </w:tabs>
        <w:jc w:val="both"/>
        <w:rPr>
          <w:rFonts w:ascii="Calibri" w:hAnsi="Calibri"/>
          <w:sz w:val="22"/>
          <w:szCs w:val="22"/>
        </w:rPr>
      </w:pPr>
    </w:p>
    <w:p w:rsidR="008E29FE" w:rsidRDefault="001F449B" w:rsidP="001F449B">
      <w:pPr>
        <w:tabs>
          <w:tab w:val="left" w:pos="2127"/>
        </w:tabs>
        <w:ind w:left="2694" w:hanging="2694"/>
        <w:jc w:val="both"/>
        <w:rPr>
          <w:rFonts w:ascii="Calibri" w:hAnsi="Calibri"/>
          <w:sz w:val="22"/>
          <w:szCs w:val="22"/>
        </w:rPr>
      </w:pPr>
      <w:r>
        <w:rPr>
          <w:rFonts w:ascii="Calibri" w:hAnsi="Calibri"/>
          <w:sz w:val="22"/>
          <w:szCs w:val="22"/>
        </w:rPr>
        <w:t xml:space="preserve">5 – 6 </w:t>
      </w:r>
      <w:r>
        <w:rPr>
          <w:rFonts w:ascii="Calibri" w:hAnsi="Calibri"/>
          <w:sz w:val="22"/>
          <w:szCs w:val="22"/>
        </w:rPr>
        <w:tab/>
      </w:r>
      <w:r w:rsidR="008E29FE">
        <w:rPr>
          <w:rFonts w:ascii="Calibri" w:hAnsi="Calibri"/>
          <w:sz w:val="22"/>
          <w:szCs w:val="22"/>
        </w:rPr>
        <w:t xml:space="preserve">Chapter 3 </w:t>
      </w:r>
      <w:r w:rsidR="004C77B1">
        <w:rPr>
          <w:rFonts w:ascii="Calibri" w:hAnsi="Calibri"/>
          <w:sz w:val="22"/>
          <w:szCs w:val="22"/>
        </w:rPr>
        <w:t xml:space="preserve"> Politics, Law, and Business Ethics</w:t>
      </w:r>
    </w:p>
    <w:p w:rsidR="001F449B" w:rsidRDefault="001F449B" w:rsidP="004C77B1">
      <w:pPr>
        <w:tabs>
          <w:tab w:val="left" w:pos="2552"/>
        </w:tabs>
        <w:jc w:val="both"/>
        <w:rPr>
          <w:rFonts w:ascii="Calibri" w:hAnsi="Calibri"/>
          <w:sz w:val="22"/>
          <w:szCs w:val="22"/>
        </w:rPr>
      </w:pPr>
      <w:r>
        <w:rPr>
          <w:rFonts w:ascii="Calibri" w:hAnsi="Calibri"/>
          <w:sz w:val="22"/>
          <w:szCs w:val="22"/>
        </w:rPr>
        <w:tab/>
      </w:r>
      <w:r w:rsidR="004C77B1">
        <w:rPr>
          <w:rFonts w:ascii="Calibri" w:hAnsi="Calibri"/>
          <w:sz w:val="22"/>
          <w:szCs w:val="22"/>
        </w:rPr>
        <w:t>Politics and Culture</w:t>
      </w:r>
    </w:p>
    <w:p w:rsidR="001F449B" w:rsidRDefault="001F449B" w:rsidP="004C77B1">
      <w:pPr>
        <w:tabs>
          <w:tab w:val="left" w:pos="2552"/>
        </w:tabs>
        <w:jc w:val="both"/>
        <w:rPr>
          <w:rFonts w:ascii="Calibri" w:hAnsi="Calibri"/>
          <w:sz w:val="22"/>
          <w:szCs w:val="22"/>
        </w:rPr>
      </w:pPr>
      <w:r>
        <w:rPr>
          <w:rFonts w:ascii="Calibri" w:hAnsi="Calibri"/>
          <w:sz w:val="22"/>
          <w:szCs w:val="22"/>
        </w:rPr>
        <w:tab/>
      </w:r>
      <w:r w:rsidR="004C77B1">
        <w:rPr>
          <w:rFonts w:ascii="Calibri" w:hAnsi="Calibri"/>
          <w:sz w:val="22"/>
          <w:szCs w:val="22"/>
        </w:rPr>
        <w:t>Political Risks</w:t>
      </w:r>
    </w:p>
    <w:p w:rsidR="001F449B" w:rsidRDefault="001F449B" w:rsidP="004C77B1">
      <w:pPr>
        <w:tabs>
          <w:tab w:val="left" w:pos="2552"/>
        </w:tabs>
        <w:jc w:val="both"/>
        <w:rPr>
          <w:rFonts w:ascii="Calibri" w:hAnsi="Calibri"/>
          <w:sz w:val="22"/>
          <w:szCs w:val="22"/>
        </w:rPr>
      </w:pPr>
      <w:r>
        <w:rPr>
          <w:rFonts w:ascii="Calibri" w:hAnsi="Calibri"/>
          <w:sz w:val="22"/>
          <w:szCs w:val="22"/>
        </w:rPr>
        <w:tab/>
        <w:t>L</w:t>
      </w:r>
      <w:r w:rsidR="004C77B1">
        <w:rPr>
          <w:rFonts w:ascii="Calibri" w:hAnsi="Calibri"/>
          <w:sz w:val="22"/>
          <w:szCs w:val="22"/>
        </w:rPr>
        <w:t>egal Systems</w:t>
      </w:r>
    </w:p>
    <w:p w:rsidR="001F449B" w:rsidRDefault="001F449B" w:rsidP="004C77B1">
      <w:pPr>
        <w:tabs>
          <w:tab w:val="left" w:pos="2552"/>
        </w:tabs>
        <w:jc w:val="both"/>
        <w:rPr>
          <w:rFonts w:ascii="Calibri" w:hAnsi="Calibri"/>
          <w:sz w:val="22"/>
          <w:szCs w:val="22"/>
        </w:rPr>
      </w:pPr>
      <w:r>
        <w:rPr>
          <w:rFonts w:ascii="Calibri" w:hAnsi="Calibri"/>
          <w:sz w:val="22"/>
          <w:szCs w:val="22"/>
        </w:rPr>
        <w:tab/>
      </w:r>
      <w:r w:rsidR="004C77B1">
        <w:rPr>
          <w:rFonts w:ascii="Calibri" w:hAnsi="Calibri"/>
          <w:sz w:val="22"/>
          <w:szCs w:val="22"/>
        </w:rPr>
        <w:t>Ethics and Social Responsibility</w:t>
      </w:r>
    </w:p>
    <w:p w:rsidR="008E29FE" w:rsidRDefault="008E29FE" w:rsidP="008E29FE">
      <w:pPr>
        <w:jc w:val="both"/>
        <w:rPr>
          <w:rFonts w:ascii="Calibri" w:hAnsi="Calibri"/>
          <w:sz w:val="22"/>
          <w:szCs w:val="22"/>
        </w:rPr>
      </w:pPr>
    </w:p>
    <w:p w:rsidR="008E29FE" w:rsidRDefault="008E29FE" w:rsidP="008E29FE">
      <w:pPr>
        <w:jc w:val="both"/>
        <w:rPr>
          <w:rFonts w:ascii="Calibri" w:hAnsi="Calibri"/>
          <w:sz w:val="22"/>
          <w:szCs w:val="22"/>
        </w:rPr>
      </w:pPr>
      <w:r>
        <w:rPr>
          <w:rFonts w:ascii="Calibri" w:hAnsi="Calibri"/>
          <w:sz w:val="22"/>
          <w:szCs w:val="22"/>
        </w:rPr>
        <w:t>7 – 8</w:t>
      </w:r>
      <w:r>
        <w:rPr>
          <w:rFonts w:ascii="Calibri" w:hAnsi="Calibri"/>
          <w:sz w:val="22"/>
          <w:szCs w:val="22"/>
        </w:rPr>
        <w:tab/>
      </w:r>
      <w:r>
        <w:rPr>
          <w:rFonts w:ascii="Calibri" w:hAnsi="Calibri"/>
          <w:sz w:val="22"/>
          <w:szCs w:val="22"/>
        </w:rPr>
        <w:tab/>
      </w:r>
      <w:r>
        <w:rPr>
          <w:rFonts w:ascii="Calibri" w:hAnsi="Calibri"/>
          <w:sz w:val="22"/>
          <w:szCs w:val="22"/>
        </w:rPr>
        <w:tab/>
        <w:t xml:space="preserve">Chapter 4  </w:t>
      </w:r>
      <w:r w:rsidR="004C77B1">
        <w:rPr>
          <w:rFonts w:ascii="Calibri" w:hAnsi="Calibri"/>
          <w:sz w:val="22"/>
          <w:szCs w:val="22"/>
        </w:rPr>
        <w:t>Economics and Emerging Markets</w:t>
      </w:r>
    </w:p>
    <w:p w:rsidR="001F449B" w:rsidRDefault="001F449B" w:rsidP="004C77B1">
      <w:pPr>
        <w:tabs>
          <w:tab w:val="left" w:pos="720"/>
          <w:tab w:val="left" w:pos="1440"/>
          <w:tab w:val="left" w:pos="2160"/>
          <w:tab w:val="left" w:pos="2552"/>
          <w:tab w:val="left" w:pos="2880"/>
          <w:tab w:val="left" w:pos="3600"/>
          <w:tab w:val="left" w:pos="4320"/>
          <w:tab w:val="left" w:pos="5040"/>
          <w:tab w:val="left" w:pos="5760"/>
          <w:tab w:val="left" w:pos="7125"/>
        </w:tabs>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C77B1">
        <w:rPr>
          <w:rFonts w:ascii="Calibri" w:hAnsi="Calibri"/>
          <w:sz w:val="22"/>
          <w:szCs w:val="22"/>
        </w:rPr>
        <w:tab/>
        <w:t>Economic Systems</w:t>
      </w:r>
    </w:p>
    <w:p w:rsidR="004C77B1" w:rsidRDefault="004C77B1" w:rsidP="004C77B1">
      <w:pPr>
        <w:tabs>
          <w:tab w:val="left" w:pos="720"/>
          <w:tab w:val="left" w:pos="1440"/>
          <w:tab w:val="left" w:pos="2160"/>
          <w:tab w:val="left" w:pos="2552"/>
          <w:tab w:val="left" w:pos="2880"/>
          <w:tab w:val="left" w:pos="3600"/>
          <w:tab w:val="left" w:pos="4320"/>
          <w:tab w:val="left" w:pos="5040"/>
          <w:tab w:val="left" w:pos="5760"/>
          <w:tab w:val="left" w:pos="7125"/>
        </w:tabs>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Development of Nations</w:t>
      </w:r>
    </w:p>
    <w:p w:rsidR="004C77B1" w:rsidRDefault="004C77B1" w:rsidP="004C77B1">
      <w:pPr>
        <w:tabs>
          <w:tab w:val="left" w:pos="720"/>
          <w:tab w:val="left" w:pos="1440"/>
          <w:tab w:val="left" w:pos="2160"/>
          <w:tab w:val="left" w:pos="2552"/>
          <w:tab w:val="left" w:pos="2880"/>
          <w:tab w:val="left" w:pos="3600"/>
          <w:tab w:val="left" w:pos="4320"/>
          <w:tab w:val="left" w:pos="5040"/>
          <w:tab w:val="left" w:pos="5760"/>
          <w:tab w:val="left" w:pos="7125"/>
        </w:tabs>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Economic Transition</w:t>
      </w:r>
    </w:p>
    <w:p w:rsidR="004C77B1" w:rsidRDefault="004C77B1" w:rsidP="008E29FE">
      <w:pPr>
        <w:jc w:val="both"/>
        <w:rPr>
          <w:rFonts w:ascii="Calibri" w:hAnsi="Calibri"/>
          <w:sz w:val="22"/>
          <w:szCs w:val="22"/>
        </w:rPr>
      </w:pPr>
    </w:p>
    <w:p w:rsidR="008E29FE" w:rsidRDefault="008E29FE" w:rsidP="008E29FE">
      <w:pPr>
        <w:jc w:val="both"/>
        <w:rPr>
          <w:rFonts w:ascii="Calibri" w:hAnsi="Calibri"/>
          <w:b/>
          <w:sz w:val="22"/>
          <w:szCs w:val="22"/>
        </w:rPr>
      </w:pPr>
      <w:r>
        <w:rPr>
          <w:rFonts w:ascii="Calibri" w:hAnsi="Calibri"/>
          <w:sz w:val="22"/>
          <w:szCs w:val="22"/>
        </w:rPr>
        <w:t>9</w:t>
      </w:r>
      <w:r>
        <w:rPr>
          <w:rFonts w:ascii="Calibri" w:hAnsi="Calibri"/>
          <w:sz w:val="22"/>
          <w:szCs w:val="22"/>
        </w:rPr>
        <w:tab/>
      </w:r>
      <w:r>
        <w:rPr>
          <w:rFonts w:ascii="Calibri" w:hAnsi="Calibri"/>
          <w:sz w:val="22"/>
          <w:szCs w:val="22"/>
        </w:rPr>
        <w:tab/>
      </w:r>
      <w:r>
        <w:rPr>
          <w:rFonts w:ascii="Calibri" w:hAnsi="Calibri"/>
          <w:sz w:val="22"/>
          <w:szCs w:val="22"/>
        </w:rPr>
        <w:tab/>
      </w:r>
      <w:r w:rsidRPr="008E29FE">
        <w:rPr>
          <w:rFonts w:ascii="Calibri" w:hAnsi="Calibri"/>
          <w:b/>
          <w:sz w:val="22"/>
          <w:szCs w:val="22"/>
        </w:rPr>
        <w:t>Test 1</w:t>
      </w:r>
      <w:r>
        <w:rPr>
          <w:rFonts w:ascii="Calibri" w:hAnsi="Calibri"/>
          <w:b/>
          <w:sz w:val="22"/>
          <w:szCs w:val="22"/>
        </w:rPr>
        <w:t xml:space="preserve"> </w:t>
      </w:r>
      <w:r w:rsidRPr="008E29FE">
        <w:rPr>
          <w:rFonts w:ascii="Calibri" w:hAnsi="Calibri"/>
          <w:sz w:val="22"/>
          <w:szCs w:val="22"/>
        </w:rPr>
        <w:t xml:space="preserve">on </w:t>
      </w:r>
      <w:r>
        <w:rPr>
          <w:rFonts w:ascii="Calibri" w:hAnsi="Calibri"/>
          <w:sz w:val="22"/>
          <w:szCs w:val="22"/>
        </w:rPr>
        <w:t>C</w:t>
      </w:r>
      <w:r w:rsidRPr="008E29FE">
        <w:rPr>
          <w:rFonts w:ascii="Calibri" w:hAnsi="Calibri"/>
          <w:sz w:val="22"/>
          <w:szCs w:val="22"/>
        </w:rPr>
        <w:t>hapters 1 – 4</w:t>
      </w:r>
    </w:p>
    <w:p w:rsidR="008E29FE" w:rsidRDefault="008E29FE" w:rsidP="008E29FE">
      <w:pPr>
        <w:jc w:val="both"/>
        <w:rPr>
          <w:rFonts w:ascii="Calibri" w:hAnsi="Calibri"/>
          <w:b/>
          <w:sz w:val="22"/>
          <w:szCs w:val="22"/>
        </w:rPr>
      </w:pPr>
    </w:p>
    <w:p w:rsidR="008E29FE" w:rsidRDefault="008E29FE" w:rsidP="008E29FE">
      <w:pPr>
        <w:jc w:val="both"/>
        <w:rPr>
          <w:rFonts w:ascii="Calibri" w:hAnsi="Calibri"/>
          <w:sz w:val="22"/>
          <w:szCs w:val="22"/>
        </w:rPr>
      </w:pPr>
      <w:r w:rsidRPr="008E29FE">
        <w:rPr>
          <w:rFonts w:ascii="Calibri" w:hAnsi="Calibri"/>
          <w:sz w:val="22"/>
          <w:szCs w:val="22"/>
        </w:rPr>
        <w:t>10 – 11</w:t>
      </w:r>
      <w:r>
        <w:rPr>
          <w:rFonts w:ascii="Calibri" w:hAnsi="Calibri"/>
          <w:sz w:val="22"/>
          <w:szCs w:val="22"/>
        </w:rPr>
        <w:tab/>
      </w:r>
      <w:r>
        <w:rPr>
          <w:rFonts w:ascii="Calibri" w:hAnsi="Calibri"/>
          <w:sz w:val="22"/>
          <w:szCs w:val="22"/>
        </w:rPr>
        <w:tab/>
      </w:r>
      <w:r>
        <w:rPr>
          <w:rFonts w:ascii="Calibri" w:hAnsi="Calibri"/>
          <w:sz w:val="22"/>
          <w:szCs w:val="22"/>
        </w:rPr>
        <w:tab/>
        <w:t xml:space="preserve">Chapter 5  </w:t>
      </w:r>
      <w:r w:rsidR="00E84EFE">
        <w:rPr>
          <w:rFonts w:ascii="Calibri" w:hAnsi="Calibri"/>
          <w:sz w:val="22"/>
          <w:szCs w:val="22"/>
        </w:rPr>
        <w:t>International Trade</w:t>
      </w:r>
    </w:p>
    <w:p w:rsidR="001F449B" w:rsidRDefault="008E29FE" w:rsidP="00E84EFE">
      <w:pPr>
        <w:tabs>
          <w:tab w:val="left" w:pos="2552"/>
        </w:tabs>
        <w:jc w:val="both"/>
        <w:rPr>
          <w:rFonts w:ascii="Calibri" w:hAnsi="Calibri"/>
          <w:sz w:val="22"/>
          <w:szCs w:val="22"/>
        </w:rPr>
      </w:pPr>
      <w:r>
        <w:rPr>
          <w:rFonts w:ascii="Calibri" w:hAnsi="Calibri"/>
          <w:sz w:val="22"/>
          <w:szCs w:val="22"/>
        </w:rPr>
        <w:tab/>
      </w:r>
      <w:r w:rsidR="00E84EFE">
        <w:rPr>
          <w:rFonts w:ascii="Calibri" w:hAnsi="Calibri"/>
          <w:sz w:val="22"/>
          <w:szCs w:val="22"/>
        </w:rPr>
        <w:t>Theories of International Trade</w:t>
      </w:r>
    </w:p>
    <w:p w:rsidR="00E84EFE" w:rsidRDefault="00E84EFE" w:rsidP="00E84EFE">
      <w:pPr>
        <w:tabs>
          <w:tab w:val="left" w:pos="2552"/>
        </w:tabs>
        <w:jc w:val="both"/>
        <w:rPr>
          <w:rFonts w:ascii="Calibri" w:hAnsi="Calibri"/>
          <w:sz w:val="22"/>
          <w:szCs w:val="22"/>
        </w:rPr>
      </w:pPr>
      <w:r>
        <w:rPr>
          <w:rFonts w:ascii="Calibri" w:hAnsi="Calibri"/>
          <w:sz w:val="22"/>
          <w:szCs w:val="22"/>
        </w:rPr>
        <w:tab/>
        <w:t>Benefits of International Trade</w:t>
      </w:r>
    </w:p>
    <w:p w:rsidR="008E29FE" w:rsidRDefault="008E29FE" w:rsidP="008E29FE">
      <w:pPr>
        <w:jc w:val="both"/>
        <w:rPr>
          <w:rFonts w:ascii="Calibri" w:hAnsi="Calibri"/>
          <w:sz w:val="22"/>
          <w:szCs w:val="22"/>
        </w:rPr>
      </w:pPr>
    </w:p>
    <w:p w:rsidR="008E29FE" w:rsidRDefault="008E29FE" w:rsidP="008E29FE">
      <w:pPr>
        <w:jc w:val="both"/>
        <w:rPr>
          <w:rFonts w:ascii="Calibri" w:hAnsi="Calibri"/>
          <w:sz w:val="22"/>
          <w:szCs w:val="22"/>
        </w:rPr>
      </w:pPr>
      <w:r>
        <w:rPr>
          <w:rFonts w:ascii="Calibri" w:hAnsi="Calibri"/>
          <w:sz w:val="22"/>
          <w:szCs w:val="22"/>
        </w:rPr>
        <w:t>12 – 13</w:t>
      </w:r>
      <w:r>
        <w:rPr>
          <w:rFonts w:ascii="Calibri" w:hAnsi="Calibri"/>
          <w:sz w:val="22"/>
          <w:szCs w:val="22"/>
        </w:rPr>
        <w:tab/>
      </w:r>
      <w:r>
        <w:rPr>
          <w:rFonts w:ascii="Calibri" w:hAnsi="Calibri"/>
          <w:sz w:val="22"/>
          <w:szCs w:val="22"/>
        </w:rPr>
        <w:tab/>
      </w:r>
      <w:r>
        <w:rPr>
          <w:rFonts w:ascii="Calibri" w:hAnsi="Calibri"/>
          <w:sz w:val="22"/>
          <w:szCs w:val="22"/>
        </w:rPr>
        <w:tab/>
        <w:t xml:space="preserve">Chapter 6  </w:t>
      </w:r>
      <w:r w:rsidR="00E84EFE">
        <w:rPr>
          <w:rFonts w:ascii="Calibri" w:hAnsi="Calibri"/>
          <w:sz w:val="22"/>
          <w:szCs w:val="22"/>
        </w:rPr>
        <w:t>Business – Government Trade Relations</w:t>
      </w:r>
    </w:p>
    <w:p w:rsidR="00E84EFE" w:rsidRDefault="008E29FE" w:rsidP="00E84EFE">
      <w:pPr>
        <w:tabs>
          <w:tab w:val="left" w:pos="2552"/>
        </w:tabs>
        <w:jc w:val="both"/>
        <w:rPr>
          <w:rFonts w:ascii="Calibri" w:hAnsi="Calibri"/>
          <w:sz w:val="22"/>
          <w:szCs w:val="22"/>
        </w:rPr>
      </w:pPr>
      <w:r>
        <w:rPr>
          <w:rFonts w:ascii="Calibri" w:hAnsi="Calibri"/>
          <w:sz w:val="22"/>
          <w:szCs w:val="22"/>
        </w:rPr>
        <w:tab/>
      </w:r>
      <w:r w:rsidR="00E84EFE">
        <w:rPr>
          <w:rFonts w:ascii="Calibri" w:hAnsi="Calibri"/>
          <w:sz w:val="22"/>
          <w:szCs w:val="22"/>
        </w:rPr>
        <w:t>Methods of Promoting Trade</w:t>
      </w:r>
    </w:p>
    <w:p w:rsidR="00E84EFE" w:rsidRDefault="00E84EFE" w:rsidP="00E84EFE">
      <w:pPr>
        <w:tabs>
          <w:tab w:val="left" w:pos="2552"/>
        </w:tabs>
        <w:jc w:val="both"/>
        <w:rPr>
          <w:rFonts w:ascii="Calibri" w:hAnsi="Calibri"/>
          <w:sz w:val="22"/>
          <w:szCs w:val="22"/>
        </w:rPr>
      </w:pPr>
      <w:r>
        <w:rPr>
          <w:rFonts w:ascii="Calibri" w:hAnsi="Calibri"/>
          <w:sz w:val="22"/>
          <w:szCs w:val="22"/>
        </w:rPr>
        <w:tab/>
        <w:t>Methods of Restricting Trade</w:t>
      </w:r>
    </w:p>
    <w:p w:rsidR="00E84EFE" w:rsidRDefault="00E84EFE" w:rsidP="00E84EFE">
      <w:pPr>
        <w:tabs>
          <w:tab w:val="left" w:pos="2552"/>
        </w:tabs>
        <w:jc w:val="both"/>
        <w:rPr>
          <w:rFonts w:ascii="Calibri" w:hAnsi="Calibri"/>
          <w:sz w:val="22"/>
          <w:szCs w:val="22"/>
        </w:rPr>
      </w:pPr>
      <w:r>
        <w:rPr>
          <w:rFonts w:ascii="Calibri" w:hAnsi="Calibri"/>
          <w:sz w:val="22"/>
          <w:szCs w:val="22"/>
        </w:rPr>
        <w:tab/>
        <w:t>Global Trading System</w:t>
      </w:r>
    </w:p>
    <w:p w:rsidR="008E29FE" w:rsidRDefault="008E29FE" w:rsidP="008E29FE">
      <w:pPr>
        <w:jc w:val="both"/>
        <w:rPr>
          <w:rFonts w:ascii="Calibri" w:hAnsi="Calibri"/>
          <w:sz w:val="22"/>
          <w:szCs w:val="22"/>
        </w:rPr>
      </w:pPr>
    </w:p>
    <w:p w:rsidR="008E29FE" w:rsidRDefault="008E29FE" w:rsidP="00E84EFE">
      <w:pPr>
        <w:ind w:left="2160" w:hanging="2160"/>
        <w:jc w:val="both"/>
        <w:rPr>
          <w:rFonts w:ascii="Calibri" w:hAnsi="Calibri"/>
          <w:sz w:val="22"/>
          <w:szCs w:val="22"/>
        </w:rPr>
      </w:pPr>
      <w:r>
        <w:rPr>
          <w:rFonts w:ascii="Calibri" w:hAnsi="Calibri"/>
          <w:sz w:val="22"/>
          <w:szCs w:val="22"/>
        </w:rPr>
        <w:t>14 – 15</w:t>
      </w:r>
      <w:r>
        <w:rPr>
          <w:rFonts w:ascii="Calibri" w:hAnsi="Calibri"/>
          <w:sz w:val="22"/>
          <w:szCs w:val="22"/>
        </w:rPr>
        <w:tab/>
        <w:t xml:space="preserve">Chapter 7  </w:t>
      </w:r>
      <w:r w:rsidR="00E84EFE">
        <w:rPr>
          <w:rFonts w:ascii="Calibri" w:hAnsi="Calibri"/>
          <w:sz w:val="22"/>
          <w:szCs w:val="22"/>
        </w:rPr>
        <w:t>Foreign Direct Investing (FDI) &amp; Chapter 8  Regional Economic Integration</w:t>
      </w:r>
    </w:p>
    <w:p w:rsidR="001F449B" w:rsidRDefault="008E29FE" w:rsidP="00E84EFE">
      <w:pPr>
        <w:tabs>
          <w:tab w:val="left" w:pos="2552"/>
        </w:tabs>
        <w:jc w:val="both"/>
        <w:rPr>
          <w:rFonts w:ascii="Calibri" w:hAnsi="Calibri"/>
          <w:sz w:val="22"/>
          <w:szCs w:val="22"/>
        </w:rPr>
      </w:pPr>
      <w:r>
        <w:rPr>
          <w:rFonts w:ascii="Calibri" w:hAnsi="Calibri"/>
          <w:sz w:val="22"/>
          <w:szCs w:val="22"/>
        </w:rPr>
        <w:tab/>
      </w:r>
      <w:r w:rsidR="00E84EFE">
        <w:rPr>
          <w:rFonts w:ascii="Calibri" w:hAnsi="Calibri"/>
          <w:sz w:val="22"/>
          <w:szCs w:val="22"/>
        </w:rPr>
        <w:t>Explanations for FDI</w:t>
      </w:r>
    </w:p>
    <w:p w:rsidR="00E84EFE" w:rsidRDefault="00E84EFE" w:rsidP="00E84EFE">
      <w:pPr>
        <w:tabs>
          <w:tab w:val="left" w:pos="2552"/>
        </w:tabs>
        <w:jc w:val="both"/>
        <w:rPr>
          <w:rFonts w:ascii="Calibri" w:hAnsi="Calibri"/>
          <w:sz w:val="22"/>
          <w:szCs w:val="22"/>
        </w:rPr>
      </w:pPr>
      <w:r>
        <w:rPr>
          <w:rFonts w:ascii="Calibri" w:hAnsi="Calibri"/>
          <w:sz w:val="22"/>
          <w:szCs w:val="22"/>
        </w:rPr>
        <w:tab/>
        <w:t>Government Intervention in FDI</w:t>
      </w:r>
    </w:p>
    <w:p w:rsidR="00E84EFE" w:rsidRDefault="00E84EFE" w:rsidP="00E84EFE">
      <w:pPr>
        <w:tabs>
          <w:tab w:val="left" w:pos="2552"/>
        </w:tabs>
        <w:jc w:val="both"/>
        <w:rPr>
          <w:rFonts w:ascii="Calibri" w:hAnsi="Calibri"/>
          <w:sz w:val="22"/>
          <w:szCs w:val="22"/>
        </w:rPr>
      </w:pPr>
      <w:r>
        <w:rPr>
          <w:rFonts w:ascii="Calibri" w:hAnsi="Calibri"/>
          <w:sz w:val="22"/>
          <w:szCs w:val="22"/>
        </w:rPr>
        <w:tab/>
        <w:t>Effects of Regional Economic Integration</w:t>
      </w:r>
    </w:p>
    <w:p w:rsidR="00E84EFE" w:rsidRDefault="00E84EFE" w:rsidP="00E84EFE">
      <w:pPr>
        <w:tabs>
          <w:tab w:val="left" w:pos="2552"/>
        </w:tabs>
        <w:jc w:val="both"/>
        <w:rPr>
          <w:rFonts w:ascii="Calibri" w:hAnsi="Calibri"/>
          <w:sz w:val="22"/>
          <w:szCs w:val="22"/>
        </w:rPr>
      </w:pPr>
      <w:r>
        <w:rPr>
          <w:rFonts w:ascii="Calibri" w:hAnsi="Calibri"/>
          <w:sz w:val="22"/>
          <w:szCs w:val="22"/>
        </w:rPr>
        <w:tab/>
        <w:t>European Union, NAFTA, ASEAN</w:t>
      </w:r>
    </w:p>
    <w:p w:rsidR="008E29FE" w:rsidRDefault="008E29FE" w:rsidP="008E29FE">
      <w:pPr>
        <w:jc w:val="both"/>
        <w:rPr>
          <w:rFonts w:ascii="Calibri" w:hAnsi="Calibri"/>
          <w:sz w:val="22"/>
          <w:szCs w:val="22"/>
        </w:rPr>
      </w:pPr>
    </w:p>
    <w:p w:rsidR="00E84EFE" w:rsidRDefault="00E84EFE" w:rsidP="008E29FE">
      <w:pPr>
        <w:jc w:val="both"/>
        <w:rPr>
          <w:rFonts w:ascii="Calibri" w:hAnsi="Calibri"/>
          <w:sz w:val="22"/>
          <w:szCs w:val="22"/>
        </w:rPr>
      </w:pPr>
    </w:p>
    <w:p w:rsidR="00E84EFE" w:rsidRDefault="00E84EFE" w:rsidP="008E29FE">
      <w:pPr>
        <w:jc w:val="both"/>
        <w:rPr>
          <w:rFonts w:ascii="Calibri" w:hAnsi="Calibri"/>
          <w:sz w:val="22"/>
          <w:szCs w:val="22"/>
        </w:rPr>
      </w:pPr>
    </w:p>
    <w:p w:rsidR="00E84EFE" w:rsidRPr="009123DC" w:rsidRDefault="00E84EFE" w:rsidP="00E84EFE">
      <w:pPr>
        <w:pBdr>
          <w:bottom w:val="single" w:sz="4" w:space="1" w:color="000000"/>
        </w:pBdr>
        <w:jc w:val="both"/>
        <w:rPr>
          <w:rFonts w:ascii="Calibri" w:hAnsi="Calibri"/>
          <w:b/>
          <w:sz w:val="22"/>
          <w:szCs w:val="22"/>
        </w:rPr>
      </w:pPr>
      <w:r w:rsidRPr="009123DC">
        <w:rPr>
          <w:rFonts w:ascii="Calibri" w:hAnsi="Calibri"/>
          <w:b/>
          <w:sz w:val="22"/>
          <w:szCs w:val="22"/>
        </w:rPr>
        <w:lastRenderedPageBreak/>
        <w:t>Class Meeting</w:t>
      </w:r>
    </w:p>
    <w:p w:rsidR="00E84EFE" w:rsidRPr="009123DC" w:rsidRDefault="00E84EFE" w:rsidP="00E84EFE">
      <w:pPr>
        <w:pBdr>
          <w:bottom w:val="single" w:sz="4" w:space="1" w:color="000000"/>
        </w:pBdr>
        <w:jc w:val="both"/>
        <w:rPr>
          <w:rFonts w:ascii="Calibri" w:hAnsi="Calibri"/>
          <w:b/>
          <w:sz w:val="22"/>
          <w:szCs w:val="22"/>
        </w:rPr>
      </w:pPr>
      <w:r>
        <w:rPr>
          <w:rFonts w:ascii="Calibri" w:hAnsi="Calibri"/>
          <w:b/>
          <w:sz w:val="22"/>
          <w:szCs w:val="22"/>
        </w:rPr>
        <w:t>(80 m</w:t>
      </w:r>
      <w:r w:rsidRPr="00BB6919">
        <w:rPr>
          <w:rFonts w:ascii="Calibri" w:hAnsi="Calibri"/>
          <w:b/>
          <w:sz w:val="22"/>
          <w:szCs w:val="22"/>
        </w:rPr>
        <w:t>inutes</w:t>
      </w:r>
      <w:r w:rsidRPr="009123DC">
        <w:rPr>
          <w:rFonts w:ascii="Calibri" w:hAnsi="Calibri"/>
          <w:b/>
          <w:sz w:val="22"/>
          <w:szCs w:val="22"/>
        </w:rPr>
        <w:t>)</w:t>
      </w:r>
      <w:r w:rsidRPr="009123DC">
        <w:rPr>
          <w:rFonts w:ascii="Calibri" w:hAnsi="Calibri"/>
          <w:b/>
          <w:i/>
          <w:sz w:val="22"/>
          <w:szCs w:val="22"/>
        </w:rPr>
        <w:tab/>
      </w:r>
      <w:r w:rsidRPr="009123DC">
        <w:rPr>
          <w:rFonts w:ascii="Calibri" w:hAnsi="Calibri"/>
          <w:b/>
          <w:color w:val="FF0000"/>
          <w:sz w:val="22"/>
          <w:szCs w:val="22"/>
        </w:rPr>
        <w:tab/>
      </w:r>
      <w:r w:rsidRPr="009123DC">
        <w:rPr>
          <w:rFonts w:ascii="Calibri" w:hAnsi="Calibri"/>
          <w:b/>
          <w:sz w:val="22"/>
          <w:szCs w:val="22"/>
        </w:rPr>
        <w:t>Chapter/</w:t>
      </w:r>
      <w:r>
        <w:rPr>
          <w:rFonts w:ascii="Calibri" w:hAnsi="Calibri"/>
          <w:b/>
          <w:sz w:val="22"/>
          <w:szCs w:val="22"/>
        </w:rPr>
        <w:t>Topics</w:t>
      </w:r>
      <w:r w:rsidRPr="009123DC">
        <w:rPr>
          <w:rFonts w:ascii="Calibri" w:hAnsi="Calibri"/>
          <w:b/>
          <w:sz w:val="22"/>
          <w:szCs w:val="22"/>
        </w:rPr>
        <w:tab/>
      </w:r>
    </w:p>
    <w:p w:rsidR="00E84EFE" w:rsidRPr="001F449B" w:rsidRDefault="00E84EFE" w:rsidP="00E84EFE">
      <w:pPr>
        <w:pStyle w:val="normal0"/>
        <w:jc w:val="both"/>
        <w:rPr>
          <w:rFonts w:ascii="Calibri" w:hAnsi="Calibri" w:cs="Arial"/>
          <w:sz w:val="12"/>
          <w:szCs w:val="12"/>
        </w:rPr>
      </w:pPr>
    </w:p>
    <w:p w:rsidR="008E29FE" w:rsidRDefault="00C13A09" w:rsidP="00C13A09">
      <w:pPr>
        <w:tabs>
          <w:tab w:val="left" w:pos="2127"/>
        </w:tabs>
        <w:ind w:left="2694" w:hanging="2694"/>
        <w:jc w:val="both"/>
        <w:rPr>
          <w:rFonts w:ascii="Calibri" w:hAnsi="Calibri"/>
          <w:sz w:val="22"/>
          <w:szCs w:val="22"/>
        </w:rPr>
      </w:pPr>
      <w:r w:rsidRPr="00915C43">
        <w:rPr>
          <w:rFonts w:ascii="Calibri" w:hAnsi="Calibri"/>
          <w:sz w:val="22"/>
          <w:szCs w:val="22"/>
        </w:rPr>
        <w:t>16 – 17</w:t>
      </w:r>
      <w:r w:rsidRPr="00915C43">
        <w:rPr>
          <w:rFonts w:ascii="Calibri" w:hAnsi="Calibri"/>
          <w:sz w:val="22"/>
          <w:szCs w:val="22"/>
        </w:rPr>
        <w:tab/>
      </w:r>
      <w:r w:rsidR="008E29FE" w:rsidRPr="00915C43">
        <w:rPr>
          <w:rFonts w:ascii="Calibri" w:hAnsi="Calibri"/>
          <w:sz w:val="22"/>
          <w:szCs w:val="22"/>
        </w:rPr>
        <w:t xml:space="preserve">Chapter </w:t>
      </w:r>
      <w:r w:rsidR="00E84EFE">
        <w:rPr>
          <w:rFonts w:ascii="Calibri" w:hAnsi="Calibri"/>
          <w:sz w:val="22"/>
          <w:szCs w:val="22"/>
        </w:rPr>
        <w:t>9</w:t>
      </w:r>
      <w:r w:rsidR="008E29FE" w:rsidRPr="00915C43">
        <w:rPr>
          <w:rFonts w:ascii="Calibri" w:hAnsi="Calibri"/>
          <w:sz w:val="22"/>
          <w:szCs w:val="22"/>
        </w:rPr>
        <w:t xml:space="preserve">  </w:t>
      </w:r>
      <w:r w:rsidR="00E84EFE">
        <w:rPr>
          <w:rFonts w:ascii="Calibri" w:hAnsi="Calibri"/>
          <w:sz w:val="22"/>
          <w:szCs w:val="22"/>
        </w:rPr>
        <w:t>International Financial Markets</w:t>
      </w:r>
    </w:p>
    <w:p w:rsidR="00C13A09" w:rsidRDefault="008E29FE" w:rsidP="00E84EFE">
      <w:pPr>
        <w:tabs>
          <w:tab w:val="left" w:pos="2552"/>
        </w:tabs>
        <w:jc w:val="both"/>
        <w:rPr>
          <w:rFonts w:ascii="Calibri" w:hAnsi="Calibri"/>
          <w:sz w:val="22"/>
          <w:szCs w:val="22"/>
        </w:rPr>
      </w:pPr>
      <w:r>
        <w:rPr>
          <w:rFonts w:ascii="Calibri" w:hAnsi="Calibri"/>
          <w:sz w:val="22"/>
          <w:szCs w:val="22"/>
        </w:rPr>
        <w:tab/>
      </w:r>
      <w:r w:rsidR="00E84EFE">
        <w:rPr>
          <w:rFonts w:ascii="Calibri" w:hAnsi="Calibri"/>
          <w:sz w:val="22"/>
          <w:szCs w:val="22"/>
        </w:rPr>
        <w:t>International Capital Market</w:t>
      </w:r>
    </w:p>
    <w:p w:rsidR="00E84EFE" w:rsidRDefault="00E84EFE" w:rsidP="00E84EFE">
      <w:pPr>
        <w:tabs>
          <w:tab w:val="left" w:pos="2552"/>
        </w:tabs>
        <w:jc w:val="both"/>
        <w:rPr>
          <w:rFonts w:ascii="Calibri" w:hAnsi="Calibri"/>
          <w:sz w:val="22"/>
          <w:szCs w:val="22"/>
        </w:rPr>
      </w:pPr>
      <w:r>
        <w:rPr>
          <w:rFonts w:ascii="Calibri" w:hAnsi="Calibri"/>
          <w:sz w:val="22"/>
          <w:szCs w:val="22"/>
        </w:rPr>
        <w:tab/>
        <w:t>Components of International Capital Market</w:t>
      </w:r>
    </w:p>
    <w:p w:rsidR="00E84EFE" w:rsidRDefault="00E84EFE" w:rsidP="00E84EFE">
      <w:pPr>
        <w:tabs>
          <w:tab w:val="left" w:pos="2552"/>
        </w:tabs>
        <w:jc w:val="both"/>
        <w:rPr>
          <w:rFonts w:ascii="Calibri" w:hAnsi="Calibri"/>
          <w:sz w:val="22"/>
          <w:szCs w:val="22"/>
        </w:rPr>
      </w:pPr>
      <w:r>
        <w:rPr>
          <w:rFonts w:ascii="Calibri" w:hAnsi="Calibri"/>
          <w:sz w:val="22"/>
          <w:szCs w:val="22"/>
        </w:rPr>
        <w:tab/>
        <w:t>Foreign Exchange</w:t>
      </w:r>
    </w:p>
    <w:p w:rsidR="00505EB2" w:rsidRDefault="00505EB2" w:rsidP="008E29FE">
      <w:pPr>
        <w:jc w:val="both"/>
        <w:rPr>
          <w:rFonts w:ascii="Calibri" w:hAnsi="Calibri"/>
          <w:sz w:val="22"/>
          <w:szCs w:val="22"/>
        </w:rPr>
      </w:pPr>
    </w:p>
    <w:p w:rsidR="008E29FE" w:rsidRPr="00E84EFE" w:rsidRDefault="008E29FE" w:rsidP="008E29FE">
      <w:pPr>
        <w:jc w:val="both"/>
        <w:rPr>
          <w:rFonts w:ascii="Calibri" w:hAnsi="Calibri" w:cs="Arial"/>
          <w:sz w:val="22"/>
          <w:szCs w:val="22"/>
        </w:rPr>
      </w:pPr>
      <w:r>
        <w:rPr>
          <w:rFonts w:ascii="Calibri" w:hAnsi="Calibri"/>
          <w:sz w:val="22"/>
          <w:szCs w:val="22"/>
        </w:rPr>
        <w:t>18</w:t>
      </w:r>
      <w:r>
        <w:rPr>
          <w:rFonts w:ascii="Calibri" w:hAnsi="Calibri"/>
          <w:sz w:val="22"/>
          <w:szCs w:val="22"/>
        </w:rPr>
        <w:tab/>
      </w:r>
      <w:r>
        <w:rPr>
          <w:rFonts w:ascii="Calibri" w:hAnsi="Calibri"/>
          <w:sz w:val="22"/>
          <w:szCs w:val="22"/>
        </w:rPr>
        <w:tab/>
      </w:r>
      <w:r>
        <w:rPr>
          <w:rFonts w:ascii="Calibri" w:hAnsi="Calibri"/>
          <w:sz w:val="22"/>
          <w:szCs w:val="22"/>
        </w:rPr>
        <w:tab/>
      </w:r>
      <w:r w:rsidRPr="008E29FE">
        <w:rPr>
          <w:rFonts w:ascii="Calibri" w:hAnsi="Calibri"/>
          <w:b/>
          <w:sz w:val="22"/>
          <w:szCs w:val="22"/>
        </w:rPr>
        <w:t>Midterm Exam</w:t>
      </w:r>
      <w:r w:rsidR="00E84EFE">
        <w:rPr>
          <w:rFonts w:ascii="Calibri" w:hAnsi="Calibri"/>
          <w:sz w:val="22"/>
          <w:szCs w:val="22"/>
        </w:rPr>
        <w:t xml:space="preserve"> on Chapters 5 – 9</w:t>
      </w:r>
    </w:p>
    <w:p w:rsidR="00C13A09" w:rsidRDefault="00C13A09">
      <w:pPr>
        <w:tabs>
          <w:tab w:val="left" w:pos="1080"/>
          <w:tab w:val="left" w:pos="1620"/>
        </w:tabs>
        <w:ind w:right="-360"/>
        <w:jc w:val="both"/>
        <w:rPr>
          <w:rFonts w:ascii="Calibri" w:hAnsi="Calibri" w:cs="Arial"/>
          <w:b/>
          <w:sz w:val="22"/>
          <w:szCs w:val="22"/>
        </w:rPr>
      </w:pPr>
    </w:p>
    <w:p w:rsidR="008E29FE" w:rsidRDefault="008E29FE" w:rsidP="008E29FE">
      <w:pPr>
        <w:pStyle w:val="normal0"/>
        <w:jc w:val="both"/>
        <w:rPr>
          <w:rFonts w:ascii="Calibri" w:hAnsi="Calibri" w:cs="Arial"/>
          <w:sz w:val="22"/>
          <w:szCs w:val="22"/>
        </w:rPr>
      </w:pPr>
      <w:r>
        <w:rPr>
          <w:rFonts w:ascii="Calibri" w:hAnsi="Calibri" w:cs="Arial"/>
          <w:sz w:val="22"/>
          <w:szCs w:val="22"/>
        </w:rPr>
        <w:t>19 – 20</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Chapter </w:t>
      </w:r>
      <w:r w:rsidR="00E84EFE">
        <w:rPr>
          <w:rFonts w:ascii="Calibri" w:hAnsi="Calibri" w:cs="Arial"/>
          <w:sz w:val="22"/>
          <w:szCs w:val="22"/>
        </w:rPr>
        <w:t>10</w:t>
      </w:r>
      <w:r>
        <w:rPr>
          <w:rFonts w:ascii="Calibri" w:hAnsi="Calibri" w:cs="Arial"/>
          <w:sz w:val="22"/>
          <w:szCs w:val="22"/>
        </w:rPr>
        <w:t xml:space="preserve">  </w:t>
      </w:r>
      <w:r w:rsidR="00E84EFE">
        <w:rPr>
          <w:rFonts w:ascii="Calibri" w:hAnsi="Calibri" w:cs="Arial"/>
          <w:sz w:val="22"/>
          <w:szCs w:val="22"/>
        </w:rPr>
        <w:t>International Monetary System</w:t>
      </w:r>
    </w:p>
    <w:p w:rsidR="00C13A09" w:rsidRDefault="008E29FE" w:rsidP="00E84EFE">
      <w:pPr>
        <w:pStyle w:val="normal0"/>
        <w:tabs>
          <w:tab w:val="left" w:pos="2552"/>
        </w:tabs>
        <w:jc w:val="both"/>
        <w:rPr>
          <w:rFonts w:ascii="Calibri" w:hAnsi="Calibri" w:cs="Arial"/>
          <w:sz w:val="22"/>
          <w:szCs w:val="22"/>
        </w:rPr>
      </w:pPr>
      <w:r>
        <w:rPr>
          <w:rFonts w:ascii="Calibri" w:hAnsi="Calibri" w:cs="Arial"/>
          <w:sz w:val="22"/>
          <w:szCs w:val="22"/>
        </w:rPr>
        <w:tab/>
      </w:r>
      <w:r w:rsidR="00E84EFE">
        <w:rPr>
          <w:rFonts w:ascii="Calibri" w:hAnsi="Calibri" w:cs="Arial"/>
          <w:sz w:val="22"/>
          <w:szCs w:val="22"/>
        </w:rPr>
        <w:t>What Factors Influence Exchange Rates</w:t>
      </w:r>
    </w:p>
    <w:p w:rsidR="00E84EFE" w:rsidRDefault="00E84EFE" w:rsidP="00E84EFE">
      <w:pPr>
        <w:pStyle w:val="normal0"/>
        <w:tabs>
          <w:tab w:val="left" w:pos="2552"/>
        </w:tabs>
        <w:jc w:val="both"/>
        <w:rPr>
          <w:rFonts w:ascii="Calibri" w:hAnsi="Calibri" w:cs="Arial"/>
          <w:sz w:val="22"/>
          <w:szCs w:val="22"/>
        </w:rPr>
      </w:pPr>
      <w:r>
        <w:rPr>
          <w:rFonts w:ascii="Calibri" w:hAnsi="Calibri" w:cs="Arial"/>
          <w:sz w:val="22"/>
          <w:szCs w:val="22"/>
        </w:rPr>
        <w:tab/>
        <w:t>Forecasting Exchange Rates</w:t>
      </w:r>
    </w:p>
    <w:p w:rsidR="00E84EFE" w:rsidRDefault="00E84EFE" w:rsidP="00E84EFE">
      <w:pPr>
        <w:pStyle w:val="normal0"/>
        <w:tabs>
          <w:tab w:val="left" w:pos="2552"/>
        </w:tabs>
        <w:jc w:val="both"/>
        <w:rPr>
          <w:rFonts w:ascii="Calibri" w:hAnsi="Calibri" w:cs="Arial"/>
          <w:sz w:val="22"/>
          <w:szCs w:val="22"/>
        </w:rPr>
      </w:pPr>
      <w:r>
        <w:rPr>
          <w:rFonts w:ascii="Calibri" w:hAnsi="Calibri" w:cs="Arial"/>
          <w:sz w:val="22"/>
          <w:szCs w:val="22"/>
        </w:rPr>
        <w:tab/>
        <w:t>Evolution of the International Monetary System</w:t>
      </w:r>
    </w:p>
    <w:p w:rsidR="008E29FE" w:rsidRDefault="008E29FE" w:rsidP="008E29FE">
      <w:pPr>
        <w:pStyle w:val="normal0"/>
        <w:jc w:val="both"/>
        <w:rPr>
          <w:rFonts w:ascii="Calibri" w:hAnsi="Calibri" w:cs="Arial"/>
          <w:sz w:val="22"/>
          <w:szCs w:val="22"/>
        </w:rPr>
      </w:pPr>
    </w:p>
    <w:p w:rsidR="008E29FE" w:rsidRDefault="008E29FE" w:rsidP="00C13A09">
      <w:pPr>
        <w:pStyle w:val="normal0"/>
        <w:tabs>
          <w:tab w:val="left" w:pos="2127"/>
        </w:tabs>
        <w:ind w:left="2694" w:hanging="2694"/>
        <w:jc w:val="both"/>
        <w:rPr>
          <w:rFonts w:ascii="Calibri" w:hAnsi="Calibri" w:cs="Arial"/>
          <w:sz w:val="22"/>
          <w:szCs w:val="22"/>
        </w:rPr>
      </w:pPr>
      <w:r>
        <w:rPr>
          <w:rFonts w:ascii="Calibri" w:hAnsi="Calibri" w:cs="Arial"/>
          <w:sz w:val="22"/>
          <w:szCs w:val="22"/>
        </w:rPr>
        <w:t>21</w:t>
      </w:r>
      <w:r w:rsidR="00E84EFE">
        <w:rPr>
          <w:rFonts w:ascii="Calibri" w:hAnsi="Calibri" w:cs="Arial"/>
          <w:sz w:val="22"/>
          <w:szCs w:val="22"/>
        </w:rPr>
        <w:t xml:space="preserve"> – 22</w:t>
      </w:r>
      <w:r>
        <w:rPr>
          <w:rFonts w:ascii="Calibri" w:hAnsi="Calibri" w:cs="Arial"/>
          <w:sz w:val="22"/>
          <w:szCs w:val="22"/>
        </w:rPr>
        <w:tab/>
        <w:t>Chapter 1</w:t>
      </w:r>
      <w:r w:rsidR="00E84EFE">
        <w:rPr>
          <w:rFonts w:ascii="Calibri" w:hAnsi="Calibri" w:cs="Arial"/>
          <w:sz w:val="22"/>
          <w:szCs w:val="22"/>
        </w:rPr>
        <w:t>1</w:t>
      </w:r>
      <w:r>
        <w:rPr>
          <w:rFonts w:ascii="Calibri" w:hAnsi="Calibri" w:cs="Arial"/>
          <w:sz w:val="22"/>
          <w:szCs w:val="22"/>
        </w:rPr>
        <w:t xml:space="preserve">  </w:t>
      </w:r>
      <w:r w:rsidR="00E84EFE">
        <w:rPr>
          <w:rFonts w:ascii="Calibri" w:hAnsi="Calibri" w:cs="Arial"/>
          <w:sz w:val="22"/>
          <w:szCs w:val="22"/>
        </w:rPr>
        <w:t>International Strategy and Organization</w:t>
      </w:r>
    </w:p>
    <w:p w:rsidR="00C13A09" w:rsidRDefault="00C13A09" w:rsidP="00E84EFE">
      <w:pPr>
        <w:pStyle w:val="normal0"/>
        <w:tabs>
          <w:tab w:val="left" w:pos="2127"/>
          <w:tab w:val="left" w:pos="2552"/>
        </w:tabs>
        <w:ind w:left="2694" w:hanging="2694"/>
        <w:jc w:val="both"/>
        <w:rPr>
          <w:rFonts w:ascii="Calibri" w:hAnsi="Calibri" w:cs="Arial"/>
          <w:sz w:val="22"/>
          <w:szCs w:val="22"/>
        </w:rPr>
      </w:pPr>
      <w:r>
        <w:rPr>
          <w:rFonts w:ascii="Calibri" w:hAnsi="Calibri" w:cs="Arial"/>
          <w:sz w:val="22"/>
          <w:szCs w:val="22"/>
        </w:rPr>
        <w:tab/>
      </w:r>
      <w:r w:rsidR="00E84EFE">
        <w:rPr>
          <w:rFonts w:ascii="Calibri" w:hAnsi="Calibri" w:cs="Arial"/>
          <w:sz w:val="22"/>
          <w:szCs w:val="22"/>
        </w:rPr>
        <w:tab/>
        <w:t>Strategy Formulation</w:t>
      </w:r>
    </w:p>
    <w:p w:rsidR="00E84EFE" w:rsidRDefault="00E84EFE" w:rsidP="00E84EFE">
      <w:pPr>
        <w:pStyle w:val="normal0"/>
        <w:tabs>
          <w:tab w:val="left" w:pos="2127"/>
          <w:tab w:val="left" w:pos="2552"/>
        </w:tabs>
        <w:ind w:left="2694" w:hanging="2694"/>
        <w:jc w:val="both"/>
        <w:rPr>
          <w:rFonts w:ascii="Calibri" w:hAnsi="Calibri" w:cs="Arial"/>
          <w:sz w:val="22"/>
          <w:szCs w:val="22"/>
        </w:rPr>
      </w:pPr>
      <w:r>
        <w:rPr>
          <w:rFonts w:ascii="Calibri" w:hAnsi="Calibri" w:cs="Arial"/>
          <w:sz w:val="22"/>
          <w:szCs w:val="22"/>
        </w:rPr>
        <w:tab/>
      </w:r>
      <w:r>
        <w:rPr>
          <w:rFonts w:ascii="Calibri" w:hAnsi="Calibri" w:cs="Arial"/>
          <w:sz w:val="22"/>
          <w:szCs w:val="22"/>
        </w:rPr>
        <w:tab/>
        <w:t>Identify Mission and Goals</w:t>
      </w:r>
    </w:p>
    <w:p w:rsidR="00E84EFE" w:rsidRDefault="00E84EFE" w:rsidP="00E84EFE">
      <w:pPr>
        <w:pStyle w:val="normal0"/>
        <w:tabs>
          <w:tab w:val="left" w:pos="2127"/>
          <w:tab w:val="left" w:pos="2552"/>
        </w:tabs>
        <w:ind w:left="2694" w:hanging="2694"/>
        <w:jc w:val="both"/>
        <w:rPr>
          <w:rFonts w:ascii="Calibri" w:hAnsi="Calibri" w:cs="Arial"/>
          <w:sz w:val="22"/>
          <w:szCs w:val="22"/>
        </w:rPr>
      </w:pPr>
      <w:r>
        <w:rPr>
          <w:rFonts w:ascii="Calibri" w:hAnsi="Calibri" w:cs="Arial"/>
          <w:sz w:val="22"/>
          <w:szCs w:val="22"/>
        </w:rPr>
        <w:tab/>
      </w:r>
      <w:r>
        <w:rPr>
          <w:rFonts w:ascii="Calibri" w:hAnsi="Calibri" w:cs="Arial"/>
          <w:sz w:val="22"/>
          <w:szCs w:val="22"/>
        </w:rPr>
        <w:tab/>
        <w:t>Types of Organization Structure</w:t>
      </w:r>
    </w:p>
    <w:p w:rsidR="008E29FE" w:rsidRDefault="008E29FE" w:rsidP="008E29FE">
      <w:pPr>
        <w:pStyle w:val="normal0"/>
        <w:jc w:val="both"/>
        <w:rPr>
          <w:rFonts w:ascii="Calibri" w:hAnsi="Calibri" w:cs="Arial"/>
          <w:sz w:val="22"/>
          <w:szCs w:val="22"/>
        </w:rPr>
      </w:pPr>
    </w:p>
    <w:p w:rsidR="008E29FE" w:rsidRDefault="008E29FE" w:rsidP="00E84EFE">
      <w:pPr>
        <w:pStyle w:val="normal0"/>
        <w:ind w:left="2160" w:hanging="2160"/>
        <w:jc w:val="both"/>
        <w:rPr>
          <w:rFonts w:ascii="Calibri" w:hAnsi="Calibri" w:cs="Arial"/>
          <w:sz w:val="22"/>
          <w:szCs w:val="22"/>
        </w:rPr>
      </w:pPr>
      <w:r>
        <w:rPr>
          <w:rFonts w:ascii="Calibri" w:hAnsi="Calibri" w:cs="Arial"/>
          <w:sz w:val="22"/>
          <w:szCs w:val="22"/>
        </w:rPr>
        <w:t>23 – 24</w:t>
      </w:r>
      <w:r>
        <w:rPr>
          <w:rFonts w:ascii="Calibri" w:hAnsi="Calibri" w:cs="Arial"/>
          <w:sz w:val="22"/>
          <w:szCs w:val="22"/>
        </w:rPr>
        <w:tab/>
        <w:t>Chapter 1</w:t>
      </w:r>
      <w:r w:rsidR="00E84EFE">
        <w:rPr>
          <w:rFonts w:ascii="Calibri" w:hAnsi="Calibri" w:cs="Arial"/>
          <w:sz w:val="22"/>
          <w:szCs w:val="22"/>
        </w:rPr>
        <w:t>2</w:t>
      </w:r>
      <w:r>
        <w:rPr>
          <w:rFonts w:ascii="Calibri" w:hAnsi="Calibri" w:cs="Arial"/>
          <w:sz w:val="22"/>
          <w:szCs w:val="22"/>
        </w:rPr>
        <w:t xml:space="preserve">  </w:t>
      </w:r>
      <w:r w:rsidR="00E84EFE">
        <w:rPr>
          <w:rFonts w:ascii="Calibri" w:hAnsi="Calibri" w:cs="Arial"/>
          <w:sz w:val="22"/>
          <w:szCs w:val="22"/>
        </w:rPr>
        <w:t>Analyzing International Opportunities &amp; Chapter 13  Selecting and Managing Entry Mode</w:t>
      </w:r>
    </w:p>
    <w:p w:rsidR="00E84EFE" w:rsidRDefault="00C13A09" w:rsidP="00E84EFE">
      <w:pPr>
        <w:pStyle w:val="normal0"/>
        <w:tabs>
          <w:tab w:val="left" w:pos="2552"/>
        </w:tabs>
        <w:jc w:val="both"/>
        <w:rPr>
          <w:rFonts w:ascii="Calibri" w:hAnsi="Calibri" w:cs="Arial"/>
          <w:sz w:val="22"/>
          <w:szCs w:val="22"/>
        </w:rPr>
      </w:pPr>
      <w:r>
        <w:rPr>
          <w:rFonts w:ascii="Calibri" w:hAnsi="Calibri" w:cs="Arial"/>
          <w:sz w:val="22"/>
          <w:szCs w:val="22"/>
        </w:rPr>
        <w:tab/>
      </w:r>
      <w:r w:rsidR="00E84EFE">
        <w:rPr>
          <w:rFonts w:ascii="Calibri" w:hAnsi="Calibri" w:cs="Arial"/>
          <w:sz w:val="22"/>
          <w:szCs w:val="22"/>
        </w:rPr>
        <w:t>Screening Potential Markets and Sites</w:t>
      </w:r>
    </w:p>
    <w:p w:rsidR="00E84EFE" w:rsidRDefault="00E84EFE" w:rsidP="00E84EFE">
      <w:pPr>
        <w:pStyle w:val="normal0"/>
        <w:tabs>
          <w:tab w:val="left" w:pos="2552"/>
        </w:tabs>
        <w:jc w:val="both"/>
        <w:rPr>
          <w:rFonts w:ascii="Calibri" w:hAnsi="Calibri" w:cs="Arial"/>
          <w:sz w:val="22"/>
          <w:szCs w:val="22"/>
        </w:rPr>
      </w:pPr>
      <w:r>
        <w:rPr>
          <w:rFonts w:ascii="Calibri" w:hAnsi="Calibri" w:cs="Arial"/>
          <w:sz w:val="22"/>
          <w:szCs w:val="22"/>
        </w:rPr>
        <w:tab/>
        <w:t>Conducting International Research</w:t>
      </w:r>
    </w:p>
    <w:p w:rsidR="00E84EFE" w:rsidRDefault="00E84EFE" w:rsidP="00E84EFE">
      <w:pPr>
        <w:pStyle w:val="normal0"/>
        <w:tabs>
          <w:tab w:val="left" w:pos="2552"/>
        </w:tabs>
        <w:jc w:val="both"/>
        <w:rPr>
          <w:rFonts w:ascii="Calibri" w:hAnsi="Calibri" w:cs="Arial"/>
          <w:sz w:val="22"/>
          <w:szCs w:val="22"/>
        </w:rPr>
      </w:pPr>
      <w:r>
        <w:rPr>
          <w:rFonts w:ascii="Calibri" w:hAnsi="Calibri" w:cs="Arial"/>
          <w:sz w:val="22"/>
          <w:szCs w:val="22"/>
        </w:rPr>
        <w:tab/>
        <w:t>Exporting, Importing, and Countertrade</w:t>
      </w:r>
    </w:p>
    <w:p w:rsidR="00E84EFE" w:rsidRDefault="00E84EFE" w:rsidP="00E84EFE">
      <w:pPr>
        <w:pStyle w:val="normal0"/>
        <w:tabs>
          <w:tab w:val="left" w:pos="2552"/>
        </w:tabs>
        <w:jc w:val="both"/>
        <w:rPr>
          <w:rFonts w:ascii="Calibri" w:hAnsi="Calibri" w:cs="Arial"/>
          <w:sz w:val="22"/>
          <w:szCs w:val="22"/>
        </w:rPr>
      </w:pPr>
      <w:r>
        <w:rPr>
          <w:rFonts w:ascii="Calibri" w:hAnsi="Calibri" w:cs="Arial"/>
          <w:sz w:val="22"/>
          <w:szCs w:val="22"/>
        </w:rPr>
        <w:tab/>
        <w:t>Contractual Entry Modes</w:t>
      </w:r>
    </w:p>
    <w:p w:rsidR="00E84EFE" w:rsidRDefault="00E84EFE" w:rsidP="00E84EFE">
      <w:pPr>
        <w:pStyle w:val="normal0"/>
        <w:tabs>
          <w:tab w:val="left" w:pos="2552"/>
        </w:tabs>
        <w:jc w:val="both"/>
        <w:rPr>
          <w:rFonts w:ascii="Calibri" w:hAnsi="Calibri" w:cs="Arial"/>
          <w:sz w:val="22"/>
          <w:szCs w:val="22"/>
        </w:rPr>
      </w:pPr>
      <w:r>
        <w:rPr>
          <w:rFonts w:ascii="Calibri" w:hAnsi="Calibri" w:cs="Arial"/>
          <w:sz w:val="22"/>
          <w:szCs w:val="22"/>
        </w:rPr>
        <w:tab/>
        <w:t>Investment Entry Modes</w:t>
      </w:r>
    </w:p>
    <w:p w:rsidR="00C13A09" w:rsidRDefault="00C13A09" w:rsidP="00C13A09">
      <w:pPr>
        <w:pStyle w:val="normal0"/>
        <w:jc w:val="both"/>
        <w:rPr>
          <w:rFonts w:ascii="Calibri" w:hAnsi="Calibri" w:cs="Arial"/>
          <w:sz w:val="22"/>
          <w:szCs w:val="22"/>
        </w:rPr>
      </w:pPr>
    </w:p>
    <w:p w:rsidR="00E84EFE" w:rsidRDefault="00E84EFE" w:rsidP="00E84EFE">
      <w:pPr>
        <w:pStyle w:val="normal0"/>
        <w:tabs>
          <w:tab w:val="left" w:pos="2127"/>
        </w:tabs>
        <w:ind w:left="2694" w:hanging="2694"/>
        <w:jc w:val="both"/>
        <w:rPr>
          <w:rFonts w:ascii="Calibri" w:hAnsi="Calibri" w:cs="Arial"/>
          <w:sz w:val="22"/>
          <w:szCs w:val="22"/>
        </w:rPr>
      </w:pPr>
      <w:r>
        <w:rPr>
          <w:rFonts w:ascii="Calibri" w:hAnsi="Calibri" w:cs="Arial"/>
          <w:sz w:val="22"/>
          <w:szCs w:val="22"/>
        </w:rPr>
        <w:t>25</w:t>
      </w:r>
      <w:r>
        <w:rPr>
          <w:rFonts w:ascii="Calibri" w:hAnsi="Calibri" w:cs="Arial"/>
          <w:sz w:val="22"/>
          <w:szCs w:val="22"/>
        </w:rPr>
        <w:tab/>
      </w:r>
      <w:r w:rsidRPr="00915C43">
        <w:rPr>
          <w:rFonts w:ascii="Calibri" w:hAnsi="Calibri" w:cs="Arial"/>
          <w:b/>
          <w:sz w:val="22"/>
          <w:szCs w:val="22"/>
        </w:rPr>
        <w:t>Test 2</w:t>
      </w:r>
      <w:r>
        <w:rPr>
          <w:rFonts w:ascii="Calibri" w:hAnsi="Calibri" w:cs="Arial"/>
          <w:sz w:val="22"/>
          <w:szCs w:val="22"/>
        </w:rPr>
        <w:t xml:space="preserve"> on Chapters 10 – 13</w:t>
      </w:r>
    </w:p>
    <w:p w:rsidR="008E29FE" w:rsidRDefault="008E29FE" w:rsidP="008E29FE">
      <w:pPr>
        <w:pStyle w:val="normal0"/>
        <w:jc w:val="both"/>
        <w:rPr>
          <w:rFonts w:ascii="Calibri" w:hAnsi="Calibri" w:cs="Arial"/>
          <w:sz w:val="22"/>
          <w:szCs w:val="22"/>
        </w:rPr>
      </w:pPr>
    </w:p>
    <w:p w:rsidR="008E29FE" w:rsidRDefault="008E29FE" w:rsidP="008E29FE">
      <w:pPr>
        <w:pStyle w:val="normal0"/>
        <w:jc w:val="both"/>
        <w:rPr>
          <w:rFonts w:ascii="Calibri" w:hAnsi="Calibri" w:cs="Arial"/>
          <w:sz w:val="22"/>
          <w:szCs w:val="22"/>
        </w:rPr>
      </w:pPr>
      <w:r>
        <w:rPr>
          <w:rFonts w:ascii="Calibri" w:hAnsi="Calibri" w:cs="Arial"/>
          <w:sz w:val="22"/>
          <w:szCs w:val="22"/>
        </w:rPr>
        <w:t>2</w:t>
      </w:r>
      <w:r w:rsidR="00E84EFE">
        <w:rPr>
          <w:rFonts w:ascii="Calibri" w:hAnsi="Calibri" w:cs="Arial"/>
          <w:sz w:val="22"/>
          <w:szCs w:val="22"/>
        </w:rPr>
        <w:t>6</w:t>
      </w:r>
      <w:r>
        <w:rPr>
          <w:rFonts w:ascii="Calibri" w:hAnsi="Calibri" w:cs="Arial"/>
          <w:sz w:val="22"/>
          <w:szCs w:val="22"/>
        </w:rPr>
        <w:t xml:space="preserve"> – 2</w:t>
      </w:r>
      <w:r w:rsidR="00E84EFE">
        <w:rPr>
          <w:rFonts w:ascii="Calibri" w:hAnsi="Calibri" w:cs="Arial"/>
          <w:sz w:val="22"/>
          <w:szCs w:val="22"/>
        </w:rPr>
        <w:t>7</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0A52">
        <w:rPr>
          <w:rFonts w:ascii="Calibri" w:hAnsi="Calibri" w:cs="Arial"/>
          <w:sz w:val="22"/>
          <w:szCs w:val="22"/>
        </w:rPr>
        <w:t>Chapter 1</w:t>
      </w:r>
      <w:r w:rsidR="00E84EFE">
        <w:rPr>
          <w:rFonts w:ascii="Calibri" w:hAnsi="Calibri" w:cs="Arial"/>
          <w:sz w:val="22"/>
          <w:szCs w:val="22"/>
        </w:rPr>
        <w:t>4</w:t>
      </w:r>
      <w:r w:rsidR="001C0A52">
        <w:rPr>
          <w:rFonts w:ascii="Calibri" w:hAnsi="Calibri" w:cs="Arial"/>
          <w:sz w:val="22"/>
          <w:szCs w:val="22"/>
        </w:rPr>
        <w:t xml:space="preserve">  </w:t>
      </w:r>
      <w:r w:rsidR="00E84EFE">
        <w:rPr>
          <w:rFonts w:ascii="Calibri" w:hAnsi="Calibri" w:cs="Arial"/>
          <w:sz w:val="22"/>
          <w:szCs w:val="22"/>
        </w:rPr>
        <w:t>Developing and Marketing Products</w:t>
      </w:r>
    </w:p>
    <w:p w:rsidR="00C13A09" w:rsidRDefault="001C0A52" w:rsidP="00E84EFE">
      <w:pPr>
        <w:pStyle w:val="normal0"/>
        <w:tabs>
          <w:tab w:val="left" w:pos="2552"/>
        </w:tabs>
        <w:jc w:val="both"/>
        <w:rPr>
          <w:rFonts w:ascii="Calibri" w:hAnsi="Calibri" w:cs="Arial"/>
          <w:sz w:val="22"/>
          <w:szCs w:val="22"/>
        </w:rPr>
      </w:pPr>
      <w:r>
        <w:rPr>
          <w:rFonts w:ascii="Calibri" w:hAnsi="Calibri" w:cs="Arial"/>
          <w:sz w:val="22"/>
          <w:szCs w:val="22"/>
        </w:rPr>
        <w:tab/>
      </w:r>
      <w:r w:rsidR="00E84EFE">
        <w:rPr>
          <w:rFonts w:ascii="Calibri" w:hAnsi="Calibri" w:cs="Arial"/>
          <w:sz w:val="22"/>
          <w:szCs w:val="22"/>
        </w:rPr>
        <w:t>Developing Product Strategies</w:t>
      </w:r>
    </w:p>
    <w:p w:rsidR="00E84EFE" w:rsidRDefault="00E84EFE" w:rsidP="00E84EFE">
      <w:pPr>
        <w:pStyle w:val="normal0"/>
        <w:tabs>
          <w:tab w:val="left" w:pos="2552"/>
        </w:tabs>
        <w:jc w:val="both"/>
        <w:rPr>
          <w:rFonts w:ascii="Calibri" w:hAnsi="Calibri" w:cs="Arial"/>
          <w:sz w:val="22"/>
          <w:szCs w:val="22"/>
        </w:rPr>
      </w:pPr>
      <w:r>
        <w:rPr>
          <w:rFonts w:ascii="Calibri" w:hAnsi="Calibri" w:cs="Arial"/>
          <w:sz w:val="22"/>
          <w:szCs w:val="22"/>
        </w:rPr>
        <w:tab/>
        <w:t>Creating Promotional Strategies</w:t>
      </w:r>
    </w:p>
    <w:p w:rsidR="00E84EFE" w:rsidRDefault="00E84EFE" w:rsidP="00E84EFE">
      <w:pPr>
        <w:pStyle w:val="normal0"/>
        <w:tabs>
          <w:tab w:val="left" w:pos="2552"/>
        </w:tabs>
        <w:jc w:val="both"/>
        <w:rPr>
          <w:rFonts w:ascii="Calibri" w:hAnsi="Calibri" w:cs="Arial"/>
          <w:sz w:val="22"/>
          <w:szCs w:val="22"/>
        </w:rPr>
      </w:pPr>
      <w:r>
        <w:rPr>
          <w:rFonts w:ascii="Calibri" w:hAnsi="Calibri" w:cs="Arial"/>
          <w:sz w:val="22"/>
          <w:szCs w:val="22"/>
        </w:rPr>
        <w:tab/>
        <w:t>Distribution Strategies</w:t>
      </w:r>
    </w:p>
    <w:p w:rsidR="00E84EFE" w:rsidRDefault="00E84EFE" w:rsidP="00E84EFE">
      <w:pPr>
        <w:pStyle w:val="normal0"/>
        <w:tabs>
          <w:tab w:val="left" w:pos="2552"/>
        </w:tabs>
        <w:jc w:val="both"/>
        <w:rPr>
          <w:rFonts w:ascii="Calibri" w:hAnsi="Calibri" w:cs="Arial"/>
          <w:sz w:val="22"/>
          <w:szCs w:val="22"/>
        </w:rPr>
      </w:pPr>
      <w:r>
        <w:rPr>
          <w:rFonts w:ascii="Calibri" w:hAnsi="Calibri" w:cs="Arial"/>
          <w:sz w:val="22"/>
          <w:szCs w:val="22"/>
        </w:rPr>
        <w:tab/>
        <w:t>Pricing Strategies</w:t>
      </w:r>
    </w:p>
    <w:p w:rsidR="00E84EFE" w:rsidRDefault="00E84EFE" w:rsidP="008E29FE">
      <w:pPr>
        <w:pStyle w:val="normal0"/>
        <w:jc w:val="both"/>
        <w:rPr>
          <w:rFonts w:ascii="Calibri" w:hAnsi="Calibri" w:cs="Arial"/>
          <w:sz w:val="22"/>
          <w:szCs w:val="22"/>
        </w:rPr>
      </w:pPr>
    </w:p>
    <w:p w:rsidR="001C0A52" w:rsidRDefault="001C0A52" w:rsidP="00E84EFE">
      <w:pPr>
        <w:pStyle w:val="normal0"/>
        <w:ind w:left="2160" w:hanging="2160"/>
        <w:jc w:val="both"/>
        <w:rPr>
          <w:rFonts w:ascii="Calibri" w:hAnsi="Calibri" w:cs="Arial"/>
          <w:sz w:val="22"/>
          <w:szCs w:val="22"/>
        </w:rPr>
      </w:pPr>
      <w:r>
        <w:rPr>
          <w:rFonts w:ascii="Calibri" w:hAnsi="Calibri" w:cs="Arial"/>
          <w:sz w:val="22"/>
          <w:szCs w:val="22"/>
        </w:rPr>
        <w:t>2</w:t>
      </w:r>
      <w:r w:rsidR="00E84EFE">
        <w:rPr>
          <w:rFonts w:ascii="Calibri" w:hAnsi="Calibri" w:cs="Arial"/>
          <w:sz w:val="22"/>
          <w:szCs w:val="22"/>
        </w:rPr>
        <w:t>8</w:t>
      </w:r>
      <w:r>
        <w:rPr>
          <w:rFonts w:ascii="Calibri" w:hAnsi="Calibri" w:cs="Arial"/>
          <w:sz w:val="22"/>
          <w:szCs w:val="22"/>
        </w:rPr>
        <w:t xml:space="preserve"> – 2</w:t>
      </w:r>
      <w:r w:rsidR="00C13A09">
        <w:rPr>
          <w:rFonts w:ascii="Calibri" w:hAnsi="Calibri" w:cs="Arial"/>
          <w:sz w:val="22"/>
          <w:szCs w:val="22"/>
        </w:rPr>
        <w:t>9</w:t>
      </w:r>
      <w:r>
        <w:rPr>
          <w:rFonts w:ascii="Calibri" w:hAnsi="Calibri" w:cs="Arial"/>
          <w:sz w:val="22"/>
          <w:szCs w:val="22"/>
        </w:rPr>
        <w:tab/>
        <w:t>Chapter 1</w:t>
      </w:r>
      <w:r w:rsidR="00E84EFE">
        <w:rPr>
          <w:rFonts w:ascii="Calibri" w:hAnsi="Calibri" w:cs="Arial"/>
          <w:sz w:val="22"/>
          <w:szCs w:val="22"/>
        </w:rPr>
        <w:t>5</w:t>
      </w:r>
      <w:r>
        <w:rPr>
          <w:rFonts w:ascii="Calibri" w:hAnsi="Calibri" w:cs="Arial"/>
          <w:sz w:val="22"/>
          <w:szCs w:val="22"/>
        </w:rPr>
        <w:t xml:space="preserve"> </w:t>
      </w:r>
      <w:r w:rsidR="00C13A09">
        <w:rPr>
          <w:rFonts w:ascii="Calibri" w:hAnsi="Calibri" w:cs="Arial"/>
          <w:sz w:val="22"/>
          <w:szCs w:val="22"/>
        </w:rPr>
        <w:t xml:space="preserve"> </w:t>
      </w:r>
      <w:r w:rsidR="00E84EFE">
        <w:rPr>
          <w:rFonts w:ascii="Calibri" w:hAnsi="Calibri" w:cs="Arial"/>
          <w:sz w:val="22"/>
          <w:szCs w:val="22"/>
        </w:rPr>
        <w:t>Managing International Operations &amp; Chapter 16  Hiring and Managing Employees</w:t>
      </w:r>
    </w:p>
    <w:p w:rsidR="00C13A09" w:rsidRDefault="001C0A52" w:rsidP="00E84EFE">
      <w:pPr>
        <w:pStyle w:val="normal0"/>
        <w:tabs>
          <w:tab w:val="left" w:pos="2552"/>
        </w:tabs>
        <w:jc w:val="both"/>
        <w:rPr>
          <w:rFonts w:ascii="Calibri" w:hAnsi="Calibri" w:cs="Arial"/>
          <w:sz w:val="22"/>
          <w:szCs w:val="22"/>
        </w:rPr>
      </w:pPr>
      <w:r>
        <w:rPr>
          <w:rFonts w:ascii="Calibri" w:hAnsi="Calibri" w:cs="Arial"/>
          <w:sz w:val="22"/>
          <w:szCs w:val="22"/>
        </w:rPr>
        <w:tab/>
      </w:r>
      <w:r w:rsidR="00E84EFE">
        <w:rPr>
          <w:rFonts w:ascii="Calibri" w:hAnsi="Calibri" w:cs="Arial"/>
          <w:sz w:val="22"/>
          <w:szCs w:val="22"/>
        </w:rPr>
        <w:t>Production Strategy</w:t>
      </w:r>
    </w:p>
    <w:p w:rsidR="00C13A09" w:rsidRDefault="00E84EFE" w:rsidP="00E84EFE">
      <w:pPr>
        <w:pStyle w:val="normal0"/>
        <w:tabs>
          <w:tab w:val="left" w:pos="2552"/>
        </w:tabs>
        <w:jc w:val="both"/>
        <w:rPr>
          <w:rFonts w:ascii="Calibri" w:hAnsi="Calibri" w:cs="Arial"/>
          <w:sz w:val="22"/>
          <w:szCs w:val="22"/>
        </w:rPr>
      </w:pPr>
      <w:r>
        <w:rPr>
          <w:rFonts w:ascii="Calibri" w:hAnsi="Calibri" w:cs="Arial"/>
          <w:sz w:val="22"/>
          <w:szCs w:val="22"/>
        </w:rPr>
        <w:tab/>
        <w:t>Acquiring Physical Resources</w:t>
      </w:r>
    </w:p>
    <w:p w:rsidR="00C13A09" w:rsidRDefault="00C13A09" w:rsidP="00E84EFE">
      <w:pPr>
        <w:pStyle w:val="normal0"/>
        <w:tabs>
          <w:tab w:val="left" w:pos="2552"/>
        </w:tabs>
        <w:jc w:val="both"/>
        <w:rPr>
          <w:rFonts w:ascii="Calibri" w:hAnsi="Calibri" w:cs="Arial"/>
          <w:sz w:val="22"/>
          <w:szCs w:val="22"/>
        </w:rPr>
      </w:pPr>
      <w:r>
        <w:rPr>
          <w:rFonts w:ascii="Calibri" w:hAnsi="Calibri" w:cs="Arial"/>
          <w:sz w:val="22"/>
          <w:szCs w:val="22"/>
        </w:rPr>
        <w:tab/>
      </w:r>
      <w:r w:rsidR="00E84EFE">
        <w:rPr>
          <w:rFonts w:ascii="Calibri" w:hAnsi="Calibri" w:cs="Arial"/>
          <w:sz w:val="22"/>
          <w:szCs w:val="22"/>
        </w:rPr>
        <w:t>Financing</w:t>
      </w:r>
    </w:p>
    <w:p w:rsidR="00C13A09" w:rsidRDefault="00C13A09" w:rsidP="00E84EFE">
      <w:pPr>
        <w:pStyle w:val="normal0"/>
        <w:tabs>
          <w:tab w:val="left" w:pos="2552"/>
        </w:tabs>
        <w:jc w:val="both"/>
        <w:rPr>
          <w:rFonts w:ascii="Calibri" w:hAnsi="Calibri" w:cs="Arial"/>
          <w:sz w:val="22"/>
          <w:szCs w:val="22"/>
        </w:rPr>
      </w:pPr>
      <w:r>
        <w:rPr>
          <w:rFonts w:ascii="Calibri" w:hAnsi="Calibri" w:cs="Arial"/>
          <w:sz w:val="22"/>
          <w:szCs w:val="22"/>
        </w:rPr>
        <w:tab/>
      </w:r>
      <w:r w:rsidR="00E84EFE">
        <w:rPr>
          <w:rFonts w:ascii="Calibri" w:hAnsi="Calibri" w:cs="Arial"/>
          <w:sz w:val="22"/>
          <w:szCs w:val="22"/>
        </w:rPr>
        <w:t>Staffing Policy</w:t>
      </w:r>
    </w:p>
    <w:p w:rsidR="00E84EFE" w:rsidRDefault="00E84EFE" w:rsidP="00E84EFE">
      <w:pPr>
        <w:pStyle w:val="normal0"/>
        <w:tabs>
          <w:tab w:val="left" w:pos="2552"/>
        </w:tabs>
        <w:jc w:val="both"/>
        <w:rPr>
          <w:rFonts w:ascii="Calibri" w:hAnsi="Calibri" w:cs="Arial"/>
          <w:sz w:val="22"/>
          <w:szCs w:val="22"/>
        </w:rPr>
      </w:pPr>
      <w:r>
        <w:rPr>
          <w:rFonts w:ascii="Calibri" w:hAnsi="Calibri" w:cs="Arial"/>
          <w:sz w:val="22"/>
          <w:szCs w:val="22"/>
        </w:rPr>
        <w:tab/>
        <w:t>Labor Management Relations</w:t>
      </w:r>
    </w:p>
    <w:p w:rsidR="001C0A52" w:rsidRDefault="001C0A52" w:rsidP="008E29FE">
      <w:pPr>
        <w:pStyle w:val="normal0"/>
        <w:jc w:val="both"/>
        <w:rPr>
          <w:rFonts w:ascii="Calibri" w:hAnsi="Calibri" w:cs="Arial"/>
          <w:sz w:val="22"/>
          <w:szCs w:val="22"/>
        </w:rPr>
      </w:pPr>
    </w:p>
    <w:p w:rsidR="00C737F9" w:rsidRPr="001C0A52" w:rsidRDefault="001C0A52" w:rsidP="001C0A52">
      <w:pPr>
        <w:pStyle w:val="normal0"/>
        <w:jc w:val="both"/>
        <w:rPr>
          <w:rFonts w:ascii="Calibri" w:hAnsi="Calibri" w:cs="Arial"/>
          <w:sz w:val="22"/>
          <w:szCs w:val="22"/>
        </w:rPr>
      </w:pPr>
      <w:r>
        <w:rPr>
          <w:rFonts w:ascii="Calibri" w:hAnsi="Calibri" w:cs="Arial"/>
          <w:sz w:val="22"/>
          <w:szCs w:val="22"/>
        </w:rPr>
        <w:t>30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E84EFE" w:rsidRPr="00E84EFE">
        <w:rPr>
          <w:rFonts w:ascii="Calibri" w:hAnsi="Calibri" w:cs="Arial"/>
          <w:b/>
          <w:sz w:val="22"/>
          <w:szCs w:val="22"/>
        </w:rPr>
        <w:t>Comprehensive</w:t>
      </w:r>
      <w:r w:rsidR="00E84EFE">
        <w:rPr>
          <w:rFonts w:ascii="Calibri" w:hAnsi="Calibri" w:cs="Arial"/>
          <w:sz w:val="22"/>
          <w:szCs w:val="22"/>
        </w:rPr>
        <w:t xml:space="preserve"> </w:t>
      </w:r>
      <w:r w:rsidRPr="001C0A52">
        <w:rPr>
          <w:rFonts w:ascii="Calibri" w:hAnsi="Calibri" w:cs="Arial"/>
          <w:b/>
          <w:sz w:val="22"/>
          <w:szCs w:val="22"/>
        </w:rPr>
        <w:t>Final Exam</w:t>
      </w:r>
    </w:p>
    <w:p w:rsidR="00C737F9" w:rsidRPr="00156B96" w:rsidRDefault="00C737F9">
      <w:pPr>
        <w:tabs>
          <w:tab w:val="left" w:pos="1440"/>
        </w:tabs>
        <w:rPr>
          <w:rFonts w:ascii="Calibri" w:hAnsi="Calibri"/>
          <w:sz w:val="22"/>
          <w:szCs w:val="22"/>
        </w:rPr>
      </w:pPr>
    </w:p>
    <w:sectPr w:rsidR="00C737F9" w:rsidRPr="00156B96" w:rsidSect="00156B96">
      <w:foot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DB" w:rsidRDefault="003A3DDB" w:rsidP="00C737F9">
      <w:r>
        <w:separator/>
      </w:r>
    </w:p>
  </w:endnote>
  <w:endnote w:type="continuationSeparator" w:id="0">
    <w:p w:rsidR="003A3DDB" w:rsidRDefault="003A3DDB" w:rsidP="00C73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8"/>
      <w:gridCol w:w="7938"/>
    </w:tblGrid>
    <w:tr w:rsidR="00C737F9">
      <w:tc>
        <w:tcPr>
          <w:tcW w:w="918" w:type="dxa"/>
          <w:tcBorders>
            <w:top w:val="single" w:sz="8" w:space="0" w:color="808080"/>
          </w:tcBorders>
        </w:tcPr>
        <w:p w:rsidR="00C737F9" w:rsidRDefault="00C737F9">
          <w:pPr>
            <w:pStyle w:val="Footer"/>
            <w:snapToGrid w:val="0"/>
            <w:jc w:val="right"/>
            <w:rPr>
              <w:rFonts w:ascii="Calibri" w:hAnsi="Calibri"/>
              <w:i/>
              <w:sz w:val="20"/>
              <w:szCs w:val="20"/>
            </w:rPr>
          </w:pPr>
          <w:r>
            <w:rPr>
              <w:rFonts w:ascii="Calibri" w:hAnsi="Calibri"/>
              <w:color w:val="003399"/>
              <w:sz w:val="20"/>
              <w:szCs w:val="20"/>
            </w:rPr>
            <w:t>page</w:t>
          </w:r>
          <w:r>
            <w:rPr>
              <w:rFonts w:ascii="Calibri" w:hAnsi="Calibri"/>
              <w:color w:val="003399"/>
            </w:rPr>
            <w:t xml:space="preserve"> </w:t>
          </w:r>
          <w:r w:rsidR="0079053B" w:rsidRPr="008E29FE">
            <w:rPr>
              <w:rFonts w:ascii="Calibri" w:hAnsi="Calibri"/>
              <w:b/>
              <w:color w:val="003399"/>
            </w:rPr>
            <w:fldChar w:fldCharType="begin"/>
          </w:r>
          <w:r w:rsidRPr="008E29FE">
            <w:rPr>
              <w:rFonts w:ascii="Calibri" w:hAnsi="Calibri"/>
              <w:b/>
              <w:color w:val="003399"/>
            </w:rPr>
            <w:instrText xml:space="preserve"> PAGE </w:instrText>
          </w:r>
          <w:r w:rsidR="0079053B" w:rsidRPr="008E29FE">
            <w:rPr>
              <w:rFonts w:ascii="Calibri" w:hAnsi="Calibri"/>
              <w:b/>
              <w:color w:val="003399"/>
            </w:rPr>
            <w:fldChar w:fldCharType="separate"/>
          </w:r>
          <w:r w:rsidR="00744073">
            <w:rPr>
              <w:rFonts w:ascii="Calibri" w:hAnsi="Calibri"/>
              <w:b/>
              <w:noProof/>
              <w:color w:val="003399"/>
            </w:rPr>
            <w:t>5</w:t>
          </w:r>
          <w:r w:rsidR="0079053B" w:rsidRPr="008E29FE">
            <w:rPr>
              <w:rFonts w:ascii="Calibri" w:hAnsi="Calibri"/>
              <w:b/>
              <w:color w:val="003399"/>
            </w:rPr>
            <w:fldChar w:fldCharType="end"/>
          </w:r>
        </w:p>
      </w:tc>
      <w:tc>
        <w:tcPr>
          <w:tcW w:w="7938" w:type="dxa"/>
          <w:tcBorders>
            <w:top w:val="single" w:sz="8" w:space="0" w:color="808080"/>
            <w:left w:val="single" w:sz="8" w:space="0" w:color="808080"/>
          </w:tcBorders>
        </w:tcPr>
        <w:p w:rsidR="00C737F9" w:rsidRDefault="00C737F9" w:rsidP="008E29FE">
          <w:pPr>
            <w:pStyle w:val="Footer"/>
            <w:snapToGrid w:val="0"/>
            <w:jc w:val="right"/>
            <w:rPr>
              <w:rFonts w:ascii="Calibri" w:hAnsi="Calibri"/>
              <w:i/>
              <w:sz w:val="20"/>
              <w:szCs w:val="20"/>
              <w:shd w:val="clear" w:color="auto" w:fill="FFFF00"/>
            </w:rPr>
          </w:pPr>
          <w:r>
            <w:rPr>
              <w:rFonts w:ascii="Calibri" w:hAnsi="Calibri"/>
              <w:i/>
              <w:sz w:val="20"/>
              <w:szCs w:val="20"/>
            </w:rPr>
            <w:t>prepared by</w:t>
          </w:r>
          <w:r w:rsidR="008E29FE">
            <w:rPr>
              <w:rFonts w:ascii="Calibri" w:hAnsi="Calibri"/>
              <w:i/>
              <w:sz w:val="20"/>
              <w:szCs w:val="20"/>
            </w:rPr>
            <w:t xml:space="preserve"> M King, Fall 2010</w:t>
          </w:r>
        </w:p>
      </w:tc>
    </w:tr>
  </w:tbl>
  <w:p w:rsidR="00C737F9" w:rsidRDefault="00C73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DB" w:rsidRDefault="003A3DDB" w:rsidP="00C737F9">
      <w:r>
        <w:separator/>
      </w:r>
    </w:p>
  </w:footnote>
  <w:footnote w:type="continuationSeparator" w:id="0">
    <w:p w:rsidR="003A3DDB" w:rsidRDefault="003A3DDB" w:rsidP="00C73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sz w:val="20"/>
        <w:szCs w:val="20"/>
      </w:rPr>
    </w:lvl>
  </w:abstractNum>
  <w:abstractNum w:abstractNumId="2">
    <w:nsid w:val="00000003"/>
    <w:multiLevelType w:val="multilevel"/>
    <w:tmpl w:val="00000003"/>
    <w:name w:val="WW8Num3"/>
    <w:lvl w:ilvl="0">
      <w:start w:val="1"/>
      <w:numFmt w:val="decimal"/>
      <w:lvlText w:val="%1"/>
      <w:lvlJc w:val="left"/>
      <w:pPr>
        <w:tabs>
          <w:tab w:val="num" w:pos="600"/>
        </w:tabs>
        <w:ind w:left="600" w:hanging="600"/>
      </w:pPr>
      <w:rPr>
        <w:rFonts w:ascii="Arial" w:hAnsi="Arial" w:cs="Arial"/>
        <w:sz w:val="22"/>
      </w:rPr>
    </w:lvl>
    <w:lvl w:ilvl="1">
      <w:start w:val="1"/>
      <w:numFmt w:val="decimal"/>
      <w:lvlText w:val="1.%2"/>
      <w:lvlJc w:val="left"/>
      <w:pPr>
        <w:tabs>
          <w:tab w:val="num" w:pos="960"/>
        </w:tabs>
        <w:ind w:left="960" w:hanging="600"/>
      </w:pPr>
      <w:rPr>
        <w:rFonts w:ascii="Calibri" w:hAnsi="Calibri"/>
        <w:b w:val="0"/>
        <w:i w:val="0"/>
        <w:sz w:val="22"/>
        <w:szCs w:val="22"/>
      </w:rPr>
    </w:lvl>
    <w:lvl w:ilvl="2">
      <w:start w:val="1"/>
      <w:numFmt w:val="decimal"/>
      <w:lvlText w:val="%1.%2.%3"/>
      <w:lvlJc w:val="left"/>
      <w:pPr>
        <w:tabs>
          <w:tab w:val="num" w:pos="1800"/>
        </w:tabs>
        <w:ind w:left="1800" w:hanging="720"/>
      </w:pPr>
      <w:rPr>
        <w:rFonts w:ascii="Arial" w:hAnsi="Arial" w:cs="Arial"/>
        <w:sz w:val="22"/>
      </w:rPr>
    </w:lvl>
    <w:lvl w:ilvl="3">
      <w:start w:val="1"/>
      <w:numFmt w:val="decimal"/>
      <w:lvlText w:val="%1.%2.%3.%4"/>
      <w:lvlJc w:val="left"/>
      <w:pPr>
        <w:tabs>
          <w:tab w:val="num" w:pos="2340"/>
        </w:tabs>
        <w:ind w:left="2340" w:hanging="720"/>
      </w:pPr>
      <w:rPr>
        <w:rFonts w:ascii="Arial" w:hAnsi="Arial" w:cs="Arial"/>
        <w:sz w:val="22"/>
      </w:rPr>
    </w:lvl>
    <w:lvl w:ilvl="4">
      <w:start w:val="1"/>
      <w:numFmt w:val="decimal"/>
      <w:lvlText w:val="%1.%2.%3.%4.%5"/>
      <w:lvlJc w:val="left"/>
      <w:pPr>
        <w:tabs>
          <w:tab w:val="num" w:pos="3240"/>
        </w:tabs>
        <w:ind w:left="3240" w:hanging="1080"/>
      </w:pPr>
      <w:rPr>
        <w:rFonts w:ascii="Arial" w:hAnsi="Arial" w:cs="Arial"/>
        <w:sz w:val="22"/>
      </w:rPr>
    </w:lvl>
    <w:lvl w:ilvl="5">
      <w:start w:val="1"/>
      <w:numFmt w:val="decimal"/>
      <w:lvlText w:val="%1.%2.%3.%4.%5.%6"/>
      <w:lvlJc w:val="left"/>
      <w:pPr>
        <w:tabs>
          <w:tab w:val="num" w:pos="3780"/>
        </w:tabs>
        <w:ind w:left="3780" w:hanging="1080"/>
      </w:pPr>
      <w:rPr>
        <w:rFonts w:ascii="Arial" w:hAnsi="Arial" w:cs="Arial"/>
        <w:sz w:val="22"/>
      </w:rPr>
    </w:lvl>
    <w:lvl w:ilvl="6">
      <w:start w:val="1"/>
      <w:numFmt w:val="decimal"/>
      <w:lvlText w:val="%1.%2.%3.%4.%5.%6.%7"/>
      <w:lvlJc w:val="left"/>
      <w:pPr>
        <w:tabs>
          <w:tab w:val="num" w:pos="4680"/>
        </w:tabs>
        <w:ind w:left="4680" w:hanging="1440"/>
      </w:pPr>
      <w:rPr>
        <w:rFonts w:ascii="Arial" w:hAnsi="Arial" w:cs="Arial"/>
        <w:sz w:val="22"/>
      </w:rPr>
    </w:lvl>
    <w:lvl w:ilvl="7">
      <w:start w:val="1"/>
      <w:numFmt w:val="decimal"/>
      <w:lvlText w:val="%1.%2.%3.%4.%5.%6.%7.%8"/>
      <w:lvlJc w:val="left"/>
      <w:pPr>
        <w:tabs>
          <w:tab w:val="num" w:pos="5220"/>
        </w:tabs>
        <w:ind w:left="5220" w:hanging="1440"/>
      </w:pPr>
      <w:rPr>
        <w:rFonts w:ascii="Arial" w:hAnsi="Arial" w:cs="Arial"/>
        <w:sz w:val="22"/>
      </w:rPr>
    </w:lvl>
    <w:lvl w:ilvl="8">
      <w:start w:val="1"/>
      <w:numFmt w:val="decimal"/>
      <w:lvlText w:val="%1.%2.%3.%4.%5.%6.%7.%8.%9"/>
      <w:lvlJc w:val="left"/>
      <w:pPr>
        <w:tabs>
          <w:tab w:val="num" w:pos="6120"/>
        </w:tabs>
        <w:ind w:left="6120" w:hanging="1800"/>
      </w:pPr>
      <w:rPr>
        <w:rFonts w:ascii="Arial" w:hAnsi="Arial" w:cs="Arial"/>
        <w:sz w:val="22"/>
      </w:rPr>
    </w:lvl>
  </w:abstractNum>
  <w:abstractNum w:abstractNumId="3">
    <w:nsid w:val="00000004"/>
    <w:multiLevelType w:val="multilevel"/>
    <w:tmpl w:val="38848E7C"/>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13020DE"/>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2"/>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6">
    <w:nsid w:val="35314910"/>
    <w:multiLevelType w:val="hybridMultilevel"/>
    <w:tmpl w:val="956E4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002864"/>
    <w:multiLevelType w:val="hybridMultilevel"/>
    <w:tmpl w:val="7318C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FF464E"/>
    <w:multiLevelType w:val="multilevel"/>
    <w:tmpl w:val="1D36FAC0"/>
    <w:lvl w:ilvl="0">
      <w:start w:val="1"/>
      <w:numFmt w:val="decimal"/>
      <w:lvlText w:val="%1."/>
      <w:lvlJc w:val="left"/>
      <w:pPr>
        <w:tabs>
          <w:tab w:val="num" w:pos="720"/>
        </w:tabs>
        <w:ind w:left="720" w:hanging="360"/>
      </w:pPr>
    </w:lvl>
    <w:lvl w:ilvl="1">
      <w:start w:val="1"/>
      <w:numFmt w:val="decimal"/>
      <w:isLgl/>
      <w:lvlText w:val="%1.%2"/>
      <w:lvlJc w:val="left"/>
      <w:pPr>
        <w:ind w:left="810" w:hanging="420"/>
      </w:pPr>
      <w:rPr>
        <w:rFonts w:cs="Times New Roman" w:hint="default"/>
        <w:i w:val="0"/>
        <w:sz w:val="22"/>
        <w:szCs w:val="22"/>
      </w:rPr>
    </w:lvl>
    <w:lvl w:ilvl="2">
      <w:start w:val="1"/>
      <w:numFmt w:val="decimal"/>
      <w:isLgl/>
      <w:lvlText w:val="%1.%2.%3"/>
      <w:lvlJc w:val="left"/>
      <w:pPr>
        <w:ind w:left="1140" w:hanging="720"/>
      </w:pPr>
      <w:rPr>
        <w:rFonts w:cs="Times New Roman" w:hint="default"/>
        <w:sz w:val="24"/>
      </w:rPr>
    </w:lvl>
    <w:lvl w:ilvl="3">
      <w:start w:val="1"/>
      <w:numFmt w:val="decimal"/>
      <w:isLgl/>
      <w:lvlText w:val="%1.%2.%3.%4"/>
      <w:lvlJc w:val="left"/>
      <w:pPr>
        <w:ind w:left="1170" w:hanging="720"/>
      </w:pPr>
      <w:rPr>
        <w:rFonts w:cs="Times New Roman" w:hint="default"/>
        <w:sz w:val="24"/>
      </w:rPr>
    </w:lvl>
    <w:lvl w:ilvl="4">
      <w:start w:val="1"/>
      <w:numFmt w:val="decimal"/>
      <w:isLgl/>
      <w:lvlText w:val="%1.%2.%3.%4.%5"/>
      <w:lvlJc w:val="left"/>
      <w:pPr>
        <w:ind w:left="1560" w:hanging="1080"/>
      </w:pPr>
      <w:rPr>
        <w:rFonts w:cs="Times New Roman" w:hint="default"/>
        <w:sz w:val="24"/>
      </w:rPr>
    </w:lvl>
    <w:lvl w:ilvl="5">
      <w:start w:val="1"/>
      <w:numFmt w:val="decimal"/>
      <w:isLgl/>
      <w:lvlText w:val="%1.%2.%3.%4.%5.%6"/>
      <w:lvlJc w:val="left"/>
      <w:pPr>
        <w:ind w:left="1590" w:hanging="1080"/>
      </w:pPr>
      <w:rPr>
        <w:rFonts w:cs="Times New Roman" w:hint="default"/>
        <w:sz w:val="24"/>
      </w:rPr>
    </w:lvl>
    <w:lvl w:ilvl="6">
      <w:start w:val="1"/>
      <w:numFmt w:val="decimal"/>
      <w:isLgl/>
      <w:lvlText w:val="%1.%2.%3.%4.%5.%6.%7"/>
      <w:lvlJc w:val="left"/>
      <w:pPr>
        <w:ind w:left="1980" w:hanging="1440"/>
      </w:pPr>
      <w:rPr>
        <w:rFonts w:cs="Times New Roman" w:hint="default"/>
        <w:sz w:val="24"/>
      </w:rPr>
    </w:lvl>
    <w:lvl w:ilvl="7">
      <w:start w:val="1"/>
      <w:numFmt w:val="decimal"/>
      <w:isLgl/>
      <w:lvlText w:val="%1.%2.%3.%4.%5.%6.%7.%8"/>
      <w:lvlJc w:val="left"/>
      <w:pPr>
        <w:ind w:left="2010" w:hanging="1440"/>
      </w:pPr>
      <w:rPr>
        <w:rFonts w:cs="Times New Roman" w:hint="default"/>
        <w:sz w:val="24"/>
      </w:rPr>
    </w:lvl>
    <w:lvl w:ilvl="8">
      <w:start w:val="1"/>
      <w:numFmt w:val="decimal"/>
      <w:isLgl/>
      <w:lvlText w:val="%1.%2.%3.%4.%5.%6.%7.%8.%9"/>
      <w:lvlJc w:val="left"/>
      <w:pPr>
        <w:ind w:left="2040" w:hanging="1440"/>
      </w:pPr>
      <w:rPr>
        <w:rFonts w:cs="Times New Roman" w:hint="default"/>
        <w:sz w:val="24"/>
      </w:rPr>
    </w:lvl>
  </w:abstractNum>
  <w:abstractNum w:abstractNumId="9">
    <w:nsid w:val="6AD66268"/>
    <w:multiLevelType w:val="hybridMultilevel"/>
    <w:tmpl w:val="005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D528B8"/>
    <w:rsid w:val="00025E7C"/>
    <w:rsid w:val="00056933"/>
    <w:rsid w:val="00086F76"/>
    <w:rsid w:val="000C7BF0"/>
    <w:rsid w:val="000D33EE"/>
    <w:rsid w:val="001108FF"/>
    <w:rsid w:val="00133779"/>
    <w:rsid w:val="00156B96"/>
    <w:rsid w:val="00161B84"/>
    <w:rsid w:val="00163938"/>
    <w:rsid w:val="00183DFC"/>
    <w:rsid w:val="001C0A52"/>
    <w:rsid w:val="001F449B"/>
    <w:rsid w:val="002613E1"/>
    <w:rsid w:val="00262435"/>
    <w:rsid w:val="00266F4C"/>
    <w:rsid w:val="00267A57"/>
    <w:rsid w:val="002A3CB4"/>
    <w:rsid w:val="003272FD"/>
    <w:rsid w:val="003434FE"/>
    <w:rsid w:val="00373B53"/>
    <w:rsid w:val="00397F0D"/>
    <w:rsid w:val="003A3DDB"/>
    <w:rsid w:val="003D4146"/>
    <w:rsid w:val="003E2E21"/>
    <w:rsid w:val="003E4FFC"/>
    <w:rsid w:val="00425C2A"/>
    <w:rsid w:val="00450ACE"/>
    <w:rsid w:val="00454747"/>
    <w:rsid w:val="00491070"/>
    <w:rsid w:val="004C77B1"/>
    <w:rsid w:val="00505EB2"/>
    <w:rsid w:val="0050709C"/>
    <w:rsid w:val="005A24E7"/>
    <w:rsid w:val="005C7049"/>
    <w:rsid w:val="00670551"/>
    <w:rsid w:val="006B7B10"/>
    <w:rsid w:val="006D555E"/>
    <w:rsid w:val="00725B81"/>
    <w:rsid w:val="00744073"/>
    <w:rsid w:val="0077360A"/>
    <w:rsid w:val="00781996"/>
    <w:rsid w:val="0079053B"/>
    <w:rsid w:val="00796BD3"/>
    <w:rsid w:val="007A0B3D"/>
    <w:rsid w:val="007A1D68"/>
    <w:rsid w:val="00812A68"/>
    <w:rsid w:val="0082770A"/>
    <w:rsid w:val="00867DE0"/>
    <w:rsid w:val="008760C8"/>
    <w:rsid w:val="00891846"/>
    <w:rsid w:val="008C0C33"/>
    <w:rsid w:val="008E29FE"/>
    <w:rsid w:val="008E43D4"/>
    <w:rsid w:val="00915C43"/>
    <w:rsid w:val="009655C0"/>
    <w:rsid w:val="00972719"/>
    <w:rsid w:val="00996C02"/>
    <w:rsid w:val="009C665B"/>
    <w:rsid w:val="009E027D"/>
    <w:rsid w:val="00A341AE"/>
    <w:rsid w:val="00A403A1"/>
    <w:rsid w:val="00A95B73"/>
    <w:rsid w:val="00AC2D3D"/>
    <w:rsid w:val="00AC632A"/>
    <w:rsid w:val="00AD1FF3"/>
    <w:rsid w:val="00B235E7"/>
    <w:rsid w:val="00B75967"/>
    <w:rsid w:val="00C109F4"/>
    <w:rsid w:val="00C12726"/>
    <w:rsid w:val="00C13A09"/>
    <w:rsid w:val="00C737F9"/>
    <w:rsid w:val="00CD63BE"/>
    <w:rsid w:val="00CE003F"/>
    <w:rsid w:val="00D358BC"/>
    <w:rsid w:val="00D50D11"/>
    <w:rsid w:val="00D528B8"/>
    <w:rsid w:val="00DB2A49"/>
    <w:rsid w:val="00E84EFE"/>
    <w:rsid w:val="00EB43C4"/>
    <w:rsid w:val="00ED197B"/>
    <w:rsid w:val="00F02B99"/>
    <w:rsid w:val="00F6189E"/>
    <w:rsid w:val="00F82778"/>
    <w:rsid w:val="00F97989"/>
    <w:rsid w:val="00FF0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21"/>
    <w:pPr>
      <w:suppressAutoHyphens/>
    </w:pPr>
    <w:rPr>
      <w:sz w:val="24"/>
      <w:szCs w:val="24"/>
      <w:lang w:eastAsia="ar-SA"/>
    </w:rPr>
  </w:style>
  <w:style w:type="paragraph" w:styleId="Heading1">
    <w:name w:val="heading 1"/>
    <w:basedOn w:val="Normal"/>
    <w:next w:val="Normal"/>
    <w:qFormat/>
    <w:rsid w:val="003E2E21"/>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Normal"/>
    <w:qFormat/>
    <w:rsid w:val="003E2E21"/>
    <w:pPr>
      <w:keepNext/>
      <w:numPr>
        <w:ilvl w:val="2"/>
        <w:numId w:val="1"/>
      </w:numPr>
      <w:outlineLvl w:val="2"/>
    </w:pPr>
    <w:rPr>
      <w:smallCaps/>
      <w:szCs w:val="20"/>
    </w:rPr>
  </w:style>
  <w:style w:type="paragraph" w:styleId="Heading4">
    <w:name w:val="heading 4"/>
    <w:basedOn w:val="Normal"/>
    <w:next w:val="Normal"/>
    <w:qFormat/>
    <w:rsid w:val="003E2E21"/>
    <w:pPr>
      <w:keepNext/>
      <w:numPr>
        <w:ilvl w:val="3"/>
        <w:numId w:val="1"/>
      </w:numP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E2E21"/>
    <w:rPr>
      <w:rFonts w:ascii="Symbol" w:hAnsi="Symbol"/>
      <w:color w:val="auto"/>
      <w:sz w:val="20"/>
      <w:szCs w:val="20"/>
    </w:rPr>
  </w:style>
  <w:style w:type="character" w:customStyle="1" w:styleId="WW8Num3z0">
    <w:name w:val="WW8Num3z0"/>
    <w:rsid w:val="003E2E21"/>
    <w:rPr>
      <w:rFonts w:ascii="Arial" w:hAnsi="Arial" w:cs="Arial"/>
      <w:sz w:val="22"/>
    </w:rPr>
  </w:style>
  <w:style w:type="character" w:customStyle="1" w:styleId="WW8Num3z1">
    <w:name w:val="WW8Num3z1"/>
    <w:rsid w:val="003E2E21"/>
    <w:rPr>
      <w:rFonts w:ascii="Calibri" w:hAnsi="Calibri"/>
      <w:b w:val="0"/>
      <w:i w:val="0"/>
      <w:sz w:val="22"/>
      <w:szCs w:val="22"/>
    </w:rPr>
  </w:style>
  <w:style w:type="character" w:customStyle="1" w:styleId="Absatz-Standardschriftart">
    <w:name w:val="Absatz-Standardschriftart"/>
    <w:rsid w:val="003E2E21"/>
  </w:style>
  <w:style w:type="character" w:customStyle="1" w:styleId="WW8Num2z1">
    <w:name w:val="WW8Num2z1"/>
    <w:rsid w:val="003E2E21"/>
    <w:rPr>
      <w:rFonts w:ascii="Courier New" w:hAnsi="Courier New" w:cs="Courier New"/>
    </w:rPr>
  </w:style>
  <w:style w:type="character" w:customStyle="1" w:styleId="WW8Num2z2">
    <w:name w:val="WW8Num2z2"/>
    <w:rsid w:val="003E2E21"/>
    <w:rPr>
      <w:rFonts w:ascii="Wingdings" w:hAnsi="Wingdings"/>
    </w:rPr>
  </w:style>
  <w:style w:type="character" w:customStyle="1" w:styleId="WW8Num2z3">
    <w:name w:val="WW8Num2z3"/>
    <w:rsid w:val="003E2E21"/>
    <w:rPr>
      <w:rFonts w:ascii="Symbol" w:hAnsi="Symbol"/>
    </w:rPr>
  </w:style>
  <w:style w:type="character" w:customStyle="1" w:styleId="WW8Num4z0">
    <w:name w:val="WW8Num4z0"/>
    <w:rsid w:val="003E2E21"/>
    <w:rPr>
      <w:rFonts w:ascii="Symbol" w:hAnsi="Symbol"/>
      <w:sz w:val="20"/>
      <w:szCs w:val="20"/>
    </w:rPr>
  </w:style>
  <w:style w:type="character" w:customStyle="1" w:styleId="WW8Num4z1">
    <w:name w:val="WW8Num4z1"/>
    <w:rsid w:val="003E2E21"/>
    <w:rPr>
      <w:rFonts w:ascii="Courier New" w:hAnsi="Courier New" w:cs="Courier New"/>
    </w:rPr>
  </w:style>
  <w:style w:type="character" w:customStyle="1" w:styleId="WW8Num4z2">
    <w:name w:val="WW8Num4z2"/>
    <w:rsid w:val="003E2E21"/>
    <w:rPr>
      <w:rFonts w:ascii="Wingdings" w:hAnsi="Wingdings"/>
    </w:rPr>
  </w:style>
  <w:style w:type="character" w:customStyle="1" w:styleId="WW8Num4z3">
    <w:name w:val="WW8Num4z3"/>
    <w:rsid w:val="003E2E21"/>
    <w:rPr>
      <w:rFonts w:ascii="Symbol" w:hAnsi="Symbol"/>
    </w:rPr>
  </w:style>
  <w:style w:type="character" w:customStyle="1" w:styleId="WW8Num6z0">
    <w:name w:val="WW8Num6z0"/>
    <w:rsid w:val="003E2E21"/>
    <w:rPr>
      <w:rFonts w:ascii="Symbol" w:hAnsi="Symbol"/>
    </w:rPr>
  </w:style>
  <w:style w:type="character" w:customStyle="1" w:styleId="WW8Num6z1">
    <w:name w:val="WW8Num6z1"/>
    <w:rsid w:val="003E2E21"/>
    <w:rPr>
      <w:rFonts w:ascii="Courier New" w:hAnsi="Courier New" w:cs="Courier New"/>
    </w:rPr>
  </w:style>
  <w:style w:type="character" w:customStyle="1" w:styleId="WW8Num6z2">
    <w:name w:val="WW8Num6z2"/>
    <w:rsid w:val="003E2E21"/>
    <w:rPr>
      <w:rFonts w:ascii="Wingdings" w:hAnsi="Wingdings"/>
    </w:rPr>
  </w:style>
  <w:style w:type="character" w:customStyle="1" w:styleId="WW8Num8z0">
    <w:name w:val="WW8Num8z0"/>
    <w:rsid w:val="003E2E21"/>
    <w:rPr>
      <w:rFonts w:ascii="Arial" w:hAnsi="Arial" w:cs="Arial"/>
      <w:sz w:val="22"/>
    </w:rPr>
  </w:style>
  <w:style w:type="character" w:customStyle="1" w:styleId="WW8Num8z1">
    <w:name w:val="WW8Num8z1"/>
    <w:rsid w:val="003E2E21"/>
    <w:rPr>
      <w:rFonts w:ascii="Arial" w:hAnsi="Arial" w:cs="Arial"/>
      <w:sz w:val="22"/>
      <w:szCs w:val="22"/>
    </w:rPr>
  </w:style>
  <w:style w:type="character" w:customStyle="1" w:styleId="WW8Num11z0">
    <w:name w:val="WW8Num11z0"/>
    <w:rsid w:val="003E2E21"/>
    <w:rPr>
      <w:rFonts w:ascii="Arial" w:hAnsi="Arial" w:cs="Arial"/>
      <w:sz w:val="22"/>
    </w:rPr>
  </w:style>
  <w:style w:type="character" w:customStyle="1" w:styleId="WW8Num11z1">
    <w:name w:val="WW8Num11z1"/>
    <w:rsid w:val="003E2E21"/>
    <w:rPr>
      <w:rFonts w:ascii="Calibri" w:hAnsi="Calibri"/>
      <w:b w:val="0"/>
      <w:i w:val="0"/>
      <w:sz w:val="22"/>
      <w:szCs w:val="22"/>
    </w:rPr>
  </w:style>
  <w:style w:type="character" w:customStyle="1" w:styleId="WW8Num13z0">
    <w:name w:val="WW8Num13z0"/>
    <w:rsid w:val="003E2E21"/>
    <w:rPr>
      <w:rFonts w:ascii="Arial" w:hAnsi="Arial" w:cs="Arial"/>
      <w:sz w:val="22"/>
    </w:rPr>
  </w:style>
  <w:style w:type="character" w:customStyle="1" w:styleId="WW8Num13z1">
    <w:name w:val="WW8Num13z1"/>
    <w:rsid w:val="003E2E21"/>
    <w:rPr>
      <w:rFonts w:ascii="Calibri" w:hAnsi="Calibri"/>
      <w:b w:val="0"/>
      <w:i w:val="0"/>
      <w:sz w:val="22"/>
      <w:szCs w:val="22"/>
    </w:rPr>
  </w:style>
  <w:style w:type="character" w:customStyle="1" w:styleId="WW8Num14z0">
    <w:name w:val="WW8Num14z0"/>
    <w:rsid w:val="003E2E21"/>
    <w:rPr>
      <w:rFonts w:ascii="Arial" w:hAnsi="Arial" w:cs="Arial"/>
      <w:sz w:val="22"/>
    </w:rPr>
  </w:style>
  <w:style w:type="character" w:customStyle="1" w:styleId="WW8Num14z1">
    <w:name w:val="WW8Num14z1"/>
    <w:rsid w:val="003E2E21"/>
    <w:rPr>
      <w:rFonts w:ascii="Calibri" w:hAnsi="Calibri"/>
      <w:b w:val="0"/>
      <w:i w:val="0"/>
      <w:sz w:val="22"/>
      <w:szCs w:val="22"/>
    </w:rPr>
  </w:style>
  <w:style w:type="character" w:customStyle="1" w:styleId="normalchar1">
    <w:name w:val="normal__char1"/>
    <w:basedOn w:val="DefaultParagraphFont"/>
    <w:rsid w:val="003E2E21"/>
    <w:rPr>
      <w:rFonts w:ascii="Times New Roman" w:hAnsi="Times New Roman" w:cs="Times New Roman"/>
    </w:rPr>
  </w:style>
  <w:style w:type="character" w:customStyle="1" w:styleId="list0020paragraphchar1">
    <w:name w:val="list_0020paragraph__char1"/>
    <w:basedOn w:val="DefaultParagraphFont"/>
    <w:rsid w:val="003E2E21"/>
    <w:rPr>
      <w:rFonts w:ascii="Times New Roman" w:hAnsi="Times New Roman" w:cs="Times New Roman"/>
    </w:rPr>
  </w:style>
  <w:style w:type="character" w:customStyle="1" w:styleId="emphasischar1">
    <w:name w:val="emphasis__char1"/>
    <w:basedOn w:val="DefaultParagraphFont"/>
    <w:rsid w:val="003E2E21"/>
    <w:rPr>
      <w:i/>
      <w:iCs/>
    </w:rPr>
  </w:style>
  <w:style w:type="character" w:customStyle="1" w:styleId="body0020textchar1">
    <w:name w:val="body_0020text__char1"/>
    <w:basedOn w:val="DefaultParagraphFont"/>
    <w:rsid w:val="003E2E21"/>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rsid w:val="003E2E21"/>
    <w:rPr>
      <w:rFonts w:ascii="Times New Roman" w:hAnsi="Times New Roman" w:cs="Times New Roman"/>
      <w:strike w:val="0"/>
      <w:dstrike w:val="0"/>
      <w:sz w:val="22"/>
      <w:szCs w:val="22"/>
      <w:u w:val="none"/>
    </w:rPr>
  </w:style>
  <w:style w:type="character" w:customStyle="1" w:styleId="body0020text00202char1">
    <w:name w:val="body_0020text_00202__char1"/>
    <w:basedOn w:val="DefaultParagraphFont"/>
    <w:rsid w:val="003E2E21"/>
    <w:rPr>
      <w:rFonts w:ascii="Times New Roman" w:hAnsi="Times New Roman" w:cs="Times New Roman"/>
      <w:sz w:val="22"/>
      <w:szCs w:val="22"/>
    </w:rPr>
  </w:style>
  <w:style w:type="character" w:customStyle="1" w:styleId="block0020textchar1">
    <w:name w:val="block_0020text__char1"/>
    <w:basedOn w:val="DefaultParagraphFont"/>
    <w:rsid w:val="003E2E21"/>
    <w:rPr>
      <w:rFonts w:ascii="Times New Roman" w:hAnsi="Times New Roman" w:cs="Times New Roman"/>
      <w:b/>
      <w:bCs/>
    </w:rPr>
  </w:style>
  <w:style w:type="character" w:customStyle="1" w:styleId="HeaderChar">
    <w:name w:val="Header Char"/>
    <w:basedOn w:val="DefaultParagraphFont"/>
    <w:rsid w:val="003E2E21"/>
    <w:rPr>
      <w:sz w:val="24"/>
      <w:szCs w:val="24"/>
    </w:rPr>
  </w:style>
  <w:style w:type="character" w:customStyle="1" w:styleId="FooterChar">
    <w:name w:val="Footer Char"/>
    <w:basedOn w:val="DefaultParagraphFont"/>
    <w:rsid w:val="003E2E21"/>
    <w:rPr>
      <w:sz w:val="24"/>
      <w:szCs w:val="24"/>
    </w:rPr>
  </w:style>
  <w:style w:type="character" w:customStyle="1" w:styleId="NumberingSymbols">
    <w:name w:val="Numbering Symbols"/>
    <w:rsid w:val="003E2E21"/>
  </w:style>
  <w:style w:type="paragraph" w:customStyle="1" w:styleId="Heading">
    <w:name w:val="Heading"/>
    <w:basedOn w:val="Normal"/>
    <w:next w:val="BodyText"/>
    <w:rsid w:val="003E2E21"/>
    <w:pPr>
      <w:keepNext/>
      <w:spacing w:before="240" w:after="120"/>
    </w:pPr>
    <w:rPr>
      <w:rFonts w:ascii="Arial" w:eastAsia="MS Mincho" w:hAnsi="Arial" w:cs="Tahoma"/>
      <w:sz w:val="28"/>
      <w:szCs w:val="28"/>
    </w:rPr>
  </w:style>
  <w:style w:type="paragraph" w:styleId="BodyText">
    <w:name w:val="Body Text"/>
    <w:basedOn w:val="Normal"/>
    <w:semiHidden/>
    <w:rsid w:val="003E2E21"/>
    <w:pPr>
      <w:spacing w:after="120"/>
    </w:pPr>
  </w:style>
  <w:style w:type="paragraph" w:styleId="List">
    <w:name w:val="List"/>
    <w:basedOn w:val="BodyText"/>
    <w:semiHidden/>
    <w:rsid w:val="003E2E21"/>
    <w:rPr>
      <w:rFonts w:cs="Tahoma"/>
    </w:rPr>
  </w:style>
  <w:style w:type="paragraph" w:styleId="Caption">
    <w:name w:val="caption"/>
    <w:basedOn w:val="Normal"/>
    <w:qFormat/>
    <w:rsid w:val="003E2E21"/>
    <w:pPr>
      <w:suppressLineNumbers/>
      <w:spacing w:before="120" w:after="120"/>
    </w:pPr>
    <w:rPr>
      <w:rFonts w:cs="Tahoma"/>
      <w:i/>
      <w:iCs/>
    </w:rPr>
  </w:style>
  <w:style w:type="paragraph" w:customStyle="1" w:styleId="Index">
    <w:name w:val="Index"/>
    <w:basedOn w:val="Normal"/>
    <w:rsid w:val="003E2E21"/>
    <w:pPr>
      <w:suppressLineNumbers/>
    </w:pPr>
    <w:rPr>
      <w:rFonts w:cs="Tahoma"/>
    </w:rPr>
  </w:style>
  <w:style w:type="paragraph" w:styleId="NormalWeb">
    <w:name w:val="Normal (Web)"/>
    <w:basedOn w:val="Normal"/>
    <w:rsid w:val="003E2E21"/>
  </w:style>
  <w:style w:type="paragraph" w:customStyle="1" w:styleId="normal0">
    <w:name w:val="normal"/>
    <w:basedOn w:val="Normal"/>
    <w:rsid w:val="003E2E21"/>
  </w:style>
  <w:style w:type="paragraph" w:customStyle="1" w:styleId="list0020paragraph">
    <w:name w:val="list_0020paragraph"/>
    <w:basedOn w:val="Normal"/>
    <w:rsid w:val="003E2E21"/>
    <w:pPr>
      <w:ind w:left="720"/>
    </w:pPr>
  </w:style>
  <w:style w:type="paragraph" w:customStyle="1" w:styleId="body0020text">
    <w:name w:val="body_0020text"/>
    <w:basedOn w:val="Normal"/>
    <w:rsid w:val="003E2E21"/>
  </w:style>
  <w:style w:type="paragraph" w:customStyle="1" w:styleId="body0020text00202">
    <w:name w:val="body_0020text_00202"/>
    <w:basedOn w:val="Normal"/>
    <w:rsid w:val="003E2E21"/>
    <w:rPr>
      <w:sz w:val="22"/>
      <w:szCs w:val="22"/>
    </w:rPr>
  </w:style>
  <w:style w:type="paragraph" w:customStyle="1" w:styleId="block0020text">
    <w:name w:val="block_0020text"/>
    <w:basedOn w:val="Normal"/>
    <w:rsid w:val="003E2E21"/>
    <w:pPr>
      <w:ind w:left="2880" w:right="1440" w:hanging="720"/>
      <w:jc w:val="both"/>
    </w:pPr>
    <w:rPr>
      <w:b/>
      <w:bCs/>
    </w:rPr>
  </w:style>
  <w:style w:type="paragraph" w:customStyle="1" w:styleId="TxBrt2">
    <w:name w:val="TxBr_t2"/>
    <w:basedOn w:val="Normal"/>
    <w:rsid w:val="003E2E21"/>
    <w:pPr>
      <w:widowControl w:val="0"/>
      <w:spacing w:line="283" w:lineRule="atLeast"/>
    </w:pPr>
    <w:rPr>
      <w:szCs w:val="20"/>
    </w:rPr>
  </w:style>
  <w:style w:type="paragraph" w:styleId="Title">
    <w:name w:val="Title"/>
    <w:basedOn w:val="Normal"/>
    <w:next w:val="Subtitle"/>
    <w:qFormat/>
    <w:rsid w:val="003E2E21"/>
    <w:pPr>
      <w:jc w:val="center"/>
    </w:pPr>
    <w:rPr>
      <w:b/>
      <w:szCs w:val="20"/>
    </w:rPr>
  </w:style>
  <w:style w:type="paragraph" w:styleId="Subtitle">
    <w:name w:val="Subtitle"/>
    <w:basedOn w:val="Heading"/>
    <w:next w:val="BodyText"/>
    <w:qFormat/>
    <w:rsid w:val="003E2E21"/>
    <w:pPr>
      <w:jc w:val="center"/>
    </w:pPr>
    <w:rPr>
      <w:i/>
      <w:iCs/>
    </w:rPr>
  </w:style>
  <w:style w:type="paragraph" w:styleId="BodyTextIndent">
    <w:name w:val="Body Text Indent"/>
    <w:basedOn w:val="Normal"/>
    <w:semiHidden/>
    <w:rsid w:val="003E2E21"/>
    <w:pPr>
      <w:tabs>
        <w:tab w:val="left" w:pos="1980"/>
      </w:tabs>
      <w:ind w:hanging="7"/>
    </w:pPr>
    <w:rPr>
      <w:szCs w:val="20"/>
    </w:rPr>
  </w:style>
  <w:style w:type="paragraph" w:customStyle="1" w:styleId="TxBrp3">
    <w:name w:val="TxBr_p3"/>
    <w:basedOn w:val="Normal"/>
    <w:rsid w:val="003E2E21"/>
    <w:pPr>
      <w:widowControl w:val="0"/>
      <w:tabs>
        <w:tab w:val="left" w:pos="1071"/>
      </w:tabs>
      <w:spacing w:line="240" w:lineRule="atLeast"/>
      <w:ind w:left="85"/>
    </w:pPr>
    <w:rPr>
      <w:szCs w:val="20"/>
    </w:rPr>
  </w:style>
  <w:style w:type="paragraph" w:customStyle="1" w:styleId="TxBrp4">
    <w:name w:val="TxBr_p4"/>
    <w:basedOn w:val="Normal"/>
    <w:rsid w:val="003E2E21"/>
    <w:pPr>
      <w:widowControl w:val="0"/>
      <w:tabs>
        <w:tab w:val="left" w:pos="708"/>
      </w:tabs>
      <w:spacing w:line="240" w:lineRule="atLeast"/>
      <w:ind w:left="277" w:hanging="708"/>
    </w:pPr>
    <w:rPr>
      <w:szCs w:val="20"/>
    </w:rPr>
  </w:style>
  <w:style w:type="paragraph" w:customStyle="1" w:styleId="TxBrp5">
    <w:name w:val="TxBr_p5"/>
    <w:basedOn w:val="Normal"/>
    <w:rsid w:val="003E2E21"/>
    <w:pPr>
      <w:widowControl w:val="0"/>
      <w:spacing w:line="283" w:lineRule="atLeast"/>
    </w:pPr>
    <w:rPr>
      <w:szCs w:val="20"/>
    </w:rPr>
  </w:style>
  <w:style w:type="paragraph" w:customStyle="1" w:styleId="TxBrp10">
    <w:name w:val="TxBr_p10"/>
    <w:basedOn w:val="Normal"/>
    <w:rsid w:val="003E2E21"/>
    <w:pPr>
      <w:widowControl w:val="0"/>
      <w:tabs>
        <w:tab w:val="left" w:pos="884"/>
      </w:tabs>
      <w:spacing w:line="283" w:lineRule="atLeast"/>
      <w:ind w:firstLine="709"/>
    </w:pPr>
    <w:rPr>
      <w:szCs w:val="20"/>
    </w:rPr>
  </w:style>
  <w:style w:type="paragraph" w:customStyle="1" w:styleId="TxBrc1">
    <w:name w:val="TxBr_c1"/>
    <w:basedOn w:val="Normal"/>
    <w:rsid w:val="003E2E21"/>
    <w:pPr>
      <w:widowControl w:val="0"/>
      <w:spacing w:line="240" w:lineRule="atLeast"/>
      <w:jc w:val="center"/>
    </w:pPr>
    <w:rPr>
      <w:szCs w:val="20"/>
    </w:rPr>
  </w:style>
  <w:style w:type="paragraph" w:customStyle="1" w:styleId="TxBrc2">
    <w:name w:val="TxBr_c2"/>
    <w:basedOn w:val="Normal"/>
    <w:rsid w:val="003E2E21"/>
    <w:pPr>
      <w:widowControl w:val="0"/>
      <w:spacing w:line="240" w:lineRule="atLeast"/>
      <w:jc w:val="center"/>
    </w:pPr>
    <w:rPr>
      <w:szCs w:val="20"/>
    </w:rPr>
  </w:style>
  <w:style w:type="paragraph" w:customStyle="1" w:styleId="TxBrp6">
    <w:name w:val="TxBr_p6"/>
    <w:basedOn w:val="Normal"/>
    <w:rsid w:val="003E2E21"/>
    <w:pPr>
      <w:widowControl w:val="0"/>
      <w:tabs>
        <w:tab w:val="left" w:pos="204"/>
      </w:tabs>
      <w:spacing w:line="240" w:lineRule="atLeast"/>
    </w:pPr>
    <w:rPr>
      <w:szCs w:val="20"/>
    </w:rPr>
  </w:style>
  <w:style w:type="paragraph" w:customStyle="1" w:styleId="TxBrc7">
    <w:name w:val="TxBr_c7"/>
    <w:basedOn w:val="Normal"/>
    <w:rsid w:val="003E2E21"/>
    <w:pPr>
      <w:widowControl w:val="0"/>
      <w:spacing w:line="240" w:lineRule="atLeast"/>
      <w:jc w:val="center"/>
    </w:pPr>
    <w:rPr>
      <w:szCs w:val="20"/>
    </w:rPr>
  </w:style>
  <w:style w:type="paragraph" w:customStyle="1" w:styleId="TxBrp8">
    <w:name w:val="TxBr_p8"/>
    <w:basedOn w:val="Normal"/>
    <w:rsid w:val="003E2E21"/>
    <w:pPr>
      <w:widowControl w:val="0"/>
      <w:tabs>
        <w:tab w:val="left" w:pos="742"/>
      </w:tabs>
      <w:spacing w:line="240" w:lineRule="atLeast"/>
      <w:ind w:left="50" w:hanging="742"/>
    </w:pPr>
    <w:rPr>
      <w:szCs w:val="20"/>
    </w:rPr>
  </w:style>
  <w:style w:type="paragraph" w:customStyle="1" w:styleId="TxBrp9">
    <w:name w:val="TxBr_p9"/>
    <w:basedOn w:val="Normal"/>
    <w:rsid w:val="003E2E21"/>
    <w:pPr>
      <w:widowControl w:val="0"/>
      <w:spacing w:line="240" w:lineRule="atLeast"/>
    </w:pPr>
    <w:rPr>
      <w:szCs w:val="20"/>
    </w:rPr>
  </w:style>
  <w:style w:type="paragraph" w:customStyle="1" w:styleId="TxBrp7">
    <w:name w:val="TxBr_p7"/>
    <w:basedOn w:val="Normal"/>
    <w:rsid w:val="003E2E21"/>
    <w:pPr>
      <w:widowControl w:val="0"/>
      <w:tabs>
        <w:tab w:val="left" w:pos="737"/>
      </w:tabs>
      <w:spacing w:line="240" w:lineRule="atLeast"/>
      <w:ind w:hanging="737"/>
    </w:pPr>
    <w:rPr>
      <w:szCs w:val="20"/>
    </w:rPr>
  </w:style>
  <w:style w:type="paragraph" w:customStyle="1" w:styleId="TxBrp2">
    <w:name w:val="TxBr_p2"/>
    <w:basedOn w:val="Normal"/>
    <w:rsid w:val="003E2E21"/>
    <w:pPr>
      <w:widowControl w:val="0"/>
      <w:tabs>
        <w:tab w:val="left" w:pos="720"/>
      </w:tabs>
      <w:spacing w:line="240" w:lineRule="atLeast"/>
      <w:ind w:left="80" w:hanging="720"/>
    </w:pPr>
    <w:rPr>
      <w:szCs w:val="20"/>
    </w:rPr>
  </w:style>
  <w:style w:type="paragraph" w:customStyle="1" w:styleId="TxBrp13">
    <w:name w:val="TxBr_p13"/>
    <w:basedOn w:val="Normal"/>
    <w:rsid w:val="003E2E21"/>
    <w:pPr>
      <w:widowControl w:val="0"/>
      <w:tabs>
        <w:tab w:val="left" w:pos="204"/>
      </w:tabs>
      <w:spacing w:line="240" w:lineRule="atLeast"/>
    </w:pPr>
    <w:rPr>
      <w:szCs w:val="20"/>
    </w:rPr>
  </w:style>
  <w:style w:type="paragraph" w:customStyle="1" w:styleId="TxBrp14">
    <w:name w:val="TxBr_p14"/>
    <w:basedOn w:val="Normal"/>
    <w:rsid w:val="003E2E21"/>
    <w:pPr>
      <w:widowControl w:val="0"/>
      <w:tabs>
        <w:tab w:val="left" w:pos="663"/>
      </w:tabs>
      <w:spacing w:line="240" w:lineRule="atLeast"/>
      <w:ind w:left="23" w:hanging="663"/>
    </w:pPr>
    <w:rPr>
      <w:szCs w:val="20"/>
    </w:rPr>
  </w:style>
  <w:style w:type="paragraph" w:customStyle="1" w:styleId="TxBrc16">
    <w:name w:val="TxBr_c16"/>
    <w:basedOn w:val="Normal"/>
    <w:rsid w:val="003E2E21"/>
    <w:pPr>
      <w:widowControl w:val="0"/>
      <w:spacing w:line="240" w:lineRule="atLeast"/>
      <w:jc w:val="center"/>
    </w:pPr>
    <w:rPr>
      <w:szCs w:val="20"/>
    </w:rPr>
  </w:style>
  <w:style w:type="paragraph" w:customStyle="1" w:styleId="TxBrp18">
    <w:name w:val="TxBr_p18"/>
    <w:basedOn w:val="Normal"/>
    <w:rsid w:val="003E2E21"/>
    <w:pPr>
      <w:widowControl w:val="0"/>
      <w:spacing w:line="240" w:lineRule="atLeast"/>
      <w:ind w:left="101" w:hanging="538"/>
    </w:pPr>
    <w:rPr>
      <w:szCs w:val="20"/>
    </w:rPr>
  </w:style>
  <w:style w:type="paragraph" w:styleId="Header">
    <w:name w:val="header"/>
    <w:basedOn w:val="Normal"/>
    <w:semiHidden/>
    <w:rsid w:val="003E2E21"/>
    <w:pPr>
      <w:tabs>
        <w:tab w:val="center" w:pos="4680"/>
        <w:tab w:val="right" w:pos="9360"/>
      </w:tabs>
    </w:pPr>
  </w:style>
  <w:style w:type="paragraph" w:styleId="Footer">
    <w:name w:val="footer"/>
    <w:basedOn w:val="Normal"/>
    <w:semiHidden/>
    <w:rsid w:val="003E2E21"/>
    <w:pPr>
      <w:tabs>
        <w:tab w:val="center" w:pos="4680"/>
        <w:tab w:val="right" w:pos="9360"/>
      </w:tabs>
    </w:pPr>
  </w:style>
  <w:style w:type="paragraph" w:customStyle="1" w:styleId="TableContents">
    <w:name w:val="Table Contents"/>
    <w:basedOn w:val="Normal"/>
    <w:rsid w:val="003E2E21"/>
    <w:pPr>
      <w:suppressLineNumbers/>
    </w:pPr>
  </w:style>
  <w:style w:type="paragraph" w:customStyle="1" w:styleId="TableHeading">
    <w:name w:val="Table Heading"/>
    <w:basedOn w:val="TableContents"/>
    <w:rsid w:val="003E2E21"/>
    <w:pPr>
      <w:jc w:val="center"/>
    </w:pPr>
    <w:rPr>
      <w:b/>
      <w:bCs/>
    </w:rPr>
  </w:style>
</w:styles>
</file>

<file path=word/webSettings.xml><?xml version="1.0" encoding="utf-8"?>
<w:webSettings xmlns:r="http://schemas.openxmlformats.org/officeDocument/2006/relationships" xmlns:w="http://schemas.openxmlformats.org/wordprocessingml/2006/main">
  <w:divs>
    <w:div w:id="2551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8542D-A9C9-46BF-9960-7A3F3568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2011-03-18T15:46:00Z</cp:lastPrinted>
  <dcterms:created xsi:type="dcterms:W3CDTF">2011-01-26T03:45:00Z</dcterms:created>
  <dcterms:modified xsi:type="dcterms:W3CDTF">2011-03-18T15:46:00Z</dcterms:modified>
</cp:coreProperties>
</file>